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DB" w:rsidRPr="000716DB" w:rsidRDefault="000716DB" w:rsidP="000716DB">
      <w:pPr>
        <w:pStyle w:val="af"/>
        <w:keepNext/>
        <w:spacing w:line="240" w:lineRule="auto"/>
        <w:ind w:firstLine="709"/>
        <w:jc w:val="right"/>
        <w:rPr>
          <w:i/>
          <w:iCs/>
          <w:sz w:val="28"/>
          <w:szCs w:val="24"/>
        </w:rPr>
      </w:pPr>
      <w:r w:rsidRPr="000716DB">
        <w:rPr>
          <w:i/>
          <w:iCs/>
          <w:sz w:val="28"/>
          <w:szCs w:val="24"/>
        </w:rPr>
        <w:t>На правах рукописи</w:t>
      </w: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  <w:szCs w:val="24"/>
        </w:rPr>
      </w:pPr>
    </w:p>
    <w:p w:rsidR="000716DB" w:rsidRDefault="000716DB" w:rsidP="000716DB">
      <w:pPr>
        <w:pStyle w:val="af"/>
        <w:keepNext/>
        <w:spacing w:line="240" w:lineRule="auto"/>
        <w:ind w:firstLine="709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b/>
          <w:bCs/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b/>
          <w:bCs/>
          <w:sz w:val="28"/>
          <w:szCs w:val="24"/>
        </w:rPr>
      </w:pPr>
      <w:r w:rsidRPr="000716DB">
        <w:rPr>
          <w:b/>
          <w:bCs/>
          <w:sz w:val="28"/>
          <w:szCs w:val="24"/>
        </w:rPr>
        <w:t>АНТОНОВА Екатерина Евгеньевна</w:t>
      </w: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b/>
          <w:bCs/>
          <w:sz w:val="28"/>
          <w:szCs w:val="24"/>
        </w:rPr>
      </w:pPr>
      <w:r w:rsidRPr="000716DB">
        <w:rPr>
          <w:b/>
          <w:bCs/>
          <w:sz w:val="28"/>
          <w:szCs w:val="24"/>
        </w:rPr>
        <w:t xml:space="preserve">ПРАВОВОЕ РЕГУЛИРОВАНИЕ </w:t>
      </w:r>
      <w:r w:rsidRPr="000716DB">
        <w:rPr>
          <w:b/>
          <w:bCs/>
          <w:sz w:val="28"/>
          <w:szCs w:val="24"/>
        </w:rPr>
        <w:br/>
        <w:t xml:space="preserve">ФОРМИРОВАНИЯ И ИСПОЛЬЗОВАНИЯ </w:t>
      </w:r>
      <w:r w:rsidRPr="000716DB">
        <w:rPr>
          <w:b/>
          <w:bCs/>
          <w:sz w:val="28"/>
          <w:szCs w:val="24"/>
        </w:rPr>
        <w:br/>
        <w:t>РЕЕСТРОВОЙ ИНФОРМАЦИИ</w:t>
      </w: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  <w:r w:rsidRPr="000716DB">
        <w:rPr>
          <w:sz w:val="28"/>
          <w:szCs w:val="24"/>
        </w:rPr>
        <w:t>Специальность 12.00.14 – административное право;</w:t>
      </w: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  <w:r w:rsidRPr="000716DB">
        <w:rPr>
          <w:sz w:val="28"/>
          <w:szCs w:val="24"/>
        </w:rPr>
        <w:t>финансовое право; информационное право</w:t>
      </w: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  <w:r w:rsidRPr="000716DB">
        <w:rPr>
          <w:sz w:val="28"/>
          <w:szCs w:val="24"/>
        </w:rPr>
        <w:t>Автореферат</w:t>
      </w: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  <w:r w:rsidRPr="000716DB">
        <w:rPr>
          <w:sz w:val="28"/>
          <w:szCs w:val="24"/>
        </w:rPr>
        <w:t>диссертации на соискание</w:t>
      </w: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  <w:r w:rsidRPr="000716DB">
        <w:rPr>
          <w:sz w:val="28"/>
          <w:szCs w:val="24"/>
        </w:rPr>
        <w:t>ученой степени кандидата юридических наук</w:t>
      </w: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center"/>
        <w:rPr>
          <w:sz w:val="28"/>
          <w:szCs w:val="24"/>
        </w:rPr>
      </w:pPr>
      <w:r w:rsidRPr="000716DB">
        <w:rPr>
          <w:sz w:val="28"/>
          <w:szCs w:val="24"/>
        </w:rPr>
        <w:t>Екатеринбург 2012</w:t>
      </w:r>
    </w:p>
    <w:p w:rsid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  <w:sectPr w:rsidR="000716DB" w:rsidSect="000716DB">
          <w:footerReference w:type="even" r:id="rId7"/>
          <w:footerReference w:type="default" r:id="rId8"/>
          <w:footnotePr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16DB" w:rsidRPr="000716DB" w:rsidRDefault="000716DB" w:rsidP="000716DB">
      <w:pPr>
        <w:pStyle w:val="af"/>
        <w:keepNext/>
        <w:spacing w:line="240" w:lineRule="auto"/>
        <w:ind w:firstLine="0"/>
        <w:jc w:val="left"/>
        <w:rPr>
          <w:sz w:val="28"/>
        </w:rPr>
      </w:pPr>
      <w:r w:rsidRPr="000716DB">
        <w:rPr>
          <w:sz w:val="28"/>
        </w:rPr>
        <w:lastRenderedPageBreak/>
        <w:t>Диссертация выполнена на кафедре информационного права федерального государственного бюджетного образовательного учреждения высшего про</w:t>
      </w:r>
      <w:r>
        <w:rPr>
          <w:sz w:val="28"/>
        </w:rPr>
        <w:t>-</w:t>
      </w:r>
      <w:r w:rsidRPr="000716DB">
        <w:rPr>
          <w:sz w:val="28"/>
        </w:rPr>
        <w:t>фессионального образования «Уральская государственная юридическая ак</w:t>
      </w:r>
      <w:r w:rsidRPr="000716DB">
        <w:rPr>
          <w:sz w:val="28"/>
        </w:rPr>
        <w:t>а</w:t>
      </w:r>
      <w:r w:rsidRPr="000716DB">
        <w:rPr>
          <w:sz w:val="28"/>
        </w:rPr>
        <w:t>демия»</w:t>
      </w: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360"/>
        <w:gridCol w:w="6480"/>
      </w:tblGrid>
      <w:tr w:rsidR="000716DB" w:rsidRPr="000716DB" w:rsidTr="00071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21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6DB" w:rsidRPr="000716DB" w:rsidRDefault="000716DB" w:rsidP="000716DB">
            <w:pPr>
              <w:pStyle w:val="af"/>
              <w:keepNext/>
              <w:spacing w:line="240" w:lineRule="auto"/>
              <w:ind w:firstLine="0"/>
              <w:rPr>
                <w:sz w:val="28"/>
              </w:rPr>
            </w:pPr>
            <w:r w:rsidRPr="000716DB">
              <w:rPr>
                <w:b/>
                <w:bCs/>
                <w:sz w:val="28"/>
              </w:rPr>
              <w:t xml:space="preserve">Научный </w:t>
            </w:r>
            <w:r w:rsidRPr="000716DB">
              <w:rPr>
                <w:b/>
                <w:bCs/>
                <w:sz w:val="28"/>
              </w:rPr>
              <w:br/>
              <w:t>руководитель</w:t>
            </w:r>
          </w:p>
        </w:tc>
        <w:tc>
          <w:tcPr>
            <w:tcW w:w="3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6DB" w:rsidRPr="000716DB" w:rsidRDefault="000716DB" w:rsidP="000716DB">
            <w:pPr>
              <w:pStyle w:val="13"/>
              <w:keepNext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716DB">
              <w:rPr>
                <w:rFonts w:ascii="Times New Roman" w:hAnsi="Times New Roman" w:cs="Times New Roman"/>
                <w:sz w:val="28"/>
              </w:rPr>
              <w:t>–</w:t>
            </w:r>
          </w:p>
          <w:p w:rsidR="000716DB" w:rsidRPr="000716DB" w:rsidRDefault="000716DB" w:rsidP="000716DB">
            <w:pPr>
              <w:pStyle w:val="13"/>
              <w:keepNext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6DB" w:rsidRPr="000716DB" w:rsidRDefault="000716DB" w:rsidP="000716DB">
            <w:pPr>
              <w:pStyle w:val="af"/>
              <w:keepNext/>
              <w:spacing w:line="240" w:lineRule="auto"/>
              <w:ind w:firstLine="0"/>
              <w:jc w:val="left"/>
              <w:rPr>
                <w:sz w:val="28"/>
              </w:rPr>
            </w:pPr>
            <w:r w:rsidRPr="000716DB">
              <w:rPr>
                <w:sz w:val="28"/>
              </w:rPr>
              <w:t xml:space="preserve">доктор юридических наук, профессор, </w:t>
            </w:r>
            <w:r w:rsidRPr="000716DB">
              <w:rPr>
                <w:sz w:val="28"/>
              </w:rPr>
              <w:br/>
            </w:r>
            <w:r w:rsidRPr="000716DB">
              <w:rPr>
                <w:b/>
                <w:bCs/>
                <w:sz w:val="28"/>
              </w:rPr>
              <w:t>Кузнецов Петр Уварович</w:t>
            </w:r>
          </w:p>
        </w:tc>
      </w:tr>
      <w:tr w:rsidR="000716DB" w:rsidRPr="000716DB" w:rsidTr="00071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/>
        </w:trPr>
        <w:tc>
          <w:tcPr>
            <w:tcW w:w="216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6DB" w:rsidRPr="000716DB" w:rsidRDefault="000716DB" w:rsidP="000716DB">
            <w:pPr>
              <w:pStyle w:val="af"/>
              <w:keepNext/>
              <w:spacing w:line="240" w:lineRule="auto"/>
              <w:ind w:firstLine="0"/>
              <w:rPr>
                <w:sz w:val="28"/>
              </w:rPr>
            </w:pPr>
            <w:r w:rsidRPr="000716DB">
              <w:rPr>
                <w:b/>
                <w:bCs/>
                <w:sz w:val="28"/>
              </w:rPr>
              <w:t xml:space="preserve">Официальные </w:t>
            </w:r>
            <w:r w:rsidRPr="000716DB">
              <w:rPr>
                <w:b/>
                <w:bCs/>
                <w:sz w:val="28"/>
              </w:rPr>
              <w:br/>
              <w:t>оппоненты</w:t>
            </w:r>
          </w:p>
        </w:tc>
        <w:tc>
          <w:tcPr>
            <w:tcW w:w="36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6DB" w:rsidRPr="000716DB" w:rsidRDefault="000716DB" w:rsidP="000716DB">
            <w:pPr>
              <w:pStyle w:val="13"/>
              <w:keepNext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716DB">
              <w:rPr>
                <w:rFonts w:ascii="Times New Roman" w:hAnsi="Times New Roman" w:cs="Times New Roman"/>
                <w:sz w:val="28"/>
              </w:rPr>
              <w:t>–</w:t>
            </w:r>
          </w:p>
          <w:p w:rsidR="000716DB" w:rsidRPr="000716DB" w:rsidRDefault="000716DB" w:rsidP="000716DB">
            <w:pPr>
              <w:pStyle w:val="13"/>
              <w:keepNext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4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6DB" w:rsidRPr="000716DB" w:rsidRDefault="000716DB" w:rsidP="000716DB">
            <w:pPr>
              <w:pStyle w:val="af"/>
              <w:keepNext/>
              <w:spacing w:line="240" w:lineRule="auto"/>
              <w:ind w:firstLine="0"/>
              <w:jc w:val="left"/>
              <w:rPr>
                <w:sz w:val="28"/>
              </w:rPr>
            </w:pPr>
            <w:r w:rsidRPr="000716DB">
              <w:rPr>
                <w:b/>
                <w:bCs/>
                <w:sz w:val="28"/>
              </w:rPr>
              <w:t xml:space="preserve">Бачило Иллария Лаврентьевна, </w:t>
            </w:r>
          </w:p>
          <w:p w:rsidR="000716DB" w:rsidRPr="000716DB" w:rsidRDefault="000716DB" w:rsidP="000716DB">
            <w:pPr>
              <w:pStyle w:val="af"/>
              <w:keepNext/>
              <w:spacing w:line="240" w:lineRule="auto"/>
              <w:ind w:firstLine="0"/>
              <w:jc w:val="left"/>
              <w:rPr>
                <w:sz w:val="28"/>
              </w:rPr>
            </w:pPr>
            <w:r w:rsidRPr="000716DB">
              <w:rPr>
                <w:sz w:val="28"/>
              </w:rPr>
              <w:t>заслуженный юрист Российской Федерации, доктор юридических наук, профессор, заведующая сект</w:t>
            </w:r>
            <w:r w:rsidRPr="000716DB">
              <w:rPr>
                <w:sz w:val="28"/>
              </w:rPr>
              <w:t>о</w:t>
            </w:r>
            <w:r w:rsidRPr="000716DB">
              <w:rPr>
                <w:sz w:val="28"/>
              </w:rPr>
              <w:t>ром информационного права Института государства и права Российской академии наук,</w:t>
            </w:r>
          </w:p>
        </w:tc>
      </w:tr>
      <w:tr w:rsidR="000716DB" w:rsidRPr="000716DB" w:rsidTr="00071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/>
        </w:trPr>
        <w:tc>
          <w:tcPr>
            <w:tcW w:w="2160" w:type="dxa"/>
            <w:vMerge/>
          </w:tcPr>
          <w:p w:rsidR="000716DB" w:rsidRPr="000716DB" w:rsidRDefault="000716DB" w:rsidP="000716DB">
            <w:pPr>
              <w:pStyle w:val="ae"/>
              <w:keepNext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360" w:type="dxa"/>
            <w:vMerge/>
          </w:tcPr>
          <w:p w:rsidR="000716DB" w:rsidRPr="000716DB" w:rsidRDefault="000716DB" w:rsidP="000716DB">
            <w:pPr>
              <w:pStyle w:val="ae"/>
              <w:keepNext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64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6DB" w:rsidRPr="000716DB" w:rsidRDefault="000716DB" w:rsidP="000716DB">
            <w:pPr>
              <w:pStyle w:val="af"/>
              <w:keepNext/>
              <w:spacing w:line="240" w:lineRule="auto"/>
              <w:ind w:firstLine="0"/>
              <w:jc w:val="left"/>
              <w:rPr>
                <w:b/>
                <w:bCs/>
                <w:sz w:val="28"/>
              </w:rPr>
            </w:pPr>
            <w:r w:rsidRPr="000716DB">
              <w:rPr>
                <w:b/>
                <w:bCs/>
                <w:sz w:val="28"/>
              </w:rPr>
              <w:t>Минбалеев Алексей Владимирович,</w:t>
            </w:r>
          </w:p>
          <w:p w:rsidR="000716DB" w:rsidRPr="000716DB" w:rsidRDefault="000716DB" w:rsidP="000716DB">
            <w:pPr>
              <w:pStyle w:val="af"/>
              <w:keepNext/>
              <w:spacing w:line="240" w:lineRule="auto"/>
              <w:ind w:firstLine="0"/>
              <w:jc w:val="left"/>
              <w:rPr>
                <w:sz w:val="28"/>
              </w:rPr>
            </w:pPr>
            <w:r w:rsidRPr="000716DB">
              <w:rPr>
                <w:sz w:val="28"/>
              </w:rPr>
              <w:t xml:space="preserve">кандидат юридических наук, доцент кафедры </w:t>
            </w:r>
            <w:r w:rsidR="00147A41">
              <w:rPr>
                <w:sz w:val="28"/>
              </w:rPr>
              <w:br/>
            </w:r>
            <w:r w:rsidRPr="000716DB">
              <w:rPr>
                <w:sz w:val="28"/>
              </w:rPr>
              <w:t xml:space="preserve">конституционного и административного права </w:t>
            </w:r>
            <w:r w:rsidR="00147A41">
              <w:rPr>
                <w:sz w:val="28"/>
              </w:rPr>
              <w:br/>
            </w:r>
            <w:r w:rsidRPr="000716DB">
              <w:rPr>
                <w:sz w:val="28"/>
              </w:rPr>
              <w:t>юр</w:t>
            </w:r>
            <w:r w:rsidRPr="000716DB">
              <w:rPr>
                <w:sz w:val="28"/>
              </w:rPr>
              <w:t>и</w:t>
            </w:r>
            <w:r w:rsidRPr="000716DB">
              <w:rPr>
                <w:sz w:val="28"/>
              </w:rPr>
              <w:t>дического факультета ФГБОУ ВПО «Южно-Уральский государственный университет»</w:t>
            </w:r>
          </w:p>
        </w:tc>
      </w:tr>
      <w:tr w:rsidR="000716DB" w:rsidRPr="000716DB" w:rsidTr="00071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6DB" w:rsidRPr="000716DB" w:rsidRDefault="000716DB" w:rsidP="000716DB">
            <w:pPr>
              <w:pStyle w:val="af"/>
              <w:keepNext/>
              <w:spacing w:line="240" w:lineRule="auto"/>
              <w:ind w:firstLine="0"/>
              <w:rPr>
                <w:sz w:val="28"/>
              </w:rPr>
            </w:pPr>
            <w:r w:rsidRPr="000716DB">
              <w:rPr>
                <w:b/>
                <w:bCs/>
                <w:sz w:val="28"/>
              </w:rPr>
              <w:t xml:space="preserve">Ведущая </w:t>
            </w:r>
            <w:r w:rsidRPr="000716DB">
              <w:rPr>
                <w:b/>
                <w:bCs/>
                <w:sz w:val="28"/>
              </w:rPr>
              <w:br/>
              <w:t>организация</w:t>
            </w:r>
          </w:p>
        </w:tc>
        <w:tc>
          <w:tcPr>
            <w:tcW w:w="3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6DB" w:rsidRPr="000716DB" w:rsidRDefault="000716DB" w:rsidP="000716DB">
            <w:pPr>
              <w:pStyle w:val="13"/>
              <w:keepNext/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716D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64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6DB" w:rsidRPr="000716DB" w:rsidRDefault="000716DB" w:rsidP="000716DB">
            <w:pPr>
              <w:pStyle w:val="af"/>
              <w:keepNext/>
              <w:spacing w:line="240" w:lineRule="auto"/>
              <w:ind w:firstLine="0"/>
              <w:jc w:val="left"/>
              <w:rPr>
                <w:sz w:val="28"/>
              </w:rPr>
            </w:pPr>
            <w:r w:rsidRPr="000716DB">
              <w:rPr>
                <w:sz w:val="28"/>
              </w:rPr>
              <w:t xml:space="preserve">ФГБОУ ВПО «Российская правовая академия </w:t>
            </w:r>
            <w:r w:rsidR="00147A41">
              <w:rPr>
                <w:sz w:val="28"/>
              </w:rPr>
              <w:br/>
            </w:r>
            <w:r w:rsidRPr="000716DB">
              <w:rPr>
                <w:sz w:val="28"/>
              </w:rPr>
              <w:t>М</w:t>
            </w:r>
            <w:r w:rsidRPr="000716DB">
              <w:rPr>
                <w:sz w:val="28"/>
              </w:rPr>
              <w:t>и</w:t>
            </w:r>
            <w:r w:rsidRPr="000716DB">
              <w:rPr>
                <w:sz w:val="28"/>
              </w:rPr>
              <w:t>нистерства юстиции России»</w:t>
            </w:r>
          </w:p>
        </w:tc>
      </w:tr>
    </w:tbl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  <w:r w:rsidRPr="000716DB">
        <w:rPr>
          <w:sz w:val="28"/>
        </w:rPr>
        <w:t xml:space="preserve">Защита состоится 18 мая </w:t>
      </w:r>
      <w:smartTag w:uri="urn:schemas-microsoft-com:office:smarttags" w:element="metricconverter">
        <w:smartTagPr>
          <w:attr w:name="ProductID" w:val="2012 г"/>
        </w:smartTagPr>
        <w:r w:rsidRPr="000716DB">
          <w:rPr>
            <w:sz w:val="28"/>
          </w:rPr>
          <w:t>2012 г</w:t>
        </w:r>
      </w:smartTag>
      <w:r w:rsidRPr="000716DB">
        <w:rPr>
          <w:sz w:val="28"/>
        </w:rPr>
        <w:t>. в 13 ч. 00 мин. на заседании диссерт</w:t>
      </w:r>
      <w:r w:rsidRPr="000716DB">
        <w:rPr>
          <w:sz w:val="28"/>
        </w:rPr>
        <w:t>а</w:t>
      </w:r>
      <w:r w:rsidRPr="000716DB">
        <w:rPr>
          <w:sz w:val="28"/>
        </w:rPr>
        <w:t xml:space="preserve">ционного совета Д 212.282.02 при Уральской государственной юридической академии по адресу: </w:t>
      </w:r>
      <w:smartTag w:uri="urn:schemas-microsoft-com:office:smarttags" w:element="metricconverter">
        <w:smartTagPr>
          <w:attr w:name="ProductID" w:val="620066, г"/>
        </w:smartTagPr>
        <w:r w:rsidRPr="000716DB">
          <w:rPr>
            <w:sz w:val="28"/>
          </w:rPr>
          <w:t>620066, г</w:t>
        </w:r>
      </w:smartTag>
      <w:r w:rsidRPr="000716DB">
        <w:rPr>
          <w:sz w:val="28"/>
        </w:rPr>
        <w:t>. Екатеринбург, ул. Комсомольская, 21, зал з</w:t>
      </w:r>
      <w:r w:rsidRPr="000716DB">
        <w:rPr>
          <w:sz w:val="28"/>
        </w:rPr>
        <w:t>а</w:t>
      </w:r>
      <w:r w:rsidRPr="000716DB">
        <w:rPr>
          <w:sz w:val="28"/>
        </w:rPr>
        <w:t>седаний совета.</w:t>
      </w:r>
    </w:p>
    <w:p w:rsid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147A41" w:rsidRPr="000716DB" w:rsidRDefault="00147A41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  <w:r w:rsidRPr="000716DB">
        <w:rPr>
          <w:sz w:val="28"/>
        </w:rPr>
        <w:t>С диссертацией можно ознакомиться в научной библиотеке Уральской государственной юридической академии</w:t>
      </w:r>
    </w:p>
    <w:p w:rsid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147A41" w:rsidRPr="000716DB" w:rsidRDefault="00147A41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  <w:r w:rsidRPr="000716DB">
        <w:rPr>
          <w:sz w:val="28"/>
        </w:rPr>
        <w:t xml:space="preserve">Автореферат разослан «____» апреля </w:t>
      </w:r>
      <w:smartTag w:uri="urn:schemas-microsoft-com:office:smarttags" w:element="metricconverter">
        <w:smartTagPr>
          <w:attr w:name="ProductID" w:val="2012 г"/>
        </w:smartTagPr>
        <w:r w:rsidRPr="000716DB">
          <w:rPr>
            <w:sz w:val="28"/>
          </w:rPr>
          <w:t>2012 г</w:t>
        </w:r>
      </w:smartTag>
      <w:r w:rsidRPr="000716DB">
        <w:rPr>
          <w:sz w:val="28"/>
        </w:rPr>
        <w:t>.</w:t>
      </w:r>
    </w:p>
    <w:p w:rsid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147A41" w:rsidRDefault="00147A41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147A41" w:rsidRDefault="00147A41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147A41" w:rsidRDefault="00147A41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147A41" w:rsidRDefault="00147A41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147A41" w:rsidRDefault="00147A41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147A41" w:rsidRPr="000716DB" w:rsidRDefault="00147A41" w:rsidP="000716DB">
      <w:pPr>
        <w:pStyle w:val="af"/>
        <w:keepNext/>
        <w:spacing w:line="240" w:lineRule="auto"/>
        <w:ind w:firstLine="709"/>
        <w:rPr>
          <w:sz w:val="28"/>
        </w:rPr>
      </w:pP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  <w:r w:rsidRPr="000716DB">
        <w:rPr>
          <w:sz w:val="28"/>
        </w:rPr>
        <w:t xml:space="preserve">Ученый секретарь </w:t>
      </w: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  <w:r w:rsidRPr="000716DB">
        <w:rPr>
          <w:sz w:val="28"/>
        </w:rPr>
        <w:t xml:space="preserve">диссертационного совета </w:t>
      </w: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sz w:val="28"/>
        </w:rPr>
      </w:pPr>
      <w:r w:rsidRPr="000716DB">
        <w:rPr>
          <w:sz w:val="28"/>
        </w:rPr>
        <w:t xml:space="preserve">доктор юридических наук, профессор </w:t>
      </w:r>
      <w:r w:rsidRPr="000716DB">
        <w:rPr>
          <w:sz w:val="28"/>
        </w:rPr>
        <w:tab/>
      </w:r>
      <w:r w:rsidRPr="000716DB">
        <w:rPr>
          <w:sz w:val="28"/>
        </w:rPr>
        <w:tab/>
        <w:t xml:space="preserve">    </w:t>
      </w:r>
      <w:r>
        <w:rPr>
          <w:sz w:val="28"/>
        </w:rPr>
        <w:t xml:space="preserve">         </w:t>
      </w:r>
      <w:r w:rsidRPr="000716DB">
        <w:rPr>
          <w:sz w:val="28"/>
        </w:rPr>
        <w:t xml:space="preserve"> С. Ю. Головина</w:t>
      </w:r>
    </w:p>
    <w:p w:rsidR="000716DB" w:rsidRDefault="000716DB" w:rsidP="000716DB">
      <w:pPr>
        <w:pStyle w:val="af"/>
        <w:keepNext/>
        <w:spacing w:line="240" w:lineRule="auto"/>
        <w:ind w:firstLine="709"/>
        <w:rPr>
          <w:b/>
          <w:bCs/>
          <w:caps/>
          <w:sz w:val="28"/>
          <w:szCs w:val="24"/>
        </w:rPr>
        <w:sectPr w:rsidR="000716DB" w:rsidSect="000716DB">
          <w:footnotePr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16DB" w:rsidRPr="000716DB" w:rsidRDefault="000716DB" w:rsidP="00147A41">
      <w:pPr>
        <w:pStyle w:val="af"/>
        <w:keepNext/>
        <w:spacing w:line="240" w:lineRule="auto"/>
        <w:ind w:firstLine="0"/>
        <w:jc w:val="center"/>
        <w:rPr>
          <w:b/>
          <w:bCs/>
          <w:sz w:val="28"/>
        </w:rPr>
      </w:pPr>
      <w:r w:rsidRPr="000716DB">
        <w:rPr>
          <w:b/>
          <w:bCs/>
          <w:caps/>
          <w:sz w:val="28"/>
          <w:szCs w:val="24"/>
        </w:rPr>
        <w:lastRenderedPageBreak/>
        <w:t>Общая характеристика работы</w:t>
      </w:r>
    </w:p>
    <w:p w:rsidR="000716DB" w:rsidRPr="000716DB" w:rsidRDefault="000716DB" w:rsidP="000716DB">
      <w:pPr>
        <w:pStyle w:val="af"/>
        <w:keepNext/>
        <w:spacing w:line="240" w:lineRule="auto"/>
        <w:ind w:firstLine="709"/>
        <w:rPr>
          <w:b/>
          <w:bCs/>
          <w:sz w:val="28"/>
        </w:rPr>
      </w:pP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 xml:space="preserve">Актуальность темы исследования. </w:t>
      </w:r>
      <w:r w:rsidRPr="000716DB">
        <w:rPr>
          <w:sz w:val="28"/>
        </w:rPr>
        <w:t>Важным фактором реализации с</w:t>
      </w:r>
      <w:r w:rsidRPr="000716DB">
        <w:rPr>
          <w:sz w:val="28"/>
        </w:rPr>
        <w:t>о</w:t>
      </w:r>
      <w:r w:rsidRPr="000716DB">
        <w:rPr>
          <w:sz w:val="28"/>
        </w:rPr>
        <w:t>временных социальных проектов является формирование и развитие инфо</w:t>
      </w:r>
      <w:r w:rsidRPr="000716DB">
        <w:rPr>
          <w:sz w:val="28"/>
        </w:rPr>
        <w:t>р</w:t>
      </w:r>
      <w:r w:rsidRPr="000716DB">
        <w:rPr>
          <w:sz w:val="28"/>
        </w:rPr>
        <w:t>мационного общества, а внедрение информационных технологий в деятел</w:t>
      </w:r>
      <w:r w:rsidRPr="000716DB">
        <w:rPr>
          <w:sz w:val="28"/>
        </w:rPr>
        <w:t>ь</w:t>
      </w:r>
      <w:r w:rsidRPr="000716DB">
        <w:rPr>
          <w:sz w:val="28"/>
        </w:rPr>
        <w:t>ность органов государственной власти и органов местного самоуправления является предпосылкой и незаменимым ресурсом повышения эффективности государственного управления. Стремительно развивающиеся в России и</w:t>
      </w:r>
      <w:r w:rsidRPr="000716DB">
        <w:rPr>
          <w:sz w:val="28"/>
        </w:rPr>
        <w:t>н</w:t>
      </w:r>
      <w:r w:rsidRPr="000716DB">
        <w:rPr>
          <w:sz w:val="28"/>
        </w:rPr>
        <w:t>формационные и коммуникационные технологии (ИКТ) во всех сферах чел</w:t>
      </w:r>
      <w:r w:rsidRPr="000716DB">
        <w:rPr>
          <w:sz w:val="28"/>
        </w:rPr>
        <w:t>о</w:t>
      </w:r>
      <w:r w:rsidRPr="000716DB">
        <w:rPr>
          <w:sz w:val="28"/>
        </w:rPr>
        <w:t>веческой деятельности становятся своеобразным «катализатором» админис</w:t>
      </w:r>
      <w:r w:rsidRPr="000716DB">
        <w:rPr>
          <w:sz w:val="28"/>
        </w:rPr>
        <w:t>т</w:t>
      </w:r>
      <w:r w:rsidRPr="000716DB">
        <w:rPr>
          <w:sz w:val="28"/>
        </w:rPr>
        <w:t>ративной реформы. Новая форма организации деятельности органов госуда</w:t>
      </w:r>
      <w:r w:rsidRPr="000716DB">
        <w:rPr>
          <w:sz w:val="28"/>
        </w:rPr>
        <w:t>р</w:t>
      </w:r>
      <w:r w:rsidRPr="000716DB">
        <w:rPr>
          <w:sz w:val="28"/>
        </w:rPr>
        <w:t>ственной власти на основе использ</w:t>
      </w:r>
      <w:r w:rsidRPr="000716DB">
        <w:rPr>
          <w:sz w:val="28"/>
        </w:rPr>
        <w:t>о</w:t>
      </w:r>
      <w:r w:rsidRPr="000716DB">
        <w:rPr>
          <w:sz w:val="28"/>
        </w:rPr>
        <w:t>вания ИКТ (электронное правительство) позволяет обеспечить высокий уровень оперативности и эффективности де</w:t>
      </w:r>
      <w:r w:rsidRPr="000716DB">
        <w:rPr>
          <w:sz w:val="28"/>
        </w:rPr>
        <w:t>я</w:t>
      </w:r>
      <w:r w:rsidRPr="000716DB">
        <w:rPr>
          <w:sz w:val="28"/>
        </w:rPr>
        <w:t>тельности органов государственной власти, ее прозрачность, а также пов</w:t>
      </w:r>
      <w:r w:rsidRPr="000716DB">
        <w:rPr>
          <w:sz w:val="28"/>
        </w:rPr>
        <w:t>ы</w:t>
      </w:r>
      <w:r w:rsidRPr="000716DB">
        <w:rPr>
          <w:sz w:val="28"/>
        </w:rPr>
        <w:t>шение качества и доступности госуда</w:t>
      </w:r>
      <w:r w:rsidRPr="000716DB">
        <w:rPr>
          <w:sz w:val="28"/>
        </w:rPr>
        <w:t>р</w:t>
      </w:r>
      <w:r w:rsidRPr="000716DB">
        <w:rPr>
          <w:sz w:val="28"/>
        </w:rPr>
        <w:t>ственных и муниципальных услуг</w:t>
      </w:r>
      <w:r w:rsidRPr="000716DB">
        <w:rPr>
          <w:sz w:val="28"/>
          <w:vertAlign w:val="superscript"/>
        </w:rPr>
        <w:footnoteReference w:id="2"/>
      </w:r>
      <w:r w:rsidRPr="000716DB">
        <w:rPr>
          <w:sz w:val="28"/>
        </w:rPr>
        <w:t xml:space="preserve">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 ходе реализации концепции электронного правительства особое зн</w:t>
      </w:r>
      <w:r w:rsidRPr="000716DB">
        <w:rPr>
          <w:sz w:val="28"/>
        </w:rPr>
        <w:t>а</w:t>
      </w:r>
      <w:r w:rsidRPr="000716DB">
        <w:rPr>
          <w:sz w:val="28"/>
        </w:rPr>
        <w:t>чение приобретают информационные ресурсы, особенно массивы сведений списочного характера (реестровая информация), отражающие управленч</w:t>
      </w:r>
      <w:r w:rsidRPr="000716DB">
        <w:rPr>
          <w:sz w:val="28"/>
        </w:rPr>
        <w:t>е</w:t>
      </w:r>
      <w:r w:rsidRPr="000716DB">
        <w:rPr>
          <w:sz w:val="28"/>
        </w:rPr>
        <w:t>ские процессы осуществления государственных функций, связанных с рег</w:t>
      </w:r>
      <w:r w:rsidRPr="000716DB">
        <w:rPr>
          <w:sz w:val="28"/>
        </w:rPr>
        <w:t>и</w:t>
      </w:r>
      <w:r w:rsidRPr="000716DB">
        <w:rPr>
          <w:sz w:val="28"/>
        </w:rPr>
        <w:t>страцией и учетом объектов государственного управления. Формирование правового режима реестров, регистров, кадастров, классификаторов осущ</w:t>
      </w:r>
      <w:r w:rsidRPr="000716DB">
        <w:rPr>
          <w:sz w:val="28"/>
        </w:rPr>
        <w:t>е</w:t>
      </w:r>
      <w:r w:rsidRPr="000716DB">
        <w:rPr>
          <w:sz w:val="28"/>
        </w:rPr>
        <w:t>ствляется преимущественно на ведомственном уровне правового регулир</w:t>
      </w:r>
      <w:r w:rsidRPr="000716DB">
        <w:rPr>
          <w:sz w:val="28"/>
        </w:rPr>
        <w:t>о</w:t>
      </w:r>
      <w:r w:rsidRPr="000716DB">
        <w:rPr>
          <w:sz w:val="28"/>
        </w:rPr>
        <w:t>вания. Вместе с тем законодательство недостаточно адекватно отражает складывающиеся тенденции формирования и использования этого вида и</w:t>
      </w:r>
      <w:r w:rsidRPr="000716DB">
        <w:rPr>
          <w:sz w:val="28"/>
        </w:rPr>
        <w:t>н</w:t>
      </w:r>
      <w:r w:rsidRPr="000716DB">
        <w:rPr>
          <w:sz w:val="28"/>
        </w:rPr>
        <w:t>формации, как и в целом развития информационного общества. Неэффекти</w:t>
      </w:r>
      <w:r w:rsidRPr="000716DB">
        <w:rPr>
          <w:sz w:val="28"/>
        </w:rPr>
        <w:t>в</w:t>
      </w:r>
      <w:r w:rsidRPr="000716DB">
        <w:rPr>
          <w:sz w:val="28"/>
        </w:rPr>
        <w:t>ность законодательной основы влечет правовую терминологическую неопр</w:t>
      </w:r>
      <w:r w:rsidRPr="000716DB">
        <w:rPr>
          <w:sz w:val="28"/>
        </w:rPr>
        <w:t>е</w:t>
      </w:r>
      <w:r w:rsidRPr="000716DB">
        <w:rPr>
          <w:sz w:val="28"/>
        </w:rPr>
        <w:t>деленность, создает сложности в управленческом взаимодействии государс</w:t>
      </w:r>
      <w:r w:rsidRPr="000716DB">
        <w:rPr>
          <w:sz w:val="28"/>
        </w:rPr>
        <w:t>т</w:t>
      </w:r>
      <w:r w:rsidRPr="000716DB">
        <w:rPr>
          <w:sz w:val="28"/>
        </w:rPr>
        <w:lastRenderedPageBreak/>
        <w:t>ва с обществом и гражданами, препятствует оперативности оказания гос</w:t>
      </w:r>
      <w:r w:rsidRPr="000716DB">
        <w:rPr>
          <w:sz w:val="28"/>
        </w:rPr>
        <w:t>у</w:t>
      </w:r>
      <w:r w:rsidRPr="000716DB">
        <w:rPr>
          <w:sz w:val="28"/>
        </w:rPr>
        <w:t xml:space="preserve">дарственных и муниципальных услуг.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Не решены эти вопросы и правовой наукой. В юриспруденции пока не выработаны устойчивые позиции о природе и сущности реестровой инфо</w:t>
      </w:r>
      <w:r w:rsidRPr="000716DB">
        <w:rPr>
          <w:sz w:val="28"/>
        </w:rPr>
        <w:t>р</w:t>
      </w:r>
      <w:r w:rsidRPr="000716DB">
        <w:rPr>
          <w:sz w:val="28"/>
        </w:rPr>
        <w:t>мации, научные основы установления единого правового режима ее форм</w:t>
      </w:r>
      <w:r w:rsidRPr="000716DB">
        <w:rPr>
          <w:sz w:val="28"/>
        </w:rPr>
        <w:t>и</w:t>
      </w:r>
      <w:r w:rsidRPr="000716DB">
        <w:rPr>
          <w:sz w:val="28"/>
        </w:rPr>
        <w:t xml:space="preserve">рования и использования.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 xml:space="preserve">Степень научной разработанности темы. </w:t>
      </w:r>
      <w:r w:rsidRPr="000716DB">
        <w:rPr>
          <w:sz w:val="28"/>
        </w:rPr>
        <w:t>Проблемы форми-рования и использования информации списочного характера анализировались пр</w:t>
      </w:r>
      <w:r w:rsidRPr="000716DB">
        <w:rPr>
          <w:sz w:val="28"/>
        </w:rPr>
        <w:t>е</w:t>
      </w:r>
      <w:r w:rsidRPr="000716DB">
        <w:rPr>
          <w:sz w:val="28"/>
        </w:rPr>
        <w:t>имущественно на отраслевом уровне науки. Вместе с тем изучение закон</w:t>
      </w:r>
      <w:r w:rsidRPr="000716DB">
        <w:rPr>
          <w:sz w:val="28"/>
        </w:rPr>
        <w:t>о</w:t>
      </w:r>
      <w:r w:rsidRPr="000716DB">
        <w:rPr>
          <w:sz w:val="28"/>
        </w:rPr>
        <w:t>мерностей создания единого правового режима реестров, регистров, кадас</w:t>
      </w:r>
      <w:r w:rsidRPr="000716DB">
        <w:rPr>
          <w:sz w:val="28"/>
        </w:rPr>
        <w:t>т</w:t>
      </w:r>
      <w:r w:rsidRPr="000716DB">
        <w:rPr>
          <w:sz w:val="28"/>
        </w:rPr>
        <w:t>ров, классификаторов как отдельных видов информационных ресурсов э</w:t>
      </w:r>
      <w:r w:rsidRPr="000716DB">
        <w:rPr>
          <w:sz w:val="28"/>
        </w:rPr>
        <w:t>ф</w:t>
      </w:r>
      <w:r w:rsidRPr="000716DB">
        <w:rPr>
          <w:sz w:val="28"/>
        </w:rPr>
        <w:t>фективнее осуществлять на междисциплинарном уровне. Решению этой з</w:t>
      </w:r>
      <w:r w:rsidRPr="000716DB">
        <w:rPr>
          <w:sz w:val="28"/>
        </w:rPr>
        <w:t>а</w:t>
      </w:r>
      <w:r w:rsidRPr="000716DB">
        <w:rPr>
          <w:sz w:val="28"/>
        </w:rPr>
        <w:t>дачи будут способствовать достижения науки информационного права, с п</w:t>
      </w:r>
      <w:r w:rsidRPr="000716DB">
        <w:rPr>
          <w:sz w:val="28"/>
        </w:rPr>
        <w:t>о</w:t>
      </w:r>
      <w:r w:rsidRPr="000716DB">
        <w:rPr>
          <w:sz w:val="28"/>
        </w:rPr>
        <w:t>мощью которых имеется возможность ответить на вопросы: зачем, для чего, как использовать ресурс информационной сферы сегодня, чтобы обеспечить свободное, справедливое и упорядоченное завтра</w:t>
      </w:r>
      <w:r w:rsidRPr="000716DB">
        <w:rPr>
          <w:sz w:val="28"/>
          <w:vertAlign w:val="superscript"/>
        </w:rPr>
        <w:footnoteReference w:id="3"/>
      </w:r>
      <w:r w:rsidRPr="000716DB">
        <w:rPr>
          <w:sz w:val="28"/>
        </w:rPr>
        <w:t>. Создавая предпосылки производства востребованных современностью новых юридических знаний о правовом регулировании информационных правоотношений, информацио</w:t>
      </w:r>
      <w:r w:rsidRPr="000716DB">
        <w:rPr>
          <w:sz w:val="28"/>
        </w:rPr>
        <w:t>н</w:t>
      </w:r>
      <w:r w:rsidRPr="000716DB">
        <w:rPr>
          <w:sz w:val="28"/>
        </w:rPr>
        <w:t>ное право обогащает общие юридические знания и может реально способс</w:t>
      </w:r>
      <w:r w:rsidRPr="000716DB">
        <w:rPr>
          <w:sz w:val="28"/>
        </w:rPr>
        <w:t>т</w:t>
      </w:r>
      <w:r w:rsidRPr="000716DB">
        <w:rPr>
          <w:sz w:val="28"/>
        </w:rPr>
        <w:t xml:space="preserve">вовать решению социальных проблем реализации права на информацию.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Лишь немногими исследователями (в подавляющем большинст-ве – представителями информационного права) предприняты попытки комплек</w:t>
      </w:r>
      <w:r w:rsidRPr="000716DB">
        <w:rPr>
          <w:sz w:val="28"/>
        </w:rPr>
        <w:t>с</w:t>
      </w:r>
      <w:r w:rsidRPr="000716DB">
        <w:rPr>
          <w:sz w:val="28"/>
        </w:rPr>
        <w:t>ного системного анализа сферы информации в контексте ее правового рег</w:t>
      </w:r>
      <w:r w:rsidRPr="000716DB">
        <w:rPr>
          <w:sz w:val="28"/>
        </w:rPr>
        <w:t>у</w:t>
      </w:r>
      <w:r w:rsidRPr="000716DB">
        <w:rPr>
          <w:sz w:val="28"/>
        </w:rPr>
        <w:t xml:space="preserve">лирования (И. Л. Бачило, В. А. Копылов, П. У. Кузнецов, А. В. Морозов, М. М. Рассолов, А. А. Стрельцов, Т. А. Полякова, А. А. Фатьянов и некоторые другие).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До настоящего времени проблема юридической природы реестровой информации не была предметом анализа на диссертационном и монограф</w:t>
      </w:r>
      <w:r w:rsidRPr="000716DB">
        <w:rPr>
          <w:sz w:val="28"/>
        </w:rPr>
        <w:t>и</w:t>
      </w:r>
      <w:r w:rsidRPr="000716DB">
        <w:rPr>
          <w:sz w:val="28"/>
        </w:rPr>
        <w:t xml:space="preserve">ческом уровне, что в немалой степени вызвано отсутствием достаточных </w:t>
      </w:r>
      <w:r w:rsidRPr="000716DB">
        <w:rPr>
          <w:sz w:val="28"/>
        </w:rPr>
        <w:lastRenderedPageBreak/>
        <w:t>теоретических оснований для проведения глубоких исследований, сложн</w:t>
      </w:r>
      <w:r w:rsidRPr="000716DB">
        <w:rPr>
          <w:sz w:val="28"/>
        </w:rPr>
        <w:t>о</w:t>
      </w:r>
      <w:r w:rsidRPr="000716DB">
        <w:rPr>
          <w:sz w:val="28"/>
        </w:rPr>
        <w:t>стью понимания изучаемых информационных феноменов и новизной реш</w:t>
      </w:r>
      <w:r w:rsidRPr="000716DB">
        <w:rPr>
          <w:sz w:val="28"/>
        </w:rPr>
        <w:t>е</w:t>
      </w:r>
      <w:r w:rsidRPr="000716DB">
        <w:rPr>
          <w:sz w:val="28"/>
        </w:rPr>
        <w:t>ния правовых проблем развития информационного общества, особенно в</w:t>
      </w:r>
      <w:r w:rsidRPr="000716DB">
        <w:rPr>
          <w:sz w:val="28"/>
        </w:rPr>
        <w:t>о</w:t>
      </w:r>
      <w:r w:rsidRPr="000716DB">
        <w:rPr>
          <w:sz w:val="28"/>
        </w:rPr>
        <w:t>просов защиты интересов личности, общества и государства в информацио</w:t>
      </w:r>
      <w:r w:rsidRPr="000716DB">
        <w:rPr>
          <w:sz w:val="28"/>
        </w:rPr>
        <w:t>н</w:t>
      </w:r>
      <w:r w:rsidRPr="000716DB">
        <w:rPr>
          <w:sz w:val="28"/>
        </w:rPr>
        <w:t xml:space="preserve">ной сфере.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>Целью исследования</w:t>
      </w:r>
      <w:r w:rsidRPr="000716DB">
        <w:rPr>
          <w:sz w:val="28"/>
        </w:rPr>
        <w:t xml:space="preserve"> стали изучение природы и сущности реестровой информации, ее видов, а также комплексный анализ правовых основ наиб</w:t>
      </w:r>
      <w:r w:rsidRPr="000716DB">
        <w:rPr>
          <w:sz w:val="28"/>
        </w:rPr>
        <w:t>о</w:t>
      </w:r>
      <w:r w:rsidRPr="000716DB">
        <w:rPr>
          <w:sz w:val="28"/>
        </w:rPr>
        <w:t xml:space="preserve">лее эффективного режима ее использования.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>Основные задачи исследования: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раскрыть наиболее существенные признаки природы реестровой и</w:t>
      </w:r>
      <w:r w:rsidRPr="000716DB">
        <w:rPr>
          <w:sz w:val="28"/>
        </w:rPr>
        <w:t>н</w:t>
      </w:r>
      <w:r w:rsidRPr="000716DB">
        <w:rPr>
          <w:sz w:val="28"/>
        </w:rPr>
        <w:t>формации как ресурса деятельности субъектов информационной сферы;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сформулировать определение понятия реестровой информации;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классифицировать виды реестровой информации;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выявить место, роль и значение правового института реестровой и</w:t>
      </w:r>
      <w:r w:rsidRPr="000716DB">
        <w:rPr>
          <w:sz w:val="28"/>
        </w:rPr>
        <w:t>н</w:t>
      </w:r>
      <w:r w:rsidRPr="000716DB">
        <w:rPr>
          <w:sz w:val="28"/>
        </w:rPr>
        <w:t>формации в системе права;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проанализировать нормативные правовые акты, определяющие основы формирования и использования реестровой информации, а также правопр</w:t>
      </w:r>
      <w:r w:rsidRPr="000716DB">
        <w:rPr>
          <w:sz w:val="28"/>
        </w:rPr>
        <w:t>и</w:t>
      </w:r>
      <w:r w:rsidRPr="000716DB">
        <w:rPr>
          <w:sz w:val="28"/>
        </w:rPr>
        <w:t>менительную практику по данному вопросу;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b/>
          <w:bCs/>
          <w:sz w:val="28"/>
        </w:rPr>
      </w:pPr>
      <w:r w:rsidRPr="000716DB">
        <w:rPr>
          <w:sz w:val="28"/>
        </w:rPr>
        <w:t>изучить возможные механизмы повышения эффективности и сове</w:t>
      </w:r>
      <w:r w:rsidRPr="000716DB">
        <w:rPr>
          <w:sz w:val="28"/>
        </w:rPr>
        <w:t>р</w:t>
      </w:r>
      <w:r w:rsidRPr="000716DB">
        <w:rPr>
          <w:sz w:val="28"/>
        </w:rPr>
        <w:t>шенствования системы информационного законодательства о реестровой информации.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>Объектом исследования</w:t>
      </w:r>
      <w:r w:rsidRPr="000716DB">
        <w:rPr>
          <w:sz w:val="28"/>
        </w:rPr>
        <w:t xml:space="preserve"> выступают общественные отношения в и</w:t>
      </w:r>
      <w:r w:rsidRPr="000716DB">
        <w:rPr>
          <w:sz w:val="28"/>
        </w:rPr>
        <w:t>н</w:t>
      </w:r>
      <w:r w:rsidRPr="000716DB">
        <w:rPr>
          <w:sz w:val="28"/>
        </w:rPr>
        <w:t>формационной сфере, т. е. области человеческой деятельности, связанной с созданием, обработкой, получением, хранением, защитой и использованием сведений списочного характера (реестровой информации).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 xml:space="preserve">Предметом изучения </w:t>
      </w:r>
      <w:r w:rsidRPr="000716DB">
        <w:rPr>
          <w:sz w:val="28"/>
        </w:rPr>
        <w:t>явились нормативные правовые акты, регул</w:t>
      </w:r>
      <w:r w:rsidRPr="000716DB">
        <w:rPr>
          <w:sz w:val="28"/>
        </w:rPr>
        <w:t>и</w:t>
      </w:r>
      <w:r w:rsidRPr="000716DB">
        <w:rPr>
          <w:sz w:val="28"/>
        </w:rPr>
        <w:t>рующие общественные отношения в информационной сфере; судебная пра</w:t>
      </w:r>
      <w:r w:rsidRPr="000716DB">
        <w:rPr>
          <w:sz w:val="28"/>
        </w:rPr>
        <w:t>к</w:t>
      </w:r>
      <w:r w:rsidRPr="000716DB">
        <w:rPr>
          <w:sz w:val="28"/>
        </w:rPr>
        <w:t>тика; труды отечественных и зарубежных авторов по вопросам использов</w:t>
      </w:r>
      <w:r w:rsidRPr="000716DB">
        <w:rPr>
          <w:sz w:val="28"/>
        </w:rPr>
        <w:t>а</w:t>
      </w:r>
      <w:r w:rsidRPr="000716DB">
        <w:rPr>
          <w:sz w:val="28"/>
        </w:rPr>
        <w:t>ния разных видов реестров.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lastRenderedPageBreak/>
        <w:t xml:space="preserve">Теоретическая основа диссертационного исследования. </w:t>
      </w:r>
      <w:r w:rsidRPr="000716DB">
        <w:rPr>
          <w:sz w:val="28"/>
        </w:rPr>
        <w:t>Общетеор</w:t>
      </w:r>
      <w:r w:rsidRPr="000716DB">
        <w:rPr>
          <w:sz w:val="28"/>
        </w:rPr>
        <w:t>е</w:t>
      </w:r>
      <w:r w:rsidRPr="000716DB">
        <w:rPr>
          <w:sz w:val="28"/>
        </w:rPr>
        <w:t>тической основой исследования стали фундаментальные труды С. С. Але</w:t>
      </w:r>
      <w:r w:rsidRPr="000716DB">
        <w:rPr>
          <w:sz w:val="28"/>
        </w:rPr>
        <w:t>к</w:t>
      </w:r>
      <w:r w:rsidRPr="000716DB">
        <w:rPr>
          <w:sz w:val="28"/>
        </w:rPr>
        <w:t xml:space="preserve">сеева, В. М. Баранова, Ж.-Л. Бержеля, А. Б. Венгерова, Н. А. </w:t>
      </w:r>
      <w:r w:rsidRPr="000716DB">
        <w:rPr>
          <w:color w:val="212121"/>
          <w:sz w:val="28"/>
        </w:rPr>
        <w:t>Власенко,</w:t>
      </w:r>
      <w:r w:rsidRPr="000716DB">
        <w:rPr>
          <w:sz w:val="28"/>
        </w:rPr>
        <w:t xml:space="preserve"> Р. фон Иеринга, В. Б. Исакова, В. П. Казимирчука, Д. А. Керимова, В. Н. Кудрявц</w:t>
      </w:r>
      <w:r w:rsidRPr="000716DB">
        <w:rPr>
          <w:sz w:val="28"/>
        </w:rPr>
        <w:t>е</w:t>
      </w:r>
      <w:r w:rsidRPr="000716DB">
        <w:rPr>
          <w:sz w:val="28"/>
        </w:rPr>
        <w:t xml:space="preserve">ва, А. В. Малько, М. Н. Марченко, Н. И. Матузова, В. Д. Перевалова, </w:t>
      </w:r>
      <w:r w:rsidR="00121A8A">
        <w:rPr>
          <w:sz w:val="28"/>
        </w:rPr>
        <w:br/>
      </w:r>
      <w:r w:rsidRPr="000716DB">
        <w:rPr>
          <w:sz w:val="28"/>
        </w:rPr>
        <w:t>А. С. Пиголкина, М. М. Рассолова, В. В. Сорокина, В. М. Сырых, Н. Н. Тар</w:t>
      </w:r>
      <w:r w:rsidRPr="000716DB">
        <w:rPr>
          <w:sz w:val="28"/>
        </w:rPr>
        <w:t>а</w:t>
      </w:r>
      <w:r w:rsidRPr="000716DB">
        <w:rPr>
          <w:sz w:val="28"/>
        </w:rPr>
        <w:t xml:space="preserve">сова, А. Ф. Черданцева и других ученых.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Теоретической основой комплексного анализа послужили исследов</w:t>
      </w:r>
      <w:r w:rsidRPr="000716DB">
        <w:rPr>
          <w:sz w:val="28"/>
        </w:rPr>
        <w:t>а</w:t>
      </w:r>
      <w:r w:rsidRPr="000716DB">
        <w:rPr>
          <w:sz w:val="28"/>
        </w:rPr>
        <w:t>ния ученых в области информационного права: Ю. М. Батурина, И. Л. Бач</w:t>
      </w:r>
      <w:r w:rsidRPr="000716DB">
        <w:rPr>
          <w:sz w:val="28"/>
        </w:rPr>
        <w:t>и</w:t>
      </w:r>
      <w:r w:rsidRPr="000716DB">
        <w:rPr>
          <w:sz w:val="28"/>
        </w:rPr>
        <w:t xml:space="preserve">ло, О. А. Городова, В. А. Копылова, П. У. Кузнецова, В. Н. Лопатина, </w:t>
      </w:r>
      <w:r w:rsidR="00121A8A">
        <w:rPr>
          <w:sz w:val="28"/>
        </w:rPr>
        <w:br/>
      </w:r>
      <w:r w:rsidRPr="000716DB">
        <w:rPr>
          <w:sz w:val="28"/>
        </w:rPr>
        <w:t>А. В. Минбалеева, А. В. Морозова, В. Б. Наумова, И. М. Рассолова, Т. А. П</w:t>
      </w:r>
      <w:r w:rsidRPr="000716DB">
        <w:rPr>
          <w:sz w:val="28"/>
        </w:rPr>
        <w:t>о</w:t>
      </w:r>
      <w:r w:rsidRPr="000716DB">
        <w:rPr>
          <w:sz w:val="28"/>
        </w:rPr>
        <w:t>ляковой, С. И. Семилетова, А. А. Стрельцова, Э. В. Талапиной, Л. С. Тер</w:t>
      </w:r>
      <w:r w:rsidRPr="000716DB">
        <w:rPr>
          <w:sz w:val="28"/>
        </w:rPr>
        <w:t>е</w:t>
      </w:r>
      <w:r w:rsidRPr="000716DB">
        <w:rPr>
          <w:sz w:val="28"/>
        </w:rPr>
        <w:t>щенко, Л. В. Филатовой, А. А. Фатьянова и т. д.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 ходе изучения аспектов предмета исследования, связанных с испол</w:t>
      </w:r>
      <w:r w:rsidRPr="000716DB">
        <w:rPr>
          <w:sz w:val="28"/>
        </w:rPr>
        <w:t>ь</w:t>
      </w:r>
      <w:r w:rsidRPr="000716DB">
        <w:rPr>
          <w:sz w:val="28"/>
        </w:rPr>
        <w:t>зованием реестровой информации, были использованы позиции представит</w:t>
      </w:r>
      <w:r w:rsidRPr="000716DB">
        <w:rPr>
          <w:sz w:val="28"/>
        </w:rPr>
        <w:t>е</w:t>
      </w:r>
      <w:r w:rsidRPr="000716DB">
        <w:rPr>
          <w:sz w:val="28"/>
        </w:rPr>
        <w:t>лей отраслевых юридических наук: А. Б. Агапова, Д. Н. Бахраха, Д. В. Ви</w:t>
      </w:r>
      <w:r w:rsidRPr="000716DB">
        <w:rPr>
          <w:sz w:val="28"/>
        </w:rPr>
        <w:t>н</w:t>
      </w:r>
      <w:r w:rsidRPr="000716DB">
        <w:rPr>
          <w:sz w:val="28"/>
        </w:rPr>
        <w:t xml:space="preserve">ницкого, С. Ю. Головиной, В. А. Дозорцева, О. С. Иоффе, А. Н. Кокотова, </w:t>
      </w:r>
      <w:r w:rsidR="00121A8A">
        <w:rPr>
          <w:sz w:val="28"/>
        </w:rPr>
        <w:br/>
      </w:r>
      <w:r w:rsidRPr="000716DB">
        <w:rPr>
          <w:sz w:val="28"/>
        </w:rPr>
        <w:t xml:space="preserve">В. И. Майорова, А. В. Майфата, Б. В. Россинского, Ю. А. Тихомирова, </w:t>
      </w:r>
      <w:r w:rsidR="00121A8A">
        <w:rPr>
          <w:sz w:val="28"/>
        </w:rPr>
        <w:br/>
      </w:r>
      <w:r w:rsidRPr="000716DB">
        <w:rPr>
          <w:sz w:val="28"/>
        </w:rPr>
        <w:t xml:space="preserve">Т. Я. Хабриевой, Г. Ф. Шершеневича, В. Ф. Яковлева, В. С. Якушева и т. д.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Важное значение для понимания природы и сущности реестровой и</w:t>
      </w:r>
      <w:r w:rsidRPr="000716DB">
        <w:rPr>
          <w:sz w:val="28"/>
        </w:rPr>
        <w:t>н</w:t>
      </w:r>
      <w:r w:rsidRPr="000716DB">
        <w:rPr>
          <w:sz w:val="28"/>
        </w:rPr>
        <w:t>формации имеют фундаментальные исследования отечественных и зарубе</w:t>
      </w:r>
      <w:r w:rsidRPr="000716DB">
        <w:rPr>
          <w:sz w:val="28"/>
        </w:rPr>
        <w:t>ж</w:t>
      </w:r>
      <w:r w:rsidRPr="000716DB">
        <w:rPr>
          <w:sz w:val="28"/>
        </w:rPr>
        <w:t xml:space="preserve">ных авторов: М. М. Моисеева, И. Т. Фролова, Н. Винера, М. Маклюэна, </w:t>
      </w:r>
      <w:r w:rsidR="00121A8A">
        <w:rPr>
          <w:sz w:val="28"/>
        </w:rPr>
        <w:br/>
      </w:r>
      <w:r w:rsidRPr="000716DB">
        <w:rPr>
          <w:sz w:val="28"/>
        </w:rPr>
        <w:t>В. Д. Могилевского, Э. Тофлера, Н. Лумана, В. Н. Садовского, Ю. Хабермаса, М. Кастельса, Ф. Уэбстера и др.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>Методологическая основа исследования</w:t>
      </w:r>
      <w:r w:rsidRPr="000716DB">
        <w:rPr>
          <w:sz w:val="28"/>
        </w:rPr>
        <w:t>. При изучении природы и сущности реестровой информации применялись общенаучные и специальные методы познания: исторический, логический, систем-но-структурный, анал</w:t>
      </w:r>
      <w:r w:rsidRPr="000716DB">
        <w:rPr>
          <w:sz w:val="28"/>
        </w:rPr>
        <w:t>и</w:t>
      </w:r>
      <w:r w:rsidRPr="000716DB">
        <w:rPr>
          <w:sz w:val="28"/>
        </w:rPr>
        <w:t xml:space="preserve">тический, комплексный, сравнительно-правовой, формально-юридический </w:t>
      </w:r>
      <w:r w:rsidR="00121A8A">
        <w:rPr>
          <w:sz w:val="28"/>
        </w:rPr>
        <w:br/>
      </w:r>
      <w:r w:rsidRPr="000716DB">
        <w:rPr>
          <w:sz w:val="28"/>
        </w:rPr>
        <w:t>и др.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lastRenderedPageBreak/>
        <w:t>Нормативная и эмпирическая база исследования</w:t>
      </w:r>
      <w:r w:rsidRPr="000716DB">
        <w:rPr>
          <w:sz w:val="28"/>
        </w:rPr>
        <w:t xml:space="preserve"> включает нормы международных правовых актов, Конституции Российской Федерации, но</w:t>
      </w:r>
      <w:r w:rsidRPr="000716DB">
        <w:rPr>
          <w:sz w:val="28"/>
        </w:rPr>
        <w:t>р</w:t>
      </w:r>
      <w:r w:rsidRPr="000716DB">
        <w:rPr>
          <w:sz w:val="28"/>
        </w:rPr>
        <w:t>мы административного, трудового, гражданского, информационного и др</w:t>
      </w:r>
      <w:r w:rsidRPr="000716DB">
        <w:rPr>
          <w:sz w:val="28"/>
        </w:rPr>
        <w:t>у</w:t>
      </w:r>
      <w:r w:rsidRPr="000716DB">
        <w:rPr>
          <w:sz w:val="28"/>
        </w:rPr>
        <w:t>гих отраслей законодательства, зарубежный опыт пр</w:t>
      </w:r>
      <w:r w:rsidRPr="000716DB">
        <w:rPr>
          <w:sz w:val="28"/>
        </w:rPr>
        <w:t>а</w:t>
      </w:r>
      <w:r w:rsidRPr="000716DB">
        <w:rPr>
          <w:sz w:val="28"/>
        </w:rPr>
        <w:t>вового регулирования информационной сферы, а также судебную практику по данной тематике.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>Научная новизна исследования</w:t>
      </w:r>
      <w:r w:rsidRPr="000716DB">
        <w:rPr>
          <w:sz w:val="28"/>
        </w:rPr>
        <w:t xml:space="preserve"> заключается в том, что впервые на диссертационном уровне комплексно изучены природа и сущность реестр</w:t>
      </w:r>
      <w:r w:rsidRPr="000716DB">
        <w:rPr>
          <w:sz w:val="28"/>
        </w:rPr>
        <w:t>о</w:t>
      </w:r>
      <w:r w:rsidRPr="000716DB">
        <w:rPr>
          <w:sz w:val="28"/>
        </w:rPr>
        <w:t>вой информации, выявлены проблемы этой сферы правового регулирования, сформулировано определение понятия реестровой информации, проведена классификация ее видов, предложены механизмы совершенствования зак</w:t>
      </w:r>
      <w:r w:rsidRPr="000716DB">
        <w:rPr>
          <w:sz w:val="28"/>
        </w:rPr>
        <w:t>о</w:t>
      </w:r>
      <w:r w:rsidRPr="000716DB">
        <w:rPr>
          <w:sz w:val="28"/>
        </w:rPr>
        <w:t>нодательства в области ее использования. В результате анализа сформулир</w:t>
      </w:r>
      <w:r w:rsidRPr="000716DB">
        <w:rPr>
          <w:sz w:val="28"/>
        </w:rPr>
        <w:t>о</w:t>
      </w:r>
      <w:r w:rsidRPr="000716DB">
        <w:rPr>
          <w:sz w:val="28"/>
        </w:rPr>
        <w:t>ваны выводы и предложения по совершенствованию законодательства.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b/>
          <w:bCs/>
          <w:sz w:val="28"/>
        </w:rPr>
      </w:pPr>
      <w:r w:rsidRPr="000716DB">
        <w:rPr>
          <w:b/>
          <w:bCs/>
          <w:sz w:val="28"/>
        </w:rPr>
        <w:t>Основные положения, выносимые на защиту.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b/>
          <w:bCs/>
          <w:sz w:val="28"/>
        </w:rPr>
      </w:pPr>
      <w:r w:rsidRPr="000716DB">
        <w:rPr>
          <w:sz w:val="28"/>
        </w:rPr>
        <w:t>1. Обосновывается вывод о том, что правовая природа и сущность ре</w:t>
      </w:r>
      <w:r w:rsidRPr="000716DB">
        <w:rPr>
          <w:sz w:val="28"/>
        </w:rPr>
        <w:t>е</w:t>
      </w:r>
      <w:r w:rsidRPr="000716DB">
        <w:rPr>
          <w:sz w:val="28"/>
        </w:rPr>
        <w:t>стровой информации обусловлены необходимостью в государственной рег</w:t>
      </w:r>
      <w:r w:rsidRPr="000716DB">
        <w:rPr>
          <w:sz w:val="28"/>
        </w:rPr>
        <w:t>и</w:t>
      </w:r>
      <w:r w:rsidRPr="000716DB">
        <w:rPr>
          <w:sz w:val="28"/>
        </w:rPr>
        <w:t>страции и учете множества сведений в списочной форме о различных объе</w:t>
      </w:r>
      <w:r w:rsidRPr="000716DB">
        <w:rPr>
          <w:sz w:val="28"/>
        </w:rPr>
        <w:t>к</w:t>
      </w:r>
      <w:r w:rsidRPr="000716DB">
        <w:rPr>
          <w:sz w:val="28"/>
        </w:rPr>
        <w:t>тах, имеющих значение для государственного управления (объекты матер</w:t>
      </w:r>
      <w:r w:rsidRPr="000716DB">
        <w:rPr>
          <w:sz w:val="28"/>
        </w:rPr>
        <w:t>и</w:t>
      </w:r>
      <w:r w:rsidRPr="000716DB">
        <w:rPr>
          <w:sz w:val="28"/>
        </w:rPr>
        <w:t>ального мира, объекты и субъекты права, виды и результаты человеческой деятельности и др.), их систематизации и наиболее рациональном использ</w:t>
      </w:r>
      <w:r w:rsidRPr="000716DB">
        <w:rPr>
          <w:sz w:val="28"/>
        </w:rPr>
        <w:t>о</w:t>
      </w:r>
      <w:r w:rsidRPr="000716DB">
        <w:rPr>
          <w:sz w:val="28"/>
        </w:rPr>
        <w:t>вании</w:t>
      </w:r>
      <w:r w:rsidRPr="000716DB">
        <w:rPr>
          <w:b/>
          <w:bCs/>
          <w:sz w:val="28"/>
        </w:rPr>
        <w:t xml:space="preserve">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2. Предлагается любые сведения списочного характера именовать н</w:t>
      </w:r>
      <w:r w:rsidRPr="000716DB">
        <w:rPr>
          <w:sz w:val="28"/>
        </w:rPr>
        <w:t>о</w:t>
      </w:r>
      <w:r w:rsidRPr="000716DB">
        <w:rPr>
          <w:sz w:val="28"/>
        </w:rPr>
        <w:t>вым понятием – «реестровая информация», объединяющим множество н</w:t>
      </w:r>
      <w:r w:rsidRPr="000716DB">
        <w:rPr>
          <w:sz w:val="28"/>
        </w:rPr>
        <w:t>а</w:t>
      </w:r>
      <w:r w:rsidRPr="000716DB">
        <w:rPr>
          <w:sz w:val="28"/>
        </w:rPr>
        <w:t>именований, используемых для словесного выражения всех терминов и об</w:t>
      </w:r>
      <w:r w:rsidRPr="000716DB">
        <w:rPr>
          <w:sz w:val="28"/>
        </w:rPr>
        <w:t>о</w:t>
      </w:r>
      <w:r w:rsidRPr="000716DB">
        <w:rPr>
          <w:sz w:val="28"/>
        </w:rPr>
        <w:t xml:space="preserve">значений всех списочных сведений. </w:t>
      </w:r>
    </w:p>
    <w:p w:rsidR="000716DB" w:rsidRPr="00121A8A" w:rsidRDefault="000716DB" w:rsidP="00F336D3">
      <w:pPr>
        <w:pStyle w:val="af"/>
        <w:keepNext/>
        <w:spacing w:line="360" w:lineRule="auto"/>
        <w:ind w:firstLine="709"/>
        <w:rPr>
          <w:spacing w:val="2"/>
          <w:sz w:val="28"/>
        </w:rPr>
      </w:pPr>
      <w:r w:rsidRPr="00121A8A">
        <w:rPr>
          <w:spacing w:val="2"/>
          <w:sz w:val="28"/>
        </w:rPr>
        <w:t>Сформулировано авторское определение понятия реестровой инфо</w:t>
      </w:r>
      <w:r w:rsidRPr="00121A8A">
        <w:rPr>
          <w:spacing w:val="2"/>
          <w:sz w:val="28"/>
        </w:rPr>
        <w:t>р</w:t>
      </w:r>
      <w:r w:rsidRPr="00121A8A">
        <w:rPr>
          <w:spacing w:val="2"/>
          <w:sz w:val="28"/>
        </w:rPr>
        <w:t>мации: это особая списочная форма сведений, представляющая собой сов</w:t>
      </w:r>
      <w:r w:rsidRPr="00121A8A">
        <w:rPr>
          <w:spacing w:val="2"/>
          <w:sz w:val="28"/>
        </w:rPr>
        <w:t>о</w:t>
      </w:r>
      <w:r w:rsidRPr="00121A8A">
        <w:rPr>
          <w:spacing w:val="2"/>
          <w:sz w:val="28"/>
        </w:rPr>
        <w:t>купность систематизированных записей об объектах регистрации, учета, оценки и классифицирования, формируемая либо признаваемая государс</w:t>
      </w:r>
      <w:r w:rsidRPr="00121A8A">
        <w:rPr>
          <w:spacing w:val="2"/>
          <w:sz w:val="28"/>
        </w:rPr>
        <w:t>т</w:t>
      </w:r>
      <w:r w:rsidRPr="00121A8A">
        <w:rPr>
          <w:spacing w:val="2"/>
          <w:sz w:val="28"/>
        </w:rPr>
        <w:t>вом, связанная с возникновением, изменением и/или прекращением прав</w:t>
      </w:r>
      <w:r w:rsidRPr="00121A8A">
        <w:rPr>
          <w:spacing w:val="2"/>
          <w:sz w:val="28"/>
        </w:rPr>
        <w:t>о</w:t>
      </w:r>
      <w:r w:rsidRPr="00121A8A">
        <w:rPr>
          <w:spacing w:val="2"/>
          <w:sz w:val="28"/>
        </w:rPr>
        <w:t>отнош</w:t>
      </w:r>
      <w:r w:rsidRPr="00121A8A">
        <w:rPr>
          <w:spacing w:val="2"/>
          <w:sz w:val="28"/>
        </w:rPr>
        <w:t>е</w:t>
      </w:r>
      <w:r w:rsidRPr="00121A8A">
        <w:rPr>
          <w:spacing w:val="2"/>
          <w:sz w:val="28"/>
        </w:rPr>
        <w:t>ний.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lastRenderedPageBreak/>
        <w:t>3. Доказывается, что реестровая информация является информацио</w:t>
      </w:r>
      <w:r w:rsidRPr="000716DB">
        <w:rPr>
          <w:sz w:val="28"/>
        </w:rPr>
        <w:t>н</w:t>
      </w:r>
      <w:r w:rsidRPr="000716DB">
        <w:rPr>
          <w:sz w:val="28"/>
        </w:rPr>
        <w:t>ным ресурсом, поскольку обладает качествами актуальности, достоверности и доступности для граждан и организаций, что позволяет активно использ</w:t>
      </w:r>
      <w:r w:rsidRPr="000716DB">
        <w:rPr>
          <w:sz w:val="28"/>
        </w:rPr>
        <w:t>о</w:t>
      </w:r>
      <w:r w:rsidRPr="000716DB">
        <w:rPr>
          <w:sz w:val="28"/>
        </w:rPr>
        <w:t xml:space="preserve">вать ее не только в сфере государственного управления, но и для реализации прав граждан и организаций на информацию.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4. Аргументируется вывод о необходимости дифференциации множ</w:t>
      </w:r>
      <w:r w:rsidRPr="000716DB">
        <w:rPr>
          <w:sz w:val="28"/>
        </w:rPr>
        <w:t>е</w:t>
      </w:r>
      <w:r w:rsidRPr="000716DB">
        <w:rPr>
          <w:sz w:val="28"/>
        </w:rPr>
        <w:t>ства видов реестровой информации по различным критериям. Среди основ</w:t>
      </w:r>
      <w:r w:rsidRPr="000716DB">
        <w:rPr>
          <w:sz w:val="28"/>
        </w:rPr>
        <w:t>а</w:t>
      </w:r>
      <w:r w:rsidRPr="000716DB">
        <w:rPr>
          <w:sz w:val="28"/>
        </w:rPr>
        <w:t>ний ее классификации особое значение имеют такие ее важные функци</w:t>
      </w:r>
      <w:r w:rsidRPr="000716DB">
        <w:rPr>
          <w:sz w:val="28"/>
        </w:rPr>
        <w:t>о</w:t>
      </w:r>
      <w:r w:rsidRPr="000716DB">
        <w:rPr>
          <w:sz w:val="28"/>
        </w:rPr>
        <w:t>нальные признаки, как регистрация, учет, оценка и классифицирование об</w:t>
      </w:r>
      <w:r w:rsidRPr="000716DB">
        <w:rPr>
          <w:sz w:val="28"/>
        </w:rPr>
        <w:t>ъ</w:t>
      </w:r>
      <w:r w:rsidRPr="000716DB">
        <w:rPr>
          <w:sz w:val="28"/>
        </w:rPr>
        <w:t>ектов государственного управления.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По результатам проведенной с использованием названных критериев базовой классификации реестровой информации автором выделяются ее о</w:t>
      </w:r>
      <w:r w:rsidRPr="000716DB">
        <w:rPr>
          <w:sz w:val="28"/>
        </w:rPr>
        <w:t>с</w:t>
      </w:r>
      <w:r w:rsidRPr="000716DB">
        <w:rPr>
          <w:sz w:val="28"/>
        </w:rPr>
        <w:t>новные виды: «регистр», «реестр», «кадастр», «классификатор». Представл</w:t>
      </w:r>
      <w:r w:rsidRPr="000716DB">
        <w:rPr>
          <w:sz w:val="28"/>
        </w:rPr>
        <w:t>я</w:t>
      </w:r>
      <w:r w:rsidRPr="000716DB">
        <w:rPr>
          <w:sz w:val="28"/>
        </w:rPr>
        <w:t>ется, что выделение названных видов позволит обеспечить единство терм</w:t>
      </w:r>
      <w:r w:rsidRPr="000716DB">
        <w:rPr>
          <w:sz w:val="28"/>
        </w:rPr>
        <w:t>и</w:t>
      </w:r>
      <w:r w:rsidRPr="000716DB">
        <w:rPr>
          <w:sz w:val="28"/>
        </w:rPr>
        <w:t>нологии при нормативном правовом обеспечении формирования и использ</w:t>
      </w:r>
      <w:r w:rsidRPr="000716DB">
        <w:rPr>
          <w:sz w:val="28"/>
        </w:rPr>
        <w:t>о</w:t>
      </w:r>
      <w:r w:rsidRPr="000716DB">
        <w:rPr>
          <w:sz w:val="28"/>
        </w:rPr>
        <w:t>вания реестровой информации.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Дополнительная классификация реестровой информации проводится по другим основаниям – объектам государственного управления: объектам материального мира, объектам и субъектам права, видам и результатам чел</w:t>
      </w:r>
      <w:r w:rsidRPr="000716DB">
        <w:rPr>
          <w:sz w:val="28"/>
        </w:rPr>
        <w:t>о</w:t>
      </w:r>
      <w:r w:rsidRPr="000716DB">
        <w:rPr>
          <w:sz w:val="28"/>
        </w:rPr>
        <w:t xml:space="preserve">веческой деятельности и др.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Результаты базовой и дополнительной классификации видов</w:t>
      </w:r>
      <w:r w:rsidR="00121A8A">
        <w:rPr>
          <w:sz w:val="28"/>
        </w:rPr>
        <w:t xml:space="preserve"> </w:t>
      </w:r>
      <w:r w:rsidRPr="000716DB">
        <w:rPr>
          <w:sz w:val="28"/>
        </w:rPr>
        <w:t>реестр</w:t>
      </w:r>
      <w:r w:rsidRPr="000716DB">
        <w:rPr>
          <w:sz w:val="28"/>
        </w:rPr>
        <w:t>о</w:t>
      </w:r>
      <w:r w:rsidRPr="000716DB">
        <w:rPr>
          <w:sz w:val="28"/>
        </w:rPr>
        <w:t>вой информации автор предлагает использовать при систематизации всех ее ра</w:t>
      </w:r>
      <w:r w:rsidRPr="000716DB">
        <w:rPr>
          <w:sz w:val="28"/>
        </w:rPr>
        <w:t>з</w:t>
      </w:r>
      <w:r w:rsidRPr="000716DB">
        <w:rPr>
          <w:sz w:val="28"/>
        </w:rPr>
        <w:t>новидностей, в том числе в нормотворческой деятельности при разработке и совершенствовании правового регулирования общественных отношений, возникающих при формировании и использовании сведений списочного х</w:t>
      </w:r>
      <w:r w:rsidRPr="000716DB">
        <w:rPr>
          <w:sz w:val="28"/>
        </w:rPr>
        <w:t>а</w:t>
      </w:r>
      <w:r w:rsidRPr="000716DB">
        <w:rPr>
          <w:sz w:val="28"/>
        </w:rPr>
        <w:t>рактера.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5. Обосновывается вывод о несовершенстве законодательства о реес</w:t>
      </w:r>
      <w:r w:rsidRPr="000716DB">
        <w:rPr>
          <w:sz w:val="28"/>
        </w:rPr>
        <w:t>т</w:t>
      </w:r>
      <w:r w:rsidRPr="000716DB">
        <w:rPr>
          <w:sz w:val="28"/>
        </w:rPr>
        <w:t>ровой информации, которое отличается хаотичностью и противоречивостью, терминологической неопределенностью, а также отсутствием единых усл</w:t>
      </w:r>
      <w:r w:rsidRPr="000716DB">
        <w:rPr>
          <w:sz w:val="28"/>
        </w:rPr>
        <w:t>о</w:t>
      </w:r>
      <w:r w:rsidRPr="000716DB">
        <w:rPr>
          <w:sz w:val="28"/>
        </w:rPr>
        <w:t>вий правового регулирования порядка формирования и использования реес</w:t>
      </w:r>
      <w:r w:rsidRPr="000716DB">
        <w:rPr>
          <w:sz w:val="28"/>
        </w:rPr>
        <w:t>т</w:t>
      </w:r>
      <w:r w:rsidRPr="000716DB">
        <w:rPr>
          <w:sz w:val="28"/>
        </w:rPr>
        <w:lastRenderedPageBreak/>
        <w:t>ровой информации. Это отрицательно влияет на современную практику эле</w:t>
      </w:r>
      <w:r w:rsidRPr="000716DB">
        <w:rPr>
          <w:sz w:val="28"/>
        </w:rPr>
        <w:t>к</w:t>
      </w:r>
      <w:r w:rsidRPr="000716DB">
        <w:rPr>
          <w:sz w:val="28"/>
        </w:rPr>
        <w:t>тронного взаимодействия в сфере реализации г</w:t>
      </w:r>
      <w:r w:rsidRPr="000716DB">
        <w:rPr>
          <w:sz w:val="28"/>
        </w:rPr>
        <w:t>о</w:t>
      </w:r>
      <w:r w:rsidRPr="000716DB">
        <w:rPr>
          <w:sz w:val="28"/>
        </w:rPr>
        <w:t>сударственных функций и предоставления публичных услуг в электронной форме, а также негативно отражается на защите прав и интересов граждан и организаций в информац</w:t>
      </w:r>
      <w:r w:rsidRPr="000716DB">
        <w:rPr>
          <w:sz w:val="28"/>
        </w:rPr>
        <w:t>и</w:t>
      </w:r>
      <w:r w:rsidRPr="000716DB">
        <w:rPr>
          <w:sz w:val="28"/>
        </w:rPr>
        <w:t>онной сфере.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6. Комплексный анализ информационного законодательства позволил автору сделать вывод о том, что совокупность относительно обособленных правовых норм, регулирующих однородные общественные отношения, во</w:t>
      </w:r>
      <w:r w:rsidRPr="000716DB">
        <w:rPr>
          <w:sz w:val="28"/>
        </w:rPr>
        <w:t>з</w:t>
      </w:r>
      <w:r w:rsidRPr="000716DB">
        <w:rPr>
          <w:sz w:val="28"/>
        </w:rPr>
        <w:t>никающие по поводу формирования, хранения, защиты и использования ре</w:t>
      </w:r>
      <w:r w:rsidRPr="000716DB">
        <w:rPr>
          <w:sz w:val="28"/>
        </w:rPr>
        <w:t>е</w:t>
      </w:r>
      <w:r w:rsidRPr="000716DB">
        <w:rPr>
          <w:sz w:val="28"/>
        </w:rPr>
        <w:t xml:space="preserve">стровой информации, образуют правовой институт реестровой информации.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 Институт реестровой информации является межотраслевым, ко</w:t>
      </w:r>
      <w:r w:rsidRPr="000716DB">
        <w:rPr>
          <w:sz w:val="28"/>
        </w:rPr>
        <w:t>м</w:t>
      </w:r>
      <w:r w:rsidRPr="000716DB">
        <w:rPr>
          <w:sz w:val="28"/>
        </w:rPr>
        <w:t>плексным институтом системы информационного права и выполняет важную праворегулирующую функцию, направленную на обеспечение наиболее р</w:t>
      </w:r>
      <w:r w:rsidRPr="000716DB">
        <w:rPr>
          <w:sz w:val="28"/>
        </w:rPr>
        <w:t>а</w:t>
      </w:r>
      <w:r w:rsidRPr="000716DB">
        <w:rPr>
          <w:sz w:val="28"/>
        </w:rPr>
        <w:t xml:space="preserve">ционального формирования и использования реестровой информации об объектах человеческой деятельности в различных сферах жизни. </w:t>
      </w:r>
    </w:p>
    <w:p w:rsidR="000716DB" w:rsidRPr="00121A8A" w:rsidRDefault="000716DB" w:rsidP="00F336D3">
      <w:pPr>
        <w:pStyle w:val="af"/>
        <w:keepNext/>
        <w:spacing w:line="360" w:lineRule="auto"/>
        <w:ind w:firstLine="709"/>
        <w:rPr>
          <w:spacing w:val="2"/>
          <w:sz w:val="28"/>
        </w:rPr>
      </w:pPr>
      <w:r w:rsidRPr="000716DB">
        <w:rPr>
          <w:sz w:val="28"/>
        </w:rPr>
        <w:t xml:space="preserve">7. </w:t>
      </w:r>
      <w:r w:rsidRPr="00121A8A">
        <w:rPr>
          <w:spacing w:val="2"/>
          <w:sz w:val="28"/>
        </w:rPr>
        <w:t>Сформулированы и аргументированы конкретные предложения по совершенствованию информационного законодательства о реестровой и</w:t>
      </w:r>
      <w:r w:rsidRPr="00121A8A">
        <w:rPr>
          <w:spacing w:val="2"/>
          <w:sz w:val="28"/>
        </w:rPr>
        <w:t>н</w:t>
      </w:r>
      <w:r w:rsidRPr="00121A8A">
        <w:rPr>
          <w:spacing w:val="2"/>
          <w:sz w:val="28"/>
        </w:rPr>
        <w:t xml:space="preserve">формации, в частности о необходимости разработки и принятии закона </w:t>
      </w:r>
      <w:r w:rsidR="00121A8A">
        <w:rPr>
          <w:spacing w:val="2"/>
          <w:sz w:val="28"/>
        </w:rPr>
        <w:br/>
      </w:r>
      <w:r w:rsidRPr="00121A8A">
        <w:rPr>
          <w:spacing w:val="2"/>
          <w:sz w:val="28"/>
        </w:rPr>
        <w:t>«О реестровой информации», проект которого приложен к тексту диссер</w:t>
      </w:r>
      <w:r w:rsidR="00121A8A">
        <w:rPr>
          <w:spacing w:val="2"/>
          <w:sz w:val="28"/>
        </w:rPr>
        <w:t>-</w:t>
      </w:r>
      <w:r w:rsidRPr="00121A8A">
        <w:rPr>
          <w:spacing w:val="2"/>
          <w:sz w:val="28"/>
        </w:rPr>
        <w:t>т</w:t>
      </w:r>
      <w:r w:rsidRPr="00121A8A">
        <w:rPr>
          <w:spacing w:val="2"/>
          <w:sz w:val="28"/>
        </w:rPr>
        <w:t>а</w:t>
      </w:r>
      <w:r w:rsidRPr="00121A8A">
        <w:rPr>
          <w:spacing w:val="2"/>
          <w:sz w:val="28"/>
        </w:rPr>
        <w:t xml:space="preserve">ции.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Обоснованы базовые положения предлагаемого законопроекта «О ре</w:t>
      </w:r>
      <w:r w:rsidRPr="000716DB">
        <w:rPr>
          <w:sz w:val="28"/>
        </w:rPr>
        <w:t>е</w:t>
      </w:r>
      <w:r w:rsidRPr="000716DB">
        <w:rPr>
          <w:sz w:val="28"/>
        </w:rPr>
        <w:t>стровой информации»: основные понятия и их определения («реестровая и</w:t>
      </w:r>
      <w:r w:rsidRPr="000716DB">
        <w:rPr>
          <w:sz w:val="28"/>
        </w:rPr>
        <w:t>н</w:t>
      </w:r>
      <w:r w:rsidRPr="000716DB">
        <w:rPr>
          <w:sz w:val="28"/>
        </w:rPr>
        <w:t>формация» и ее виды, «формирование реестровой информации», «использ</w:t>
      </w:r>
      <w:r w:rsidRPr="000716DB">
        <w:rPr>
          <w:sz w:val="28"/>
        </w:rPr>
        <w:t>о</w:t>
      </w:r>
      <w:r w:rsidRPr="000716DB">
        <w:rPr>
          <w:sz w:val="28"/>
        </w:rPr>
        <w:t>вание реестровой информации», «объект реестра», «учредитель реестра», «обладатель реестра», «оператор реестра», «заинтер</w:t>
      </w:r>
      <w:r w:rsidRPr="000716DB">
        <w:rPr>
          <w:sz w:val="28"/>
        </w:rPr>
        <w:t>е</w:t>
      </w:r>
      <w:r w:rsidRPr="000716DB">
        <w:rPr>
          <w:sz w:val="28"/>
        </w:rPr>
        <w:t>сованное лицо» и др.); принципы правового регулирования («законность», «единство условий фо</w:t>
      </w:r>
      <w:r w:rsidRPr="000716DB">
        <w:rPr>
          <w:sz w:val="28"/>
        </w:rPr>
        <w:t>р</w:t>
      </w:r>
      <w:r w:rsidRPr="000716DB">
        <w:rPr>
          <w:sz w:val="28"/>
        </w:rPr>
        <w:t>мирования реестровой информации», «доступность реестровой информ</w:t>
      </w:r>
      <w:r w:rsidRPr="000716DB">
        <w:rPr>
          <w:sz w:val="28"/>
        </w:rPr>
        <w:t>а</w:t>
      </w:r>
      <w:r w:rsidRPr="000716DB">
        <w:rPr>
          <w:sz w:val="28"/>
        </w:rPr>
        <w:t>ции», «достоверность и актуальность ре</w:t>
      </w:r>
      <w:r w:rsidRPr="000716DB">
        <w:rPr>
          <w:sz w:val="28"/>
        </w:rPr>
        <w:t>е</w:t>
      </w:r>
      <w:r w:rsidRPr="000716DB">
        <w:rPr>
          <w:sz w:val="28"/>
        </w:rPr>
        <w:t>стровой информации», «полнота и достаточность реестровой информации», «баланс интересов личности, общ</w:t>
      </w:r>
      <w:r w:rsidRPr="000716DB">
        <w:rPr>
          <w:sz w:val="28"/>
        </w:rPr>
        <w:t>е</w:t>
      </w:r>
      <w:r w:rsidRPr="000716DB">
        <w:rPr>
          <w:sz w:val="28"/>
        </w:rPr>
        <w:lastRenderedPageBreak/>
        <w:t>ства и государства», «совместимость ре</w:t>
      </w:r>
      <w:r w:rsidRPr="000716DB">
        <w:rPr>
          <w:sz w:val="28"/>
        </w:rPr>
        <w:t>е</w:t>
      </w:r>
      <w:r w:rsidRPr="000716DB">
        <w:rPr>
          <w:sz w:val="28"/>
        </w:rPr>
        <w:t>стровой информации» и др.); общие условия формирования и использования реестровой информации и др.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 xml:space="preserve">Теоретическая и практическая значимость работы. </w:t>
      </w:r>
      <w:r w:rsidRPr="000716DB">
        <w:rPr>
          <w:sz w:val="28"/>
        </w:rPr>
        <w:t>Теоретическая значимость</w:t>
      </w:r>
      <w:r w:rsidRPr="000716DB">
        <w:rPr>
          <w:b/>
          <w:bCs/>
          <w:sz w:val="28"/>
        </w:rPr>
        <w:t xml:space="preserve"> </w:t>
      </w:r>
      <w:r w:rsidRPr="000716DB">
        <w:rPr>
          <w:sz w:val="28"/>
        </w:rPr>
        <w:t>работы заключается в том, что автором выявлены закономерн</w:t>
      </w:r>
      <w:r w:rsidRPr="000716DB">
        <w:rPr>
          <w:sz w:val="28"/>
        </w:rPr>
        <w:t>о</w:t>
      </w:r>
      <w:r w:rsidRPr="000716DB">
        <w:rPr>
          <w:sz w:val="28"/>
        </w:rPr>
        <w:t>сти природы реестровой информации как ресурса деятельности субъектов информационной сферы и ее наиболее существенные признаки, сформулир</w:t>
      </w:r>
      <w:r w:rsidRPr="000716DB">
        <w:rPr>
          <w:sz w:val="28"/>
        </w:rPr>
        <w:t>о</w:t>
      </w:r>
      <w:r w:rsidRPr="000716DB">
        <w:rPr>
          <w:sz w:val="28"/>
        </w:rPr>
        <w:t>вано определение понятия «реестровая информация» и предложена класс</w:t>
      </w:r>
      <w:r w:rsidRPr="000716DB">
        <w:rPr>
          <w:sz w:val="28"/>
        </w:rPr>
        <w:t>и</w:t>
      </w:r>
      <w:r w:rsidRPr="000716DB">
        <w:rPr>
          <w:sz w:val="28"/>
        </w:rPr>
        <w:t>фикация видов реестровой информации, выявлены место, роль и значение правового института реестровой информации в системе права, разработаны механизмы повышения эффективности и совершенствования системы и</w:t>
      </w:r>
      <w:r w:rsidRPr="000716DB">
        <w:rPr>
          <w:sz w:val="28"/>
        </w:rPr>
        <w:t>н</w:t>
      </w:r>
      <w:r w:rsidRPr="000716DB">
        <w:rPr>
          <w:sz w:val="28"/>
        </w:rPr>
        <w:t>формационного законодательства о реестровой информации.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Выводы диссертации могут быть использованы для дальнейших нау</w:t>
      </w:r>
      <w:r w:rsidRPr="000716DB">
        <w:rPr>
          <w:sz w:val="28"/>
        </w:rPr>
        <w:t>ч</w:t>
      </w:r>
      <w:r w:rsidRPr="000716DB">
        <w:rPr>
          <w:sz w:val="28"/>
        </w:rPr>
        <w:t>ных исследований проблем конституционного, трудового, гражданского, предпринимательского, административного, финансового, земельного, эк</w:t>
      </w:r>
      <w:r w:rsidRPr="000716DB">
        <w:rPr>
          <w:sz w:val="28"/>
        </w:rPr>
        <w:t>о</w:t>
      </w:r>
      <w:r w:rsidRPr="000716DB">
        <w:rPr>
          <w:sz w:val="28"/>
        </w:rPr>
        <w:t>логического, информационного и иных отраслей права, в том числе при фо</w:t>
      </w:r>
      <w:r w:rsidRPr="000716DB">
        <w:rPr>
          <w:sz w:val="28"/>
        </w:rPr>
        <w:t>р</w:t>
      </w:r>
      <w:r w:rsidRPr="000716DB">
        <w:rPr>
          <w:sz w:val="28"/>
        </w:rPr>
        <w:t xml:space="preserve">мировании и использовании информационных ресурсов.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Практические рекомендации, содержащиеся в диссертационном иссл</w:t>
      </w:r>
      <w:r w:rsidRPr="000716DB">
        <w:rPr>
          <w:sz w:val="28"/>
        </w:rPr>
        <w:t>е</w:t>
      </w:r>
      <w:r w:rsidRPr="000716DB">
        <w:rPr>
          <w:sz w:val="28"/>
        </w:rPr>
        <w:t xml:space="preserve">довании, могут использоваться в нормотворческой и правоприменительной деятельности, при разработке нормативных документов на корпоративном уровне, а также при формировании правовой политики в области развития информационного общества.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Теоретические положения диссертации и практические предложения автора могут быть использованы в учебном процессе при преподавании учебного курса информационного права, а также при подготовке общих и специальных курсов для студентов юридических и других вузов.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 xml:space="preserve">Апробация результатов исследования. </w:t>
      </w:r>
      <w:r w:rsidRPr="000716DB">
        <w:rPr>
          <w:sz w:val="28"/>
        </w:rPr>
        <w:t>Диссертация выполнена, о</w:t>
      </w:r>
      <w:r w:rsidRPr="000716DB">
        <w:rPr>
          <w:sz w:val="28"/>
        </w:rPr>
        <w:t>б</w:t>
      </w:r>
      <w:r w:rsidRPr="000716DB">
        <w:rPr>
          <w:sz w:val="28"/>
        </w:rPr>
        <w:t>суждена и одобрена на кафедре информационного права Уральской госуда</w:t>
      </w:r>
      <w:r w:rsidRPr="000716DB">
        <w:rPr>
          <w:sz w:val="28"/>
        </w:rPr>
        <w:t>р</w:t>
      </w:r>
      <w:r w:rsidRPr="000716DB">
        <w:rPr>
          <w:sz w:val="28"/>
        </w:rPr>
        <w:t>ственной юридической академии.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Теоретические положения диссертации были предметом обсуждения на научных конференциях и семинарах: теоретическом семинаре в Институте </w:t>
      </w:r>
      <w:r w:rsidRPr="000716DB">
        <w:rPr>
          <w:sz w:val="28"/>
        </w:rPr>
        <w:lastRenderedPageBreak/>
        <w:t>государства и права РАН, посвященном вопросам права на информацию (Москва, 2009); Международной научно-практической конференции «Авто</w:t>
      </w:r>
      <w:r w:rsidRPr="000716DB">
        <w:rPr>
          <w:sz w:val="28"/>
        </w:rPr>
        <w:t>р</w:t>
      </w:r>
      <w:r w:rsidRPr="000716DB">
        <w:rPr>
          <w:sz w:val="28"/>
        </w:rPr>
        <w:t xml:space="preserve">ское право в науке, образовании и бизнесе» (Екатеринбург, 2008); научно-практической конференции (правовая секция) «Социально-экономические и правовые аспекты рыночных реформ» (Екатеринбург, 2008); Международной научно-практической конференции «Проблемы административного права в условиях экономического и финансового кризиса» (Екатеринбург, 2009); Международной научно-практической конференции Международного </w:t>
      </w:r>
      <w:r w:rsidRPr="000716DB">
        <w:rPr>
          <w:sz w:val="28"/>
          <w:lang w:val="en-US"/>
        </w:rPr>
        <w:t>IT</w:t>
      </w:r>
      <w:r w:rsidRPr="000716DB">
        <w:rPr>
          <w:sz w:val="28"/>
        </w:rPr>
        <w:t>-Форума (Ханты-Мансийск, 2010).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 xml:space="preserve">Структура и объем работы. </w:t>
      </w:r>
      <w:r w:rsidRPr="000716DB">
        <w:rPr>
          <w:sz w:val="28"/>
        </w:rPr>
        <w:t>Диссертация состоит из введения, двух глав, объединяющих семь параграфов, заключения, библиографического списка и приложения с текстом Модельного закона «О реестровой информ</w:t>
      </w:r>
      <w:r w:rsidRPr="000716DB">
        <w:rPr>
          <w:sz w:val="28"/>
        </w:rPr>
        <w:t>а</w:t>
      </w:r>
      <w:r w:rsidRPr="000716DB">
        <w:rPr>
          <w:sz w:val="28"/>
        </w:rPr>
        <w:t>ции».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</w:p>
    <w:p w:rsidR="00121A8A" w:rsidRDefault="00121A8A" w:rsidP="00F336D3">
      <w:pPr>
        <w:pStyle w:val="af"/>
        <w:keepNext/>
        <w:spacing w:line="360" w:lineRule="auto"/>
        <w:ind w:firstLine="709"/>
        <w:rPr>
          <w:b/>
          <w:bCs/>
          <w:sz w:val="28"/>
          <w:szCs w:val="24"/>
        </w:rPr>
        <w:sectPr w:rsidR="00121A8A" w:rsidSect="00FE38AA">
          <w:footnotePr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716DB" w:rsidRPr="000716DB" w:rsidRDefault="000716DB" w:rsidP="00F336D3">
      <w:pPr>
        <w:pStyle w:val="af"/>
        <w:keepNext/>
        <w:spacing w:line="360" w:lineRule="auto"/>
        <w:ind w:firstLine="0"/>
        <w:jc w:val="center"/>
        <w:rPr>
          <w:b/>
          <w:bCs/>
          <w:sz w:val="28"/>
          <w:szCs w:val="24"/>
        </w:rPr>
      </w:pPr>
      <w:r w:rsidRPr="000716DB">
        <w:rPr>
          <w:b/>
          <w:bCs/>
          <w:sz w:val="28"/>
          <w:szCs w:val="24"/>
        </w:rPr>
        <w:lastRenderedPageBreak/>
        <w:t>ОСНОВНОЕ СОДЕРЖАНИЕ РАБОТЫ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Во</w:t>
      </w:r>
      <w:r w:rsidRPr="000716DB">
        <w:rPr>
          <w:b/>
          <w:bCs/>
          <w:sz w:val="28"/>
        </w:rPr>
        <w:t xml:space="preserve"> введении</w:t>
      </w:r>
      <w:r w:rsidRPr="000716DB">
        <w:rPr>
          <w:sz w:val="28"/>
        </w:rPr>
        <w:t xml:space="preserve"> обосновывается актуальность выбранной темы, показыв</w:t>
      </w:r>
      <w:r w:rsidRPr="000716DB">
        <w:rPr>
          <w:sz w:val="28"/>
        </w:rPr>
        <w:t>а</w:t>
      </w:r>
      <w:r w:rsidRPr="000716DB">
        <w:rPr>
          <w:sz w:val="28"/>
        </w:rPr>
        <w:t>ется степень ее научной разработанности, определяются цель, задачи, объект и предмет, методологические и теоретические основы исследования, форм</w:t>
      </w:r>
      <w:r w:rsidRPr="000716DB">
        <w:rPr>
          <w:sz w:val="28"/>
        </w:rPr>
        <w:t>у</w:t>
      </w:r>
      <w:r w:rsidRPr="000716DB">
        <w:rPr>
          <w:sz w:val="28"/>
        </w:rPr>
        <w:t>лируются научная новизна и положения, выносимые на защиту, раскрываю</w:t>
      </w:r>
      <w:r w:rsidRPr="000716DB">
        <w:rPr>
          <w:sz w:val="28"/>
        </w:rPr>
        <w:t>т</w:t>
      </w:r>
      <w:r w:rsidRPr="000716DB">
        <w:rPr>
          <w:sz w:val="28"/>
        </w:rPr>
        <w:t>ся теоретическое и практическое значение результатов исследования, прив</w:t>
      </w:r>
      <w:r w:rsidRPr="000716DB">
        <w:rPr>
          <w:sz w:val="28"/>
        </w:rPr>
        <w:t>о</w:t>
      </w:r>
      <w:r w:rsidRPr="000716DB">
        <w:rPr>
          <w:sz w:val="28"/>
        </w:rPr>
        <w:t xml:space="preserve">дятся сведения о его апробации и структуре.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Первая глава </w:t>
      </w:r>
      <w:r w:rsidRPr="000716DB">
        <w:rPr>
          <w:b/>
          <w:bCs/>
          <w:sz w:val="28"/>
        </w:rPr>
        <w:t xml:space="preserve">«Сущность реестровой информации» </w:t>
      </w:r>
      <w:r w:rsidRPr="000716DB">
        <w:rPr>
          <w:sz w:val="28"/>
        </w:rPr>
        <w:t>состоит из чет</w:t>
      </w:r>
      <w:r w:rsidRPr="000716DB">
        <w:rPr>
          <w:sz w:val="28"/>
        </w:rPr>
        <w:t>ы</w:t>
      </w:r>
      <w:r w:rsidRPr="000716DB">
        <w:rPr>
          <w:sz w:val="28"/>
        </w:rPr>
        <w:t>рех параграфов и посвящена постановке проблемы природы и сущности ре</w:t>
      </w:r>
      <w:r w:rsidRPr="000716DB">
        <w:rPr>
          <w:sz w:val="28"/>
        </w:rPr>
        <w:t>е</w:t>
      </w:r>
      <w:r w:rsidRPr="000716DB">
        <w:rPr>
          <w:sz w:val="28"/>
        </w:rPr>
        <w:t>стровой информации, определения понятия «реестровая информация» и пр</w:t>
      </w:r>
      <w:r w:rsidRPr="000716DB">
        <w:rPr>
          <w:sz w:val="28"/>
        </w:rPr>
        <w:t>о</w:t>
      </w:r>
      <w:r w:rsidRPr="000716DB">
        <w:rPr>
          <w:sz w:val="28"/>
        </w:rPr>
        <w:t xml:space="preserve">ведению классификации видов реестровой информации.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В первом параграфе </w:t>
      </w:r>
      <w:r w:rsidRPr="000716DB">
        <w:rPr>
          <w:b/>
          <w:bCs/>
          <w:sz w:val="28"/>
        </w:rPr>
        <w:t xml:space="preserve">«Правовая природа реестровой информации» </w:t>
      </w:r>
      <w:r w:rsidRPr="000716DB">
        <w:rPr>
          <w:sz w:val="28"/>
        </w:rPr>
        <w:t>исследованы природа сведений списочного характера, выявлены их су</w:t>
      </w:r>
      <w:r w:rsidRPr="000716DB">
        <w:rPr>
          <w:sz w:val="28"/>
        </w:rPr>
        <w:t>щ</w:t>
      </w:r>
      <w:r w:rsidRPr="000716DB">
        <w:rPr>
          <w:sz w:val="28"/>
        </w:rPr>
        <w:t>ность, место, роль и значение в человеческой деятельности.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Создание и закрепление массивов различной информации списочного характера осуществляется в форме реестров, регистров, кадастров, перечней, табелей, списков, описей, номенклатур, классификаторов, каталогов, фондов, книг и пр. (далее по тексту – реестры, реестровая информация). Количество реестров, используемых в практике государственного управления, чрезв</w:t>
      </w:r>
      <w:r w:rsidRPr="000716DB">
        <w:rPr>
          <w:sz w:val="28"/>
        </w:rPr>
        <w:t>ы</w:t>
      </w:r>
      <w:r w:rsidRPr="000716DB">
        <w:rPr>
          <w:sz w:val="28"/>
        </w:rPr>
        <w:t>чайно велико, однако четкое различение этого множества видов и разнови</w:t>
      </w:r>
      <w:r w:rsidRPr="000716DB">
        <w:rPr>
          <w:sz w:val="28"/>
        </w:rPr>
        <w:t>д</w:t>
      </w:r>
      <w:r w:rsidRPr="000716DB">
        <w:rPr>
          <w:sz w:val="28"/>
        </w:rPr>
        <w:t>ностей отсутствует. Лингвистический и лингво</w:t>
      </w:r>
      <w:r w:rsidR="00121A8A">
        <w:rPr>
          <w:sz w:val="28"/>
        </w:rPr>
        <w:t>-</w:t>
      </w:r>
      <w:r w:rsidRPr="000716DB">
        <w:rPr>
          <w:sz w:val="28"/>
        </w:rPr>
        <w:t>исторический анализы пок</w:t>
      </w:r>
      <w:r w:rsidRPr="000716DB">
        <w:rPr>
          <w:sz w:val="28"/>
        </w:rPr>
        <w:t>а</w:t>
      </w:r>
      <w:r w:rsidRPr="000716DB">
        <w:rPr>
          <w:sz w:val="28"/>
        </w:rPr>
        <w:t>зали наличие общих и отличительных признаков в наименованиях испол</w:t>
      </w:r>
      <w:r w:rsidRPr="000716DB">
        <w:rPr>
          <w:sz w:val="28"/>
        </w:rPr>
        <w:t>ь</w:t>
      </w:r>
      <w:r w:rsidRPr="000716DB">
        <w:rPr>
          <w:sz w:val="28"/>
        </w:rPr>
        <w:t>зуемых форм реестров.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Краткий исторический анализ позволил автору сделать вывод о том, что реестровая информация известна человечеству издавна. Ее возникнов</w:t>
      </w:r>
      <w:r w:rsidRPr="000716DB">
        <w:rPr>
          <w:sz w:val="28"/>
        </w:rPr>
        <w:t>е</w:t>
      </w:r>
      <w:r w:rsidRPr="000716DB">
        <w:rPr>
          <w:sz w:val="28"/>
        </w:rPr>
        <w:t xml:space="preserve">ние обусловлено появлением государства и необходимостью в связи с этим обеспечения стабильности и определенности социальных связей в обществе.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Реестры являются результатом деятельности государства, состоящей в упорядочивании, систематизации и учете определенных, имеющих особое </w:t>
      </w:r>
      <w:r w:rsidRPr="000716DB">
        <w:rPr>
          <w:sz w:val="28"/>
        </w:rPr>
        <w:lastRenderedPageBreak/>
        <w:t>значение для государства, общества и личности объектов управления – пре</w:t>
      </w:r>
      <w:r w:rsidRPr="000716DB">
        <w:rPr>
          <w:sz w:val="28"/>
        </w:rPr>
        <w:t>д</w:t>
      </w:r>
      <w:r w:rsidRPr="000716DB">
        <w:rPr>
          <w:sz w:val="28"/>
        </w:rPr>
        <w:t>метов материального мира, субъектов, прав, видов человеческой деятельн</w:t>
      </w:r>
      <w:r w:rsidRPr="000716DB">
        <w:rPr>
          <w:sz w:val="28"/>
        </w:rPr>
        <w:t>о</w:t>
      </w:r>
      <w:r w:rsidRPr="000716DB">
        <w:rPr>
          <w:sz w:val="28"/>
        </w:rPr>
        <w:t xml:space="preserve">сти и пр. Любой из реестров независимо от избранного законодателем его наименования представляет собой совокупность сведений (информацию): список сведений, перечень сведений; систему множества сведений.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Выявленные в ходе исследования общие сущностные признаки разли</w:t>
      </w:r>
      <w:r w:rsidRPr="000716DB">
        <w:rPr>
          <w:sz w:val="28"/>
        </w:rPr>
        <w:t>ч</w:t>
      </w:r>
      <w:r w:rsidRPr="000716DB">
        <w:rPr>
          <w:sz w:val="28"/>
        </w:rPr>
        <w:t xml:space="preserve">ных форм списочных информационных массивов свидетельствуют о том, что реестровая информация имеет сложную природу: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информационную (содержательная характеристика реестров – све</w:t>
      </w:r>
      <w:r w:rsidR="00F336D3">
        <w:rPr>
          <w:sz w:val="28"/>
        </w:rPr>
        <w:t>-</w:t>
      </w:r>
      <w:r w:rsidRPr="000716DB">
        <w:rPr>
          <w:sz w:val="28"/>
        </w:rPr>
        <w:t>д</w:t>
      </w:r>
      <w:r w:rsidRPr="000716DB">
        <w:rPr>
          <w:sz w:val="28"/>
        </w:rPr>
        <w:t>е</w:t>
      </w:r>
      <w:r w:rsidRPr="000716DB">
        <w:rPr>
          <w:sz w:val="28"/>
        </w:rPr>
        <w:t>ния);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государственно-управленческую (создание реестров обусловлено с</w:t>
      </w:r>
      <w:r w:rsidRPr="000716DB">
        <w:rPr>
          <w:sz w:val="28"/>
        </w:rPr>
        <w:t>о</w:t>
      </w:r>
      <w:r w:rsidRPr="000716DB">
        <w:rPr>
          <w:sz w:val="28"/>
        </w:rPr>
        <w:t>держанием государственного управления);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правовую (выбор объекта для включения его в реестр определен гос</w:t>
      </w:r>
      <w:r w:rsidRPr="000716DB">
        <w:rPr>
          <w:sz w:val="28"/>
        </w:rPr>
        <w:t>у</w:t>
      </w:r>
      <w:r w:rsidRPr="000716DB">
        <w:rPr>
          <w:sz w:val="28"/>
        </w:rPr>
        <w:t>дарственным целеполаганием и имеет юридическое значение), поскольку влечет за собой возникновение, изменение и прекращение правоотношений.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Во втором параграфе </w:t>
      </w:r>
      <w:r w:rsidRPr="000716DB">
        <w:rPr>
          <w:b/>
          <w:bCs/>
          <w:sz w:val="28"/>
        </w:rPr>
        <w:t xml:space="preserve">«Понятие реестровой информации» </w:t>
      </w:r>
      <w:r w:rsidRPr="000716DB">
        <w:rPr>
          <w:sz w:val="28"/>
        </w:rPr>
        <w:t>автором на основе сравнительно-правового анализа исследуется понятие «реестровая информация» в контексте использования различных ее видов в текстах но</w:t>
      </w:r>
      <w:r w:rsidRPr="000716DB">
        <w:rPr>
          <w:sz w:val="28"/>
        </w:rPr>
        <w:t>р</w:t>
      </w:r>
      <w:r w:rsidRPr="000716DB">
        <w:rPr>
          <w:sz w:val="28"/>
        </w:rPr>
        <w:t>мативных правовых актов. Этот анализ показал, что в законодательстве и юридической науке отсутствует ясное, непротиворечивое и единое поним</w:t>
      </w:r>
      <w:r w:rsidRPr="000716DB">
        <w:rPr>
          <w:sz w:val="28"/>
        </w:rPr>
        <w:t>а</w:t>
      </w:r>
      <w:r w:rsidRPr="000716DB">
        <w:rPr>
          <w:sz w:val="28"/>
        </w:rPr>
        <w:t>ние реестровой информации, имеет место произвольный выбор терминов, обозначающих реестровую информацию и используемых в сфере государс</w:t>
      </w:r>
      <w:r w:rsidRPr="000716DB">
        <w:rPr>
          <w:sz w:val="28"/>
        </w:rPr>
        <w:t>т</w:t>
      </w:r>
      <w:r w:rsidRPr="000716DB">
        <w:rPr>
          <w:sz w:val="28"/>
        </w:rPr>
        <w:t>венного управления, что порождает терминологическую и правовую неопр</w:t>
      </w:r>
      <w:r w:rsidRPr="000716DB">
        <w:rPr>
          <w:sz w:val="28"/>
        </w:rPr>
        <w:t>е</w:t>
      </w:r>
      <w:r w:rsidRPr="000716DB">
        <w:rPr>
          <w:sz w:val="28"/>
        </w:rPr>
        <w:t>деленность.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Диссертант приходит к выводу о том, что основной проблемой в пр</w:t>
      </w:r>
      <w:r w:rsidRPr="000716DB">
        <w:rPr>
          <w:sz w:val="28"/>
        </w:rPr>
        <w:t>а</w:t>
      </w:r>
      <w:r w:rsidRPr="000716DB">
        <w:rPr>
          <w:sz w:val="28"/>
        </w:rPr>
        <w:t>вовом регулировании процесса формирования и использования реестровой информации являются неприменение из-за его отсутствия в законотворч</w:t>
      </w:r>
      <w:r w:rsidRPr="000716DB">
        <w:rPr>
          <w:sz w:val="28"/>
        </w:rPr>
        <w:t>е</w:t>
      </w:r>
      <w:r w:rsidRPr="000716DB">
        <w:rPr>
          <w:sz w:val="28"/>
        </w:rPr>
        <w:t>ской практике обобщенного понятия «реестровая информация», а также о</w:t>
      </w:r>
      <w:r w:rsidRPr="000716DB">
        <w:rPr>
          <w:sz w:val="28"/>
        </w:rPr>
        <w:t>т</w:t>
      </w:r>
      <w:r w:rsidRPr="000716DB">
        <w:rPr>
          <w:sz w:val="28"/>
        </w:rPr>
        <w:t>сутствие критериев различения ее разновидностей (отсутствие единых пр</w:t>
      </w:r>
      <w:r w:rsidRPr="000716DB">
        <w:rPr>
          <w:sz w:val="28"/>
        </w:rPr>
        <w:t>а</w:t>
      </w:r>
      <w:r w:rsidRPr="000716DB">
        <w:rPr>
          <w:sz w:val="28"/>
        </w:rPr>
        <w:t xml:space="preserve">вил классификации и систематизации крупных информационных массивов </w:t>
      </w:r>
      <w:r w:rsidRPr="000716DB">
        <w:rPr>
          <w:sz w:val="28"/>
        </w:rPr>
        <w:lastRenderedPageBreak/>
        <w:t>списочного характера). В результате научного познания происходит «удво</w:t>
      </w:r>
      <w:r w:rsidRPr="000716DB">
        <w:rPr>
          <w:sz w:val="28"/>
        </w:rPr>
        <w:t>е</w:t>
      </w:r>
      <w:r w:rsidRPr="000716DB">
        <w:rPr>
          <w:sz w:val="28"/>
        </w:rPr>
        <w:t>ние мира», и в состав юридической науки включаются самые различные те</w:t>
      </w:r>
      <w:r w:rsidRPr="000716DB">
        <w:rPr>
          <w:sz w:val="28"/>
        </w:rPr>
        <w:t>о</w:t>
      </w:r>
      <w:r w:rsidRPr="000716DB">
        <w:rPr>
          <w:sz w:val="28"/>
        </w:rPr>
        <w:t>ретические идеальные объекты, выраженные в терминах и предложениях</w:t>
      </w:r>
      <w:r w:rsidRPr="000716DB">
        <w:rPr>
          <w:sz w:val="28"/>
          <w:vertAlign w:val="superscript"/>
        </w:rPr>
        <w:footnoteReference w:id="4"/>
      </w:r>
      <w:r w:rsidRPr="000716DB">
        <w:rPr>
          <w:sz w:val="28"/>
        </w:rPr>
        <w:t xml:space="preserve">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Автор предлагает любые сведения списочного характера именовать н</w:t>
      </w:r>
      <w:r w:rsidRPr="000716DB">
        <w:rPr>
          <w:sz w:val="28"/>
        </w:rPr>
        <w:t>о</w:t>
      </w:r>
      <w:r w:rsidRPr="000716DB">
        <w:rPr>
          <w:sz w:val="28"/>
        </w:rPr>
        <w:t>вым понятием «реестровая информация», объединяющим множество наим</w:t>
      </w:r>
      <w:r w:rsidRPr="000716DB">
        <w:rPr>
          <w:sz w:val="28"/>
        </w:rPr>
        <w:t>е</w:t>
      </w:r>
      <w:r w:rsidRPr="000716DB">
        <w:rPr>
          <w:sz w:val="28"/>
        </w:rPr>
        <w:t>нований, используемых для словесного выражения обозначений всех сп</w:t>
      </w:r>
      <w:r w:rsidRPr="000716DB">
        <w:rPr>
          <w:sz w:val="28"/>
        </w:rPr>
        <w:t>и</w:t>
      </w:r>
      <w:r w:rsidRPr="000716DB">
        <w:rPr>
          <w:sz w:val="28"/>
        </w:rPr>
        <w:t xml:space="preserve">сочных сведений.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При определении понятия реестровой информации необходимо учит</w:t>
      </w:r>
      <w:r w:rsidRPr="000716DB">
        <w:rPr>
          <w:sz w:val="28"/>
        </w:rPr>
        <w:t>ы</w:t>
      </w:r>
      <w:r w:rsidRPr="000716DB">
        <w:rPr>
          <w:sz w:val="28"/>
        </w:rPr>
        <w:t>вать совокупность ее признаков, к которым относятся: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массивность сведений (множественность элементов);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списочный характер сведений (совокупность формы и содер-жания);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государственно-управленческие цели ее формирования и исполь-зования: упорядочивание выбранных объектов управления и их систематиз</w:t>
      </w:r>
      <w:r w:rsidRPr="000716DB">
        <w:rPr>
          <w:sz w:val="28"/>
        </w:rPr>
        <w:t>а</w:t>
      </w:r>
      <w:r w:rsidRPr="000716DB">
        <w:rPr>
          <w:sz w:val="28"/>
        </w:rPr>
        <w:t>ция (расположение в строгом логическом порядке), осуществляемые путем их регистрации, учета, оценки и классифицирования;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правовые последствия включения соответствующих сведений </w:t>
      </w:r>
      <w:r w:rsidRPr="000716DB">
        <w:rPr>
          <w:sz w:val="28"/>
        </w:rPr>
        <w:br/>
        <w:t>в состав реестровой информации.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По результатам проведенного исследования автором выработано опр</w:t>
      </w:r>
      <w:r w:rsidRPr="000716DB">
        <w:rPr>
          <w:sz w:val="28"/>
        </w:rPr>
        <w:t>е</w:t>
      </w:r>
      <w:r w:rsidRPr="000716DB">
        <w:rPr>
          <w:sz w:val="28"/>
        </w:rPr>
        <w:t>деление понятия реестровой информации как особой списочной формы св</w:t>
      </w:r>
      <w:r w:rsidRPr="000716DB">
        <w:rPr>
          <w:sz w:val="28"/>
        </w:rPr>
        <w:t>е</w:t>
      </w:r>
      <w:r w:rsidRPr="000716DB">
        <w:rPr>
          <w:sz w:val="28"/>
        </w:rPr>
        <w:t>дений, представляющей собой совокупность систематизированных записей об объектах регистрации, учета, оценки и классифицирования, формируемая либо признаваемая государством, связанная с возникновением, изменением и/или прекращением правоотношений.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В третьем параграфе </w:t>
      </w:r>
      <w:r w:rsidRPr="000716DB">
        <w:rPr>
          <w:b/>
          <w:bCs/>
          <w:sz w:val="28"/>
        </w:rPr>
        <w:t>«Реестровая информация как информацио</w:t>
      </w:r>
      <w:r w:rsidRPr="000716DB">
        <w:rPr>
          <w:b/>
          <w:bCs/>
          <w:sz w:val="28"/>
        </w:rPr>
        <w:t>н</w:t>
      </w:r>
      <w:r w:rsidRPr="000716DB">
        <w:rPr>
          <w:b/>
          <w:bCs/>
          <w:sz w:val="28"/>
        </w:rPr>
        <w:t xml:space="preserve">ный ресурс» </w:t>
      </w:r>
      <w:r w:rsidRPr="000716DB">
        <w:rPr>
          <w:sz w:val="28"/>
        </w:rPr>
        <w:t>для определения сущности понятия «реестровая информация» автором проводится анализ его соотношения с понятием «информационный ресурс».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lastRenderedPageBreak/>
        <w:t>Из новой редакции Федерального закона «Об информации, информ</w:t>
      </w:r>
      <w:r w:rsidRPr="000716DB">
        <w:rPr>
          <w:sz w:val="28"/>
        </w:rPr>
        <w:t>а</w:t>
      </w:r>
      <w:r w:rsidRPr="000716DB">
        <w:rPr>
          <w:sz w:val="28"/>
        </w:rPr>
        <w:t>ционных технологиях и о защите информации» определение понятия «и</w:t>
      </w:r>
      <w:r w:rsidRPr="000716DB">
        <w:rPr>
          <w:sz w:val="28"/>
        </w:rPr>
        <w:t>н</w:t>
      </w:r>
      <w:r w:rsidRPr="000716DB">
        <w:rPr>
          <w:sz w:val="28"/>
        </w:rPr>
        <w:t>формационный ресурс», закрепленное ранее в ст. 2, законодателем неопра</w:t>
      </w:r>
      <w:r w:rsidRPr="000716DB">
        <w:rPr>
          <w:sz w:val="28"/>
        </w:rPr>
        <w:t>в</w:t>
      </w:r>
      <w:r w:rsidRPr="000716DB">
        <w:rPr>
          <w:sz w:val="28"/>
        </w:rPr>
        <w:t>данно исключено. Новый системообразующий закон только в одном пункте (п. 9 ст. 14) косвенно и очень узко упоминает понятие «информационные р</w:t>
      </w:r>
      <w:r w:rsidRPr="000716DB">
        <w:rPr>
          <w:sz w:val="28"/>
        </w:rPr>
        <w:t>е</w:t>
      </w:r>
      <w:r w:rsidRPr="000716DB">
        <w:rPr>
          <w:sz w:val="28"/>
        </w:rPr>
        <w:t xml:space="preserve">сурсы». Между тем оно продолжает использоваться как в правовой науке, так и в нормотворческой практике.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Диссертантом делается вывод о том, что реестровая информация явл</w:t>
      </w:r>
      <w:r w:rsidRPr="000716DB">
        <w:rPr>
          <w:sz w:val="28"/>
        </w:rPr>
        <w:t>я</w:t>
      </w:r>
      <w:r w:rsidRPr="000716DB">
        <w:rPr>
          <w:sz w:val="28"/>
        </w:rPr>
        <w:t>ется разновидностью информационного ресурса, поскольку имеет следу</w:t>
      </w:r>
      <w:r w:rsidRPr="000716DB">
        <w:rPr>
          <w:sz w:val="28"/>
        </w:rPr>
        <w:t>ю</w:t>
      </w:r>
      <w:r w:rsidRPr="000716DB">
        <w:rPr>
          <w:sz w:val="28"/>
        </w:rPr>
        <w:t xml:space="preserve">щие сходные с ним признаки: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 реестрах достаточно четко прослеживается информационная соста</w:t>
      </w:r>
      <w:r w:rsidRPr="000716DB">
        <w:rPr>
          <w:sz w:val="28"/>
        </w:rPr>
        <w:t>в</w:t>
      </w:r>
      <w:r w:rsidRPr="000716DB">
        <w:rPr>
          <w:sz w:val="28"/>
        </w:rPr>
        <w:t>ляющая – это всегда сведения, надлежащим образом закрепленные;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сведения представлены в массиве, т. е. речь идет о множестве св</w:t>
      </w:r>
      <w:r w:rsidR="00737ED0">
        <w:rPr>
          <w:sz w:val="28"/>
        </w:rPr>
        <w:t>е</w:t>
      </w:r>
      <w:r w:rsidRPr="000716DB">
        <w:rPr>
          <w:sz w:val="28"/>
        </w:rPr>
        <w:t>д</w:t>
      </w:r>
      <w:r w:rsidRPr="000716DB">
        <w:rPr>
          <w:sz w:val="28"/>
        </w:rPr>
        <w:t>е</w:t>
      </w:r>
      <w:r w:rsidRPr="000716DB">
        <w:rPr>
          <w:sz w:val="28"/>
        </w:rPr>
        <w:t>ний;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множество их элементов обладает свойством систематизированности (логической взаимосвязанности и упорядоченности);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ценность реестровой информации проявляется в содержании, актуал</w:t>
      </w:r>
      <w:r w:rsidRPr="000716DB">
        <w:rPr>
          <w:sz w:val="28"/>
        </w:rPr>
        <w:t>ь</w:t>
      </w:r>
      <w:r w:rsidRPr="000716DB">
        <w:rPr>
          <w:sz w:val="28"/>
        </w:rPr>
        <w:t>ности, достоверности и доступности сведений, в ней содержащихся.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Реестровая информация активно используется как дополнительный и</w:t>
      </w:r>
      <w:r w:rsidRPr="000716DB">
        <w:rPr>
          <w:sz w:val="28"/>
        </w:rPr>
        <w:t>с</w:t>
      </w:r>
      <w:r w:rsidRPr="000716DB">
        <w:rPr>
          <w:sz w:val="28"/>
        </w:rPr>
        <w:t xml:space="preserve">точник при принятии любых управленческих решений, а также гражданами, имеющими доступ к сведениям реестрового содержания, в ходе реализации их прав и законных интересов. Это свойство дополнительного источника придает реестровой информации качество информационного ресурса.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Таким образом, любая реестровая информация может быть отнесена к категории информационного ресурса. От того, насколько она отвечает треб</w:t>
      </w:r>
      <w:r w:rsidRPr="000716DB">
        <w:rPr>
          <w:sz w:val="28"/>
        </w:rPr>
        <w:t>о</w:t>
      </w:r>
      <w:r w:rsidRPr="000716DB">
        <w:rPr>
          <w:sz w:val="28"/>
        </w:rPr>
        <w:t>ваниям доступности, достоверности и актуальности, зависит ценность и во</w:t>
      </w:r>
      <w:r w:rsidRPr="000716DB">
        <w:rPr>
          <w:sz w:val="28"/>
        </w:rPr>
        <w:t>с</w:t>
      </w:r>
      <w:r w:rsidRPr="000716DB">
        <w:rPr>
          <w:sz w:val="28"/>
        </w:rPr>
        <w:t xml:space="preserve">требованность самого информационного ресурса.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В четвертом параграфе </w:t>
      </w:r>
      <w:r w:rsidRPr="000716DB">
        <w:rPr>
          <w:b/>
          <w:bCs/>
          <w:sz w:val="28"/>
        </w:rPr>
        <w:t xml:space="preserve">«Классификация реестровой информации» </w:t>
      </w:r>
      <w:r w:rsidRPr="000716DB">
        <w:rPr>
          <w:sz w:val="28"/>
        </w:rPr>
        <w:t>автором</w:t>
      </w:r>
      <w:r w:rsidRPr="000716DB">
        <w:rPr>
          <w:b/>
          <w:bCs/>
          <w:sz w:val="28"/>
        </w:rPr>
        <w:t xml:space="preserve"> </w:t>
      </w:r>
      <w:r w:rsidRPr="000716DB">
        <w:rPr>
          <w:sz w:val="28"/>
        </w:rPr>
        <w:t>обосновывается</w:t>
      </w:r>
      <w:r w:rsidRPr="000716DB">
        <w:rPr>
          <w:b/>
          <w:bCs/>
          <w:sz w:val="28"/>
        </w:rPr>
        <w:t xml:space="preserve"> </w:t>
      </w:r>
      <w:r w:rsidRPr="000716DB">
        <w:rPr>
          <w:sz w:val="28"/>
        </w:rPr>
        <w:t>необходимость классификации реестровой инфо</w:t>
      </w:r>
      <w:r w:rsidRPr="000716DB">
        <w:rPr>
          <w:sz w:val="28"/>
        </w:rPr>
        <w:t>р</w:t>
      </w:r>
      <w:r w:rsidRPr="000716DB">
        <w:rPr>
          <w:sz w:val="28"/>
        </w:rPr>
        <w:t>мации по различным критериям (основаниям деления).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lastRenderedPageBreak/>
        <w:t>Вопросам актуальности научной классификации, ее содержания и зн</w:t>
      </w:r>
      <w:r w:rsidRPr="000716DB">
        <w:rPr>
          <w:sz w:val="28"/>
        </w:rPr>
        <w:t>а</w:t>
      </w:r>
      <w:r w:rsidRPr="000716DB">
        <w:rPr>
          <w:sz w:val="28"/>
        </w:rPr>
        <w:t>чения в различных областях знания, в том числе в юриспруденции посвящ</w:t>
      </w:r>
      <w:r w:rsidRPr="000716DB">
        <w:rPr>
          <w:sz w:val="28"/>
        </w:rPr>
        <w:t>е</w:t>
      </w:r>
      <w:r w:rsidRPr="000716DB">
        <w:rPr>
          <w:sz w:val="28"/>
        </w:rPr>
        <w:t>ны труды В. Д. Могилевского, Р. фон Иеринга, С. С. Алексеева, В. М. Бар</w:t>
      </w:r>
      <w:r w:rsidRPr="000716DB">
        <w:rPr>
          <w:sz w:val="28"/>
        </w:rPr>
        <w:t>а</w:t>
      </w:r>
      <w:r w:rsidRPr="000716DB">
        <w:rPr>
          <w:sz w:val="28"/>
        </w:rPr>
        <w:t>нова, Н. А. Власенко, Д. А. Керимова, А. Ф. Че</w:t>
      </w:r>
      <w:r w:rsidRPr="000716DB">
        <w:rPr>
          <w:sz w:val="28"/>
        </w:rPr>
        <w:t>р</w:t>
      </w:r>
      <w:r w:rsidRPr="000716DB">
        <w:rPr>
          <w:sz w:val="28"/>
        </w:rPr>
        <w:t>данцева и других ученых. Но до настоящего времени комплексный сравнительный анализ различных в</w:t>
      </w:r>
      <w:r w:rsidRPr="000716DB">
        <w:rPr>
          <w:sz w:val="28"/>
        </w:rPr>
        <w:t>и</w:t>
      </w:r>
      <w:r w:rsidRPr="000716DB">
        <w:rPr>
          <w:sz w:val="28"/>
        </w:rPr>
        <w:t xml:space="preserve">дов реестровой информации правоведами не проводился.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Существование множества видов реестровой информации и разнообр</w:t>
      </w:r>
      <w:r w:rsidRPr="000716DB">
        <w:rPr>
          <w:sz w:val="28"/>
        </w:rPr>
        <w:t>а</w:t>
      </w:r>
      <w:r w:rsidRPr="000716DB">
        <w:rPr>
          <w:sz w:val="28"/>
        </w:rPr>
        <w:t>зие их сущностных характеристик обусловливают сложность выбора соо</w:t>
      </w:r>
      <w:r w:rsidRPr="000716DB">
        <w:rPr>
          <w:sz w:val="28"/>
        </w:rPr>
        <w:t>т</w:t>
      </w:r>
      <w:r w:rsidRPr="000716DB">
        <w:rPr>
          <w:sz w:val="28"/>
        </w:rPr>
        <w:t xml:space="preserve">ветствующих оснований для классификации.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За основной критерий базовой классификации реестровой информации принят такой главный ее признак, как </w:t>
      </w:r>
      <w:r w:rsidRPr="000716DB">
        <w:rPr>
          <w:i/>
          <w:iCs/>
          <w:sz w:val="28"/>
        </w:rPr>
        <w:t>функциональное предназначение</w:t>
      </w:r>
      <w:r w:rsidRPr="000716DB">
        <w:rPr>
          <w:sz w:val="28"/>
        </w:rPr>
        <w:t xml:space="preserve"> вкл</w:t>
      </w:r>
      <w:r w:rsidRPr="000716DB">
        <w:rPr>
          <w:sz w:val="28"/>
        </w:rPr>
        <w:t>ю</w:t>
      </w:r>
      <w:r w:rsidRPr="000716DB">
        <w:rPr>
          <w:sz w:val="28"/>
        </w:rPr>
        <w:t xml:space="preserve">чения соответствующей информации в состав сведений реестра.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Реестровая информация является регистрационно-учетной формой г</w:t>
      </w:r>
      <w:r w:rsidRPr="000716DB">
        <w:rPr>
          <w:sz w:val="28"/>
        </w:rPr>
        <w:t>о</w:t>
      </w:r>
      <w:r w:rsidRPr="000716DB">
        <w:rPr>
          <w:sz w:val="28"/>
        </w:rPr>
        <w:t>сударственного управления, поэтому она формируется и используется при регистрации, учете, оценке либо классифицировании различных объектов, имеющих значение для государственного управления (объекты материальн</w:t>
      </w:r>
      <w:r w:rsidRPr="000716DB">
        <w:rPr>
          <w:sz w:val="28"/>
        </w:rPr>
        <w:t>о</w:t>
      </w:r>
      <w:r w:rsidRPr="000716DB">
        <w:rPr>
          <w:sz w:val="28"/>
        </w:rPr>
        <w:t>го мира, объекты и субъекты права, виды и результаты человеческой де</w:t>
      </w:r>
      <w:r w:rsidRPr="000716DB">
        <w:rPr>
          <w:sz w:val="28"/>
        </w:rPr>
        <w:t>я</w:t>
      </w:r>
      <w:r w:rsidRPr="000716DB">
        <w:rPr>
          <w:sz w:val="28"/>
        </w:rPr>
        <w:t>тельности и др.).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По результатам проведенной с использованием названного критерия базовой классификации реестровой информации автором выделяются ее о</w:t>
      </w:r>
      <w:r w:rsidRPr="000716DB">
        <w:rPr>
          <w:sz w:val="28"/>
        </w:rPr>
        <w:t>с</w:t>
      </w:r>
      <w:r w:rsidRPr="000716DB">
        <w:rPr>
          <w:sz w:val="28"/>
        </w:rPr>
        <w:t>новные виды («регистр», «реестр», «кадастр», «классификатор»). Эти осно</w:t>
      </w:r>
      <w:r w:rsidRPr="000716DB">
        <w:rPr>
          <w:sz w:val="28"/>
        </w:rPr>
        <w:t>в</w:t>
      </w:r>
      <w:r w:rsidRPr="000716DB">
        <w:rPr>
          <w:sz w:val="28"/>
        </w:rPr>
        <w:t>ные виды, по мнению автора, наиболее</w:t>
      </w:r>
      <w:r w:rsidRPr="000716DB">
        <w:rPr>
          <w:color w:val="FF0000"/>
          <w:sz w:val="28"/>
        </w:rPr>
        <w:t xml:space="preserve"> </w:t>
      </w:r>
      <w:r w:rsidRPr="000716DB">
        <w:rPr>
          <w:sz w:val="28"/>
        </w:rPr>
        <w:t>полно и обобщенно отражают суть всех остальных разновидностей реестровой информации, что позволяет обеспечить единство терминологии при нормативно-правовом обеспечении процесса ее формирования и использования.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 рамках реализации государственной регистрационно-учетной</w:t>
      </w:r>
      <w:r w:rsidRPr="000716DB">
        <w:rPr>
          <w:b/>
          <w:bCs/>
          <w:sz w:val="28"/>
        </w:rPr>
        <w:t xml:space="preserve"> </w:t>
      </w:r>
      <w:r w:rsidRPr="000716DB">
        <w:rPr>
          <w:sz w:val="28"/>
        </w:rPr>
        <w:t>фун</w:t>
      </w:r>
      <w:r w:rsidRPr="000716DB">
        <w:rPr>
          <w:sz w:val="28"/>
        </w:rPr>
        <w:t>к</w:t>
      </w:r>
      <w:r w:rsidRPr="000716DB">
        <w:rPr>
          <w:sz w:val="28"/>
        </w:rPr>
        <w:t>ции автор выделил следующие виды реестровой информации: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>Регистры</w:t>
      </w:r>
      <w:r w:rsidRPr="000716DB">
        <w:rPr>
          <w:sz w:val="28"/>
        </w:rPr>
        <w:t xml:space="preserve"> – результат государственной регистрации, где включение (изменение) списочных сведений согласно прямому указанию закона имеет значение юридического факта, непосредственно влекущего возникновение, </w:t>
      </w:r>
      <w:r w:rsidRPr="000716DB">
        <w:rPr>
          <w:sz w:val="28"/>
        </w:rPr>
        <w:lastRenderedPageBreak/>
        <w:t>изменение или прекращение правоотношений. Регистрация – это обычно р</w:t>
      </w:r>
      <w:r w:rsidRPr="000716DB">
        <w:rPr>
          <w:sz w:val="28"/>
        </w:rPr>
        <w:t>а</w:t>
      </w:r>
      <w:r w:rsidRPr="000716DB">
        <w:rPr>
          <w:sz w:val="28"/>
        </w:rPr>
        <w:t>зовый акт фиксации, который совершается в отношении объектов, мало по</w:t>
      </w:r>
      <w:r w:rsidRPr="000716DB">
        <w:rPr>
          <w:sz w:val="28"/>
        </w:rPr>
        <w:t>д</w:t>
      </w:r>
      <w:r w:rsidRPr="000716DB">
        <w:rPr>
          <w:sz w:val="28"/>
        </w:rPr>
        <w:t>верженных изменениям.</w:t>
      </w:r>
    </w:p>
    <w:p w:rsidR="000716DB" w:rsidRPr="00737ED0" w:rsidRDefault="000716DB" w:rsidP="00F336D3">
      <w:pPr>
        <w:pStyle w:val="af"/>
        <w:keepNext/>
        <w:spacing w:line="360" w:lineRule="auto"/>
        <w:ind w:firstLine="709"/>
        <w:rPr>
          <w:spacing w:val="-2"/>
          <w:sz w:val="28"/>
        </w:rPr>
      </w:pPr>
      <w:r w:rsidRPr="00737ED0">
        <w:rPr>
          <w:b/>
          <w:bCs/>
          <w:spacing w:val="-2"/>
          <w:sz w:val="28"/>
        </w:rPr>
        <w:t xml:space="preserve">Реестры </w:t>
      </w:r>
      <w:r w:rsidRPr="00737ED0">
        <w:rPr>
          <w:spacing w:val="-2"/>
          <w:sz w:val="28"/>
        </w:rPr>
        <w:t>– результат государственного учета, где официальная регис</w:t>
      </w:r>
      <w:r w:rsidRPr="00737ED0">
        <w:rPr>
          <w:spacing w:val="-2"/>
          <w:sz w:val="28"/>
        </w:rPr>
        <w:t>т</w:t>
      </w:r>
      <w:r w:rsidRPr="00737ED0">
        <w:rPr>
          <w:spacing w:val="-2"/>
          <w:sz w:val="28"/>
        </w:rPr>
        <w:t>рация каких-либо сведений в реестре (постановка на учет), хотя и имеет зн</w:t>
      </w:r>
      <w:r w:rsidRPr="00737ED0">
        <w:rPr>
          <w:spacing w:val="-2"/>
          <w:sz w:val="28"/>
        </w:rPr>
        <w:t>а</w:t>
      </w:r>
      <w:r w:rsidRPr="00737ED0">
        <w:rPr>
          <w:spacing w:val="-2"/>
          <w:sz w:val="28"/>
        </w:rPr>
        <w:t>чение юридического факта, но является завершающим элементом сложного юридического состава, когда внесению сведений в реестр предшествует инд</w:t>
      </w:r>
      <w:r w:rsidRPr="00737ED0">
        <w:rPr>
          <w:spacing w:val="-2"/>
          <w:sz w:val="28"/>
        </w:rPr>
        <w:t>и</w:t>
      </w:r>
      <w:r w:rsidRPr="00737ED0">
        <w:rPr>
          <w:spacing w:val="-2"/>
          <w:sz w:val="28"/>
        </w:rPr>
        <w:t>видуально-правовой акт уполномоченного органа, причем связано это чаще с реализацией субъектом его субъективного права. Учет, как правило, предста</w:t>
      </w:r>
      <w:r w:rsidRPr="00737ED0">
        <w:rPr>
          <w:spacing w:val="-2"/>
          <w:sz w:val="28"/>
        </w:rPr>
        <w:t>в</w:t>
      </w:r>
      <w:r w:rsidRPr="00737ED0">
        <w:rPr>
          <w:spacing w:val="-2"/>
          <w:sz w:val="28"/>
        </w:rPr>
        <w:t>ляет собой фиксирование динамики объектов государственного управления и совершается в отношении объектов, подверженных изменен</w:t>
      </w:r>
      <w:r w:rsidRPr="00737ED0">
        <w:rPr>
          <w:spacing w:val="-2"/>
          <w:sz w:val="28"/>
        </w:rPr>
        <w:t>и</w:t>
      </w:r>
      <w:r w:rsidRPr="00737ED0">
        <w:rPr>
          <w:spacing w:val="-2"/>
          <w:sz w:val="28"/>
        </w:rPr>
        <w:t>ям.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b/>
          <w:bCs/>
          <w:sz w:val="28"/>
        </w:rPr>
      </w:pPr>
      <w:r w:rsidRPr="000716DB">
        <w:rPr>
          <w:b/>
          <w:bCs/>
          <w:sz w:val="28"/>
        </w:rPr>
        <w:t xml:space="preserve">Кадастры </w:t>
      </w:r>
      <w:r w:rsidRPr="000716DB">
        <w:rPr>
          <w:sz w:val="28"/>
        </w:rPr>
        <w:t>–</w:t>
      </w:r>
      <w:r w:rsidRPr="000716DB">
        <w:rPr>
          <w:b/>
          <w:bCs/>
          <w:sz w:val="28"/>
        </w:rPr>
        <w:t xml:space="preserve"> </w:t>
      </w:r>
      <w:r w:rsidRPr="000716DB">
        <w:rPr>
          <w:sz w:val="28"/>
        </w:rPr>
        <w:t>результат деятельности по систематическому наблюдению за каким-либо объектом с фиксацией полученных данных (регистрация), их учетом, а также последующей оценкой. Учетная единица кадастров – это, как правило, сложный, подверженный постоянным изменениям объект. Форм</w:t>
      </w:r>
      <w:r w:rsidRPr="000716DB">
        <w:rPr>
          <w:sz w:val="28"/>
        </w:rPr>
        <w:t>и</w:t>
      </w:r>
      <w:r w:rsidRPr="000716DB">
        <w:rPr>
          <w:sz w:val="28"/>
        </w:rPr>
        <w:t>рование кадастров в большей степени имеет экономический характер, пр</w:t>
      </w:r>
      <w:r w:rsidRPr="000716DB">
        <w:rPr>
          <w:sz w:val="28"/>
        </w:rPr>
        <w:t>е</w:t>
      </w:r>
      <w:r w:rsidRPr="000716DB">
        <w:rPr>
          <w:sz w:val="28"/>
        </w:rPr>
        <w:t xml:space="preserve">следует цель наблюдения за сложным объектом с последующими оценкой </w:t>
      </w:r>
      <w:r w:rsidR="00737ED0">
        <w:rPr>
          <w:sz w:val="28"/>
        </w:rPr>
        <w:br/>
      </w:r>
      <w:r w:rsidRPr="000716DB">
        <w:rPr>
          <w:sz w:val="28"/>
        </w:rPr>
        <w:t>и часто</w:t>
      </w:r>
      <w:r w:rsidRPr="000716DB">
        <w:rPr>
          <w:color w:val="FF0000"/>
          <w:sz w:val="28"/>
        </w:rPr>
        <w:t xml:space="preserve"> </w:t>
      </w:r>
      <w:r w:rsidRPr="000716DB">
        <w:rPr>
          <w:sz w:val="28"/>
        </w:rPr>
        <w:t>составлением прогноза его развития. Наименование этой разнови</w:t>
      </w:r>
      <w:r w:rsidRPr="000716DB">
        <w:rPr>
          <w:sz w:val="28"/>
        </w:rPr>
        <w:t>д</w:t>
      </w:r>
      <w:r w:rsidRPr="000716DB">
        <w:rPr>
          <w:sz w:val="28"/>
        </w:rPr>
        <w:t xml:space="preserve">ности реестровой информации выбрано с учетом языковых особенностей, а также сложившейся традиции.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b/>
          <w:bCs/>
          <w:sz w:val="28"/>
        </w:rPr>
        <w:t>Классификаторы</w:t>
      </w:r>
      <w:r w:rsidRPr="000716DB">
        <w:rPr>
          <w:sz w:val="28"/>
        </w:rPr>
        <w:t xml:space="preserve"> – наиболее универсальная форма списков, имеющих системообразующее, государством установленное и им признаваемое знач</w:t>
      </w:r>
      <w:r w:rsidRPr="000716DB">
        <w:rPr>
          <w:sz w:val="28"/>
        </w:rPr>
        <w:t>е</w:t>
      </w:r>
      <w:r w:rsidRPr="000716DB">
        <w:rPr>
          <w:sz w:val="28"/>
        </w:rPr>
        <w:t>ние, а также определяющие обязательные</w:t>
      </w:r>
      <w:r w:rsidRPr="000716DB">
        <w:rPr>
          <w:b/>
          <w:bCs/>
          <w:sz w:val="28"/>
        </w:rPr>
        <w:t xml:space="preserve"> </w:t>
      </w:r>
      <w:r w:rsidRPr="000716DB">
        <w:rPr>
          <w:sz w:val="28"/>
        </w:rPr>
        <w:t>нормативы,</w:t>
      </w:r>
      <w:r w:rsidRPr="000716DB">
        <w:rPr>
          <w:b/>
          <w:bCs/>
          <w:sz w:val="28"/>
        </w:rPr>
        <w:t xml:space="preserve"> </w:t>
      </w:r>
      <w:r w:rsidRPr="000716DB">
        <w:rPr>
          <w:sz w:val="28"/>
        </w:rPr>
        <w:t>требования или орие</w:t>
      </w:r>
      <w:r w:rsidRPr="000716DB">
        <w:rPr>
          <w:sz w:val="28"/>
        </w:rPr>
        <w:t>н</w:t>
      </w:r>
      <w:r w:rsidRPr="000716DB">
        <w:rPr>
          <w:sz w:val="28"/>
        </w:rPr>
        <w:t>тиры для управленческих процессов. Они выполняют классификационную роль и включают (распределяют) объекты, в них включенные, в определе</w:t>
      </w:r>
      <w:r w:rsidRPr="000716DB">
        <w:rPr>
          <w:sz w:val="28"/>
        </w:rPr>
        <w:t>н</w:t>
      </w:r>
      <w:r w:rsidRPr="000716DB">
        <w:rPr>
          <w:sz w:val="28"/>
        </w:rPr>
        <w:t xml:space="preserve">ные группы и классы с присвоением индивидуального кода.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Диссертантом выдвигается тезис о том, что отдельные реестры могут одновременно иметь признаки разных классификационных видов реестровой информации.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lastRenderedPageBreak/>
        <w:t>Основанием дополнительной классификации реестровой информации выступают объекты государственного управления (объекты материального мира, объекты и субъекты права, виды и результаты человеческой деятельн</w:t>
      </w:r>
      <w:r w:rsidRPr="000716DB">
        <w:rPr>
          <w:sz w:val="28"/>
        </w:rPr>
        <w:t>о</w:t>
      </w:r>
      <w:r w:rsidRPr="000716DB">
        <w:rPr>
          <w:sz w:val="28"/>
        </w:rPr>
        <w:t xml:space="preserve">сти и др.), которые не являются признаками реестровой информации.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Результаты базовой и дополнительной классификации видов реестр</w:t>
      </w:r>
      <w:r w:rsidRPr="000716DB">
        <w:rPr>
          <w:sz w:val="28"/>
        </w:rPr>
        <w:t>о</w:t>
      </w:r>
      <w:r w:rsidRPr="000716DB">
        <w:rPr>
          <w:sz w:val="28"/>
        </w:rPr>
        <w:t>вой информации могут быть использованы при систематизации информац</w:t>
      </w:r>
      <w:r w:rsidRPr="000716DB">
        <w:rPr>
          <w:sz w:val="28"/>
        </w:rPr>
        <w:t>и</w:t>
      </w:r>
      <w:r w:rsidRPr="000716DB">
        <w:rPr>
          <w:sz w:val="28"/>
        </w:rPr>
        <w:t>онных массивов списочного характера, а также в нормотворческой деятел</w:t>
      </w:r>
      <w:r w:rsidRPr="000716DB">
        <w:rPr>
          <w:sz w:val="28"/>
        </w:rPr>
        <w:t>ь</w:t>
      </w:r>
      <w:r w:rsidRPr="000716DB">
        <w:rPr>
          <w:sz w:val="28"/>
        </w:rPr>
        <w:t>ности при разработке и совершенствовании правового регулировании общ</w:t>
      </w:r>
      <w:r w:rsidRPr="000716DB">
        <w:rPr>
          <w:sz w:val="28"/>
        </w:rPr>
        <w:t>е</w:t>
      </w:r>
      <w:r w:rsidRPr="000716DB">
        <w:rPr>
          <w:sz w:val="28"/>
        </w:rPr>
        <w:t>ственных отношений, возникающих при формировании и использовании сведений реестров.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Наконец дифференцировать реестровую информацию можно в завис</w:t>
      </w:r>
      <w:r w:rsidRPr="000716DB">
        <w:rPr>
          <w:sz w:val="28"/>
        </w:rPr>
        <w:t>и</w:t>
      </w:r>
      <w:r w:rsidRPr="000716DB">
        <w:rPr>
          <w:sz w:val="28"/>
        </w:rPr>
        <w:t>мости от иных критериев, не имеющих строго управленческого значения. Т</w:t>
      </w:r>
      <w:r w:rsidRPr="000716DB">
        <w:rPr>
          <w:sz w:val="28"/>
        </w:rPr>
        <w:t>а</w:t>
      </w:r>
      <w:r w:rsidRPr="000716DB">
        <w:rPr>
          <w:sz w:val="28"/>
        </w:rPr>
        <w:t xml:space="preserve">кая классификация может применяться в научных исследованиях и учебных целях. Например, реестровая информация может классифицироваться: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i/>
          <w:iCs/>
          <w:sz w:val="28"/>
        </w:rPr>
        <w:t>по сфере применения</w:t>
      </w:r>
      <w:r w:rsidRPr="000716DB">
        <w:rPr>
          <w:sz w:val="28"/>
        </w:rPr>
        <w:t>, в которой формируются и используются списо</w:t>
      </w:r>
      <w:r w:rsidRPr="000716DB">
        <w:rPr>
          <w:sz w:val="28"/>
        </w:rPr>
        <w:t>ч</w:t>
      </w:r>
      <w:r w:rsidRPr="000716DB">
        <w:rPr>
          <w:sz w:val="28"/>
        </w:rPr>
        <w:t>ные сведения: политическая, социально-экономическая, экологическая, н</w:t>
      </w:r>
      <w:r w:rsidRPr="000716DB">
        <w:rPr>
          <w:sz w:val="28"/>
        </w:rPr>
        <w:t>а</w:t>
      </w:r>
      <w:r w:rsidRPr="000716DB">
        <w:rPr>
          <w:sz w:val="28"/>
        </w:rPr>
        <w:t>учно-техническая, образовательная и т. д.;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i/>
          <w:iCs/>
          <w:sz w:val="28"/>
        </w:rPr>
        <w:t>по содержанию объекта учета:</w:t>
      </w:r>
      <w:r w:rsidRPr="000716DB">
        <w:rPr>
          <w:sz w:val="28"/>
        </w:rPr>
        <w:t xml:space="preserve"> субъектная, объектовая, смешанная (субъектно/объектовая);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i/>
          <w:iCs/>
          <w:sz w:val="28"/>
        </w:rPr>
        <w:t>по использованию средств автоматизации</w:t>
      </w:r>
      <w:r w:rsidRPr="000716DB">
        <w:rPr>
          <w:sz w:val="28"/>
        </w:rPr>
        <w:t xml:space="preserve"> в процессе формирования реестра и предоставления сведений из него: автоматизированная и неавтом</w:t>
      </w:r>
      <w:r w:rsidRPr="000716DB">
        <w:rPr>
          <w:sz w:val="28"/>
        </w:rPr>
        <w:t>а</w:t>
      </w:r>
      <w:r w:rsidRPr="000716DB">
        <w:rPr>
          <w:sz w:val="28"/>
        </w:rPr>
        <w:t>тизированная;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i/>
          <w:iCs/>
          <w:sz w:val="28"/>
        </w:rPr>
        <w:t>по волеизъявлению субъектов</w:t>
      </w:r>
      <w:r w:rsidRPr="000716DB">
        <w:rPr>
          <w:sz w:val="28"/>
        </w:rPr>
        <w:t xml:space="preserve"> для включения сведений о них в реестр: императивная и заявительная реестровая информация;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i/>
          <w:iCs/>
          <w:sz w:val="28"/>
        </w:rPr>
        <w:t>по правовому статусу держателя реестра</w:t>
      </w:r>
      <w:r w:rsidRPr="000716DB">
        <w:rPr>
          <w:sz w:val="28"/>
        </w:rPr>
        <w:t xml:space="preserve"> (государственного, мун</w:t>
      </w:r>
      <w:r w:rsidRPr="000716DB">
        <w:rPr>
          <w:sz w:val="28"/>
        </w:rPr>
        <w:t>и</w:t>
      </w:r>
      <w:r w:rsidRPr="000716DB">
        <w:rPr>
          <w:sz w:val="28"/>
        </w:rPr>
        <w:t>ципального органа, юридического лица), организующего процесс формир</w:t>
      </w:r>
      <w:r w:rsidRPr="000716DB">
        <w:rPr>
          <w:sz w:val="28"/>
        </w:rPr>
        <w:t>о</w:t>
      </w:r>
      <w:r w:rsidRPr="000716DB">
        <w:rPr>
          <w:sz w:val="28"/>
        </w:rPr>
        <w:t>вания и использования сведений реестровой информации: публичный (гос</w:t>
      </w:r>
      <w:r w:rsidRPr="000716DB">
        <w:rPr>
          <w:sz w:val="28"/>
        </w:rPr>
        <w:t>у</w:t>
      </w:r>
      <w:r w:rsidRPr="000716DB">
        <w:rPr>
          <w:sz w:val="28"/>
        </w:rPr>
        <w:t xml:space="preserve">дарственный), муниципальный и частный реестры.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color w:val="FF0000"/>
          <w:sz w:val="28"/>
        </w:rPr>
      </w:pPr>
      <w:r w:rsidRPr="000716DB">
        <w:rPr>
          <w:i/>
          <w:iCs/>
          <w:sz w:val="28"/>
        </w:rPr>
        <w:t>по территориальному признаку</w:t>
      </w:r>
      <w:r w:rsidRPr="000716DB">
        <w:rPr>
          <w:sz w:val="28"/>
        </w:rPr>
        <w:t xml:space="preserve"> (территория, в границах которой соб</w:t>
      </w:r>
      <w:r w:rsidRPr="000716DB">
        <w:rPr>
          <w:sz w:val="28"/>
        </w:rPr>
        <w:t>и</w:t>
      </w:r>
      <w:r w:rsidRPr="000716DB">
        <w:rPr>
          <w:sz w:val="28"/>
        </w:rPr>
        <w:t>рается информация, включаемая в состав сведений): федеральные виды ре</w:t>
      </w:r>
      <w:r w:rsidRPr="000716DB">
        <w:rPr>
          <w:sz w:val="28"/>
        </w:rPr>
        <w:t>е</w:t>
      </w:r>
      <w:r w:rsidRPr="000716DB">
        <w:rPr>
          <w:sz w:val="28"/>
        </w:rPr>
        <w:lastRenderedPageBreak/>
        <w:t>стровой информации; реестровая информация субъектов Российской Фед</w:t>
      </w:r>
      <w:r w:rsidRPr="000716DB">
        <w:rPr>
          <w:sz w:val="28"/>
        </w:rPr>
        <w:t>е</w:t>
      </w:r>
      <w:r w:rsidRPr="000716DB">
        <w:rPr>
          <w:sz w:val="28"/>
        </w:rPr>
        <w:t>рации; реестровая информация муниципальных образований.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Глава вторая</w:t>
      </w:r>
      <w:r w:rsidRPr="000716DB">
        <w:rPr>
          <w:b/>
          <w:bCs/>
          <w:sz w:val="28"/>
        </w:rPr>
        <w:t xml:space="preserve"> «Правовой режим формирования и использования реестровой информации» </w:t>
      </w:r>
      <w:r w:rsidRPr="000716DB">
        <w:rPr>
          <w:sz w:val="28"/>
        </w:rPr>
        <w:t>состоит из трех параграфов.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 первом параграфе «</w:t>
      </w:r>
      <w:r w:rsidRPr="000716DB">
        <w:rPr>
          <w:b/>
          <w:bCs/>
          <w:sz w:val="28"/>
        </w:rPr>
        <w:t>Система законодательства о реестровой и</w:t>
      </w:r>
      <w:r w:rsidRPr="000716DB">
        <w:rPr>
          <w:b/>
          <w:bCs/>
          <w:sz w:val="28"/>
        </w:rPr>
        <w:t>н</w:t>
      </w:r>
      <w:r w:rsidRPr="000716DB">
        <w:rPr>
          <w:b/>
          <w:bCs/>
          <w:sz w:val="28"/>
        </w:rPr>
        <w:t xml:space="preserve">формации» </w:t>
      </w:r>
      <w:r w:rsidRPr="000716DB">
        <w:rPr>
          <w:sz w:val="28"/>
        </w:rPr>
        <w:t>отмечается, что нормы права, регулирующие общественные о</w:t>
      </w:r>
      <w:r w:rsidRPr="000716DB">
        <w:rPr>
          <w:sz w:val="28"/>
        </w:rPr>
        <w:t>т</w:t>
      </w:r>
      <w:r w:rsidRPr="000716DB">
        <w:rPr>
          <w:sz w:val="28"/>
        </w:rPr>
        <w:t>ношения, возникающие по поводу реестровой информации, включены в н</w:t>
      </w:r>
      <w:r w:rsidRPr="000716DB">
        <w:rPr>
          <w:sz w:val="28"/>
        </w:rPr>
        <w:t>а</w:t>
      </w:r>
      <w:r w:rsidRPr="000716DB">
        <w:rPr>
          <w:sz w:val="28"/>
        </w:rPr>
        <w:t>циональные нормативные правовые акты разных государств, акты междун</w:t>
      </w:r>
      <w:r w:rsidRPr="000716DB">
        <w:rPr>
          <w:sz w:val="28"/>
        </w:rPr>
        <w:t>а</w:t>
      </w:r>
      <w:r w:rsidRPr="000716DB">
        <w:rPr>
          <w:sz w:val="28"/>
        </w:rPr>
        <w:t>родных организаций и межгосударственных органов, международные прав</w:t>
      </w:r>
      <w:r w:rsidRPr="000716DB">
        <w:rPr>
          <w:sz w:val="28"/>
        </w:rPr>
        <w:t>о</w:t>
      </w:r>
      <w:r w:rsidRPr="000716DB">
        <w:rPr>
          <w:sz w:val="28"/>
        </w:rPr>
        <w:t>вые акты.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Реестровая информация широко используется в различных отраслях российского права: конституционном, гражданском, административном, з</w:t>
      </w:r>
      <w:r w:rsidRPr="000716DB">
        <w:rPr>
          <w:sz w:val="28"/>
        </w:rPr>
        <w:t>е</w:t>
      </w:r>
      <w:r w:rsidRPr="000716DB">
        <w:rPr>
          <w:sz w:val="28"/>
        </w:rPr>
        <w:t>мельном, экологическом, трудовом, финансовом, жилищном и т. д. Ее акт</w:t>
      </w:r>
      <w:r w:rsidRPr="000716DB">
        <w:rPr>
          <w:sz w:val="28"/>
        </w:rPr>
        <w:t>у</w:t>
      </w:r>
      <w:r w:rsidRPr="000716DB">
        <w:rPr>
          <w:sz w:val="28"/>
        </w:rPr>
        <w:t>альность и значение для регулирования социальных связей в обществе по</w:t>
      </w:r>
      <w:r w:rsidRPr="000716DB">
        <w:rPr>
          <w:sz w:val="28"/>
        </w:rPr>
        <w:t>д</w:t>
      </w:r>
      <w:r w:rsidRPr="000716DB">
        <w:rPr>
          <w:sz w:val="28"/>
        </w:rPr>
        <w:t>тверждаются имеющейся судебной практикой.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Характеризуя состояние российского законодательства, регулирующ</w:t>
      </w:r>
      <w:r w:rsidRPr="000716DB">
        <w:rPr>
          <w:sz w:val="28"/>
        </w:rPr>
        <w:t>е</w:t>
      </w:r>
      <w:r w:rsidRPr="000716DB">
        <w:rPr>
          <w:sz w:val="28"/>
        </w:rPr>
        <w:t>го общественные отношения в области формирования и использования ре</w:t>
      </w:r>
      <w:r w:rsidRPr="000716DB">
        <w:rPr>
          <w:sz w:val="28"/>
        </w:rPr>
        <w:t>е</w:t>
      </w:r>
      <w:r w:rsidRPr="000716DB">
        <w:rPr>
          <w:sz w:val="28"/>
        </w:rPr>
        <w:t>стровой информации (законодательство о реестрах), диссертант отмечает, что названная совокупность нормативных правовых актов отличается бол</w:t>
      </w:r>
      <w:r w:rsidRPr="000716DB">
        <w:rPr>
          <w:sz w:val="28"/>
        </w:rPr>
        <w:t>ь</w:t>
      </w:r>
      <w:r w:rsidRPr="000716DB">
        <w:rPr>
          <w:sz w:val="28"/>
        </w:rPr>
        <w:t>шим объемом и многообразием, противоречивостью, смысловой неопред</w:t>
      </w:r>
      <w:r w:rsidRPr="000716DB">
        <w:rPr>
          <w:sz w:val="28"/>
        </w:rPr>
        <w:t>е</w:t>
      </w:r>
      <w:r w:rsidRPr="000716DB">
        <w:rPr>
          <w:sz w:val="28"/>
        </w:rPr>
        <w:t>ленностью используемой терминологии, отсутствием единства, системности и единых базовых условий (целей и задач, принципов, правового статуса субъектов реестровых правоотношений) процессов ее формирования и и</w:t>
      </w:r>
      <w:r w:rsidRPr="000716DB">
        <w:rPr>
          <w:sz w:val="28"/>
        </w:rPr>
        <w:t>с</w:t>
      </w:r>
      <w:r w:rsidRPr="000716DB">
        <w:rPr>
          <w:sz w:val="28"/>
        </w:rPr>
        <w:t xml:space="preserve">пользования.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Главной причиной этого состояния, по мнению автора, выступает нес</w:t>
      </w:r>
      <w:r w:rsidRPr="000716DB">
        <w:rPr>
          <w:sz w:val="28"/>
        </w:rPr>
        <w:t>о</w:t>
      </w:r>
      <w:r w:rsidRPr="000716DB">
        <w:rPr>
          <w:sz w:val="28"/>
        </w:rPr>
        <w:t>вершенство научной доктрины правового регулирования формирования и использования реестровой информации, неоправданное разделение правовых режимов и единых правил различных видов реестровой информации, а также отсутствие единого терминологического инструментария правового регул</w:t>
      </w:r>
      <w:r w:rsidRPr="000716DB">
        <w:rPr>
          <w:sz w:val="28"/>
        </w:rPr>
        <w:t>и</w:t>
      </w:r>
      <w:r w:rsidRPr="000716DB">
        <w:rPr>
          <w:sz w:val="28"/>
        </w:rPr>
        <w:t xml:space="preserve">рования данной области общественных отношений.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lastRenderedPageBreak/>
        <w:t>Выделенные автором дефекты и несовершенство законодательства о реестрах негативно влияет на практику государственного управления и защ</w:t>
      </w:r>
      <w:r w:rsidRPr="000716DB">
        <w:rPr>
          <w:sz w:val="28"/>
        </w:rPr>
        <w:t>и</w:t>
      </w:r>
      <w:r w:rsidRPr="000716DB">
        <w:rPr>
          <w:sz w:val="28"/>
        </w:rPr>
        <w:t>ту прав и интересов граждан и организаций в информационной сфере, п</w:t>
      </w:r>
      <w:r w:rsidRPr="000716DB">
        <w:rPr>
          <w:sz w:val="28"/>
        </w:rPr>
        <w:t>о</w:t>
      </w:r>
      <w:r w:rsidRPr="000716DB">
        <w:rPr>
          <w:sz w:val="28"/>
        </w:rPr>
        <w:t>скольку вносит не только неопределенность в процесс выбора норм, подл</w:t>
      </w:r>
      <w:r w:rsidRPr="000716DB">
        <w:rPr>
          <w:sz w:val="28"/>
        </w:rPr>
        <w:t>е</w:t>
      </w:r>
      <w:r w:rsidRPr="000716DB">
        <w:rPr>
          <w:sz w:val="28"/>
        </w:rPr>
        <w:t xml:space="preserve">жащих применению, но и беспорядок в состав информационных ресурсов списочного характера. Особые негативные последствия могут проявиться </w:t>
      </w:r>
      <w:r w:rsidR="00737ED0">
        <w:rPr>
          <w:sz w:val="28"/>
        </w:rPr>
        <w:br/>
      </w:r>
      <w:r w:rsidRPr="000716DB">
        <w:rPr>
          <w:sz w:val="28"/>
        </w:rPr>
        <w:t>в современной практике электронного взаимодействия в сфере реализации г</w:t>
      </w:r>
      <w:r w:rsidRPr="000716DB">
        <w:rPr>
          <w:sz w:val="28"/>
        </w:rPr>
        <w:t>о</w:t>
      </w:r>
      <w:r w:rsidRPr="000716DB">
        <w:rPr>
          <w:sz w:val="28"/>
        </w:rPr>
        <w:t>сударственных функций и предоставления публичных услуг в электронной форме, поскольку автоматизированные информационные системы электро</w:t>
      </w:r>
      <w:r w:rsidRPr="000716DB">
        <w:rPr>
          <w:sz w:val="28"/>
        </w:rPr>
        <w:t>н</w:t>
      </w:r>
      <w:r w:rsidRPr="000716DB">
        <w:rPr>
          <w:sz w:val="28"/>
        </w:rPr>
        <w:t>ного взаимодействия органов государственной власти (как элемент инфр</w:t>
      </w:r>
      <w:r w:rsidRPr="000716DB">
        <w:rPr>
          <w:sz w:val="28"/>
        </w:rPr>
        <w:t>а</w:t>
      </w:r>
      <w:r w:rsidRPr="000716DB">
        <w:rPr>
          <w:sz w:val="28"/>
        </w:rPr>
        <w:t>структуры электронного правительства) создаются по строгим правилам формализованных организованных систем. Названные информационные си</w:t>
      </w:r>
      <w:r w:rsidRPr="000716DB">
        <w:rPr>
          <w:sz w:val="28"/>
        </w:rPr>
        <w:t>с</w:t>
      </w:r>
      <w:r w:rsidRPr="000716DB">
        <w:rPr>
          <w:sz w:val="28"/>
        </w:rPr>
        <w:t>темы электронного правительства направлены на интерактивное использов</w:t>
      </w:r>
      <w:r w:rsidRPr="000716DB">
        <w:rPr>
          <w:sz w:val="28"/>
        </w:rPr>
        <w:t>а</w:t>
      </w:r>
      <w:r w:rsidRPr="000716DB">
        <w:rPr>
          <w:sz w:val="28"/>
        </w:rPr>
        <w:t>ние реестровых баз данных как информационного ресурса при предоставл</w:t>
      </w:r>
      <w:r w:rsidRPr="000716DB">
        <w:rPr>
          <w:sz w:val="28"/>
        </w:rPr>
        <w:t>е</w:t>
      </w:r>
      <w:r w:rsidRPr="000716DB">
        <w:rPr>
          <w:sz w:val="28"/>
        </w:rPr>
        <w:t>нии публичных услуг. Поэтому требования организованности и правовой упорядоченности реестровой информации имеют огромное значение для п</w:t>
      </w:r>
      <w:r w:rsidRPr="000716DB">
        <w:rPr>
          <w:sz w:val="28"/>
        </w:rPr>
        <w:t>о</w:t>
      </w:r>
      <w:r w:rsidRPr="000716DB">
        <w:rPr>
          <w:sz w:val="28"/>
        </w:rPr>
        <w:t xml:space="preserve">вышения эффективности функционирования электронного правительства.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Анализ нормативных актов, регулирующих общественные отношения, возникающие по поводу реестровой информации, показал наличие в них множества случайных признаков реестров, выявил отсутствие общей ко</w:t>
      </w:r>
      <w:r w:rsidRPr="000716DB">
        <w:rPr>
          <w:sz w:val="28"/>
        </w:rPr>
        <w:t>н</w:t>
      </w:r>
      <w:r w:rsidRPr="000716DB">
        <w:rPr>
          <w:sz w:val="28"/>
        </w:rPr>
        <w:t>цепции их правового регулирования. Далеко не всегда используемые наим</w:t>
      </w:r>
      <w:r w:rsidRPr="000716DB">
        <w:rPr>
          <w:sz w:val="28"/>
        </w:rPr>
        <w:t>е</w:t>
      </w:r>
      <w:r w:rsidRPr="000716DB">
        <w:rPr>
          <w:sz w:val="28"/>
        </w:rPr>
        <w:t>нования отдельных видов реестровой информации отражают сущностную характеристику ее правового режима, т. е. смысл, цели и содержание гос</w:t>
      </w:r>
      <w:r w:rsidRPr="000716DB">
        <w:rPr>
          <w:sz w:val="28"/>
        </w:rPr>
        <w:t>у</w:t>
      </w:r>
      <w:r w:rsidRPr="000716DB">
        <w:rPr>
          <w:sz w:val="28"/>
        </w:rPr>
        <w:t>дарственной функции, для реализации которой она создана.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b/>
          <w:bCs/>
          <w:sz w:val="28"/>
        </w:rPr>
      </w:pPr>
      <w:r w:rsidRPr="000716DB">
        <w:rPr>
          <w:sz w:val="28"/>
        </w:rPr>
        <w:t>В параграфе втором</w:t>
      </w:r>
      <w:r w:rsidRPr="000716DB">
        <w:rPr>
          <w:b/>
          <w:bCs/>
          <w:sz w:val="28"/>
        </w:rPr>
        <w:t xml:space="preserve"> «Место норм о реестровой информации в си</w:t>
      </w:r>
      <w:r w:rsidRPr="000716DB">
        <w:rPr>
          <w:b/>
          <w:bCs/>
          <w:sz w:val="28"/>
        </w:rPr>
        <w:t>с</w:t>
      </w:r>
      <w:r w:rsidRPr="000716DB">
        <w:rPr>
          <w:b/>
          <w:bCs/>
          <w:sz w:val="28"/>
        </w:rPr>
        <w:t>теме информационного права»</w:t>
      </w:r>
      <w:r w:rsidRPr="000716DB">
        <w:rPr>
          <w:sz w:val="28"/>
        </w:rPr>
        <w:t xml:space="preserve"> обосновывается существование в системе информационного права самостоятельного правового института реестровой информации.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Опираясь на выработанные правовой наукой (В. К. Райхер, О. С. Ио</w:t>
      </w:r>
      <w:r w:rsidRPr="000716DB">
        <w:rPr>
          <w:sz w:val="28"/>
        </w:rPr>
        <w:t>ф</w:t>
      </w:r>
      <w:r w:rsidRPr="000716DB">
        <w:rPr>
          <w:sz w:val="28"/>
        </w:rPr>
        <w:t>фе, С. С. Алексеев, В. С. Якушев и др.) теоретические положения о ко</w:t>
      </w:r>
      <w:r w:rsidRPr="000716DB">
        <w:rPr>
          <w:sz w:val="28"/>
        </w:rPr>
        <w:t>м</w:t>
      </w:r>
      <w:r w:rsidRPr="000716DB">
        <w:rPr>
          <w:sz w:val="28"/>
        </w:rPr>
        <w:lastRenderedPageBreak/>
        <w:t>плексных отраслях права и признаках правового института (определенная система норм, регулирующих однородные общественные отношения; факт</w:t>
      </w:r>
      <w:r w:rsidRPr="000716DB">
        <w:rPr>
          <w:sz w:val="28"/>
        </w:rPr>
        <w:t>и</w:t>
      </w:r>
      <w:r w:rsidRPr="000716DB">
        <w:rPr>
          <w:sz w:val="28"/>
        </w:rPr>
        <w:t xml:space="preserve">ческая и юридическая однородность; внешнее обособленное закрепление </w:t>
      </w:r>
      <w:r w:rsidR="00737ED0">
        <w:rPr>
          <w:sz w:val="28"/>
        </w:rPr>
        <w:br/>
      </w:r>
      <w:r w:rsidRPr="000716DB">
        <w:rPr>
          <w:sz w:val="28"/>
        </w:rPr>
        <w:t>в системе законодательства; наличие собственных принципов и режима пр</w:t>
      </w:r>
      <w:r w:rsidRPr="000716DB">
        <w:rPr>
          <w:sz w:val="28"/>
        </w:rPr>
        <w:t>а</w:t>
      </w:r>
      <w:r w:rsidRPr="000716DB">
        <w:rPr>
          <w:sz w:val="28"/>
        </w:rPr>
        <w:t>вового регулирования), автор приходит к выводу о необходимости выдел</w:t>
      </w:r>
      <w:r w:rsidRPr="000716DB">
        <w:rPr>
          <w:sz w:val="28"/>
        </w:rPr>
        <w:t>е</w:t>
      </w:r>
      <w:r w:rsidRPr="000716DB">
        <w:rPr>
          <w:sz w:val="28"/>
        </w:rPr>
        <w:t>нии в системе российского права самостоятельного правового института ре</w:t>
      </w:r>
      <w:r w:rsidRPr="000716DB">
        <w:rPr>
          <w:sz w:val="28"/>
        </w:rPr>
        <w:t>е</w:t>
      </w:r>
      <w:r w:rsidRPr="000716DB">
        <w:rPr>
          <w:sz w:val="28"/>
        </w:rPr>
        <w:t>стр</w:t>
      </w:r>
      <w:r w:rsidRPr="000716DB">
        <w:rPr>
          <w:sz w:val="28"/>
        </w:rPr>
        <w:t>о</w:t>
      </w:r>
      <w:r w:rsidRPr="000716DB">
        <w:rPr>
          <w:sz w:val="28"/>
        </w:rPr>
        <w:t xml:space="preserve">вой информации, входящего в состав информационного права.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Это вывод базируется на комплексном анализе информационного зак</w:t>
      </w:r>
      <w:r w:rsidRPr="000716DB">
        <w:rPr>
          <w:sz w:val="28"/>
        </w:rPr>
        <w:t>о</w:t>
      </w:r>
      <w:r w:rsidRPr="000716DB">
        <w:rPr>
          <w:sz w:val="28"/>
        </w:rPr>
        <w:t>нодательства, который показал, что существует совокупность относительно обособленных правовых норм, регулирующих однородные общественные отношения, возникающие по поводу формирования, хранения, защиты и и</w:t>
      </w:r>
      <w:r w:rsidRPr="000716DB">
        <w:rPr>
          <w:sz w:val="28"/>
        </w:rPr>
        <w:t>с</w:t>
      </w:r>
      <w:r w:rsidRPr="000716DB">
        <w:rPr>
          <w:sz w:val="28"/>
        </w:rPr>
        <w:t xml:space="preserve">пользования реестровой информации.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По мнению диссертанта, место правового института реестровой и</w:t>
      </w:r>
      <w:r w:rsidRPr="000716DB">
        <w:rPr>
          <w:sz w:val="28"/>
        </w:rPr>
        <w:t>н</w:t>
      </w:r>
      <w:r w:rsidRPr="000716DB">
        <w:rPr>
          <w:sz w:val="28"/>
        </w:rPr>
        <w:t>формации обусловлено его информационной сущностной природой, а также тем, что реестровая информация выступает самостоятельным объектом и</w:t>
      </w:r>
      <w:r w:rsidRPr="000716DB">
        <w:rPr>
          <w:sz w:val="28"/>
        </w:rPr>
        <w:t>н</w:t>
      </w:r>
      <w:r w:rsidRPr="000716DB">
        <w:rPr>
          <w:sz w:val="28"/>
        </w:rPr>
        <w:t xml:space="preserve">формационных правоотношений.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 рамках системы права юридические нормы, составляющие правовой институт реестровой информации, носят межотраслевой характер и совмес</w:t>
      </w:r>
      <w:r w:rsidRPr="000716DB">
        <w:rPr>
          <w:sz w:val="28"/>
        </w:rPr>
        <w:t>т</w:t>
      </w:r>
      <w:r w:rsidRPr="000716DB">
        <w:rPr>
          <w:sz w:val="28"/>
        </w:rPr>
        <w:t>но с нормами иных отраслей права участвуют в правовом регулировании о</w:t>
      </w:r>
      <w:r w:rsidRPr="000716DB">
        <w:rPr>
          <w:sz w:val="28"/>
        </w:rPr>
        <w:t>б</w:t>
      </w:r>
      <w:r w:rsidRPr="000716DB">
        <w:rPr>
          <w:sz w:val="28"/>
        </w:rPr>
        <w:t xml:space="preserve">щественных отношений.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Указанный правовой институт является комплексным, так как объед</w:t>
      </w:r>
      <w:r w:rsidRPr="000716DB">
        <w:rPr>
          <w:sz w:val="28"/>
        </w:rPr>
        <w:t>и</w:t>
      </w:r>
      <w:r w:rsidRPr="000716DB">
        <w:rPr>
          <w:sz w:val="28"/>
        </w:rPr>
        <w:t>няет нормы различных отраслей права (конституционного, администрати</w:t>
      </w:r>
      <w:r w:rsidRPr="000716DB">
        <w:rPr>
          <w:sz w:val="28"/>
        </w:rPr>
        <w:t>в</w:t>
      </w:r>
      <w:r w:rsidRPr="000716DB">
        <w:rPr>
          <w:sz w:val="28"/>
        </w:rPr>
        <w:t>ного, трудового, гражданского, земельного, экологического, финансового права и др.), регулирующих однородные общественные отношения, возн</w:t>
      </w:r>
      <w:r w:rsidRPr="000716DB">
        <w:rPr>
          <w:sz w:val="28"/>
        </w:rPr>
        <w:t>и</w:t>
      </w:r>
      <w:r w:rsidRPr="000716DB">
        <w:rPr>
          <w:sz w:val="28"/>
        </w:rPr>
        <w:t>кающие по поводу реестровой информации. Его комплексность проявляется также в системе специфических принципов и режима правового регулиров</w:t>
      </w:r>
      <w:r w:rsidRPr="000716DB">
        <w:rPr>
          <w:sz w:val="28"/>
        </w:rPr>
        <w:t>а</w:t>
      </w:r>
      <w:r w:rsidRPr="000716DB">
        <w:rPr>
          <w:sz w:val="28"/>
        </w:rPr>
        <w:t>ния.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Правовой институт реестровой информации является межотраслевым комплексным институтом информационного права, выполняющим важную праворегулирующую функцию, направленную на обеспечение наиболее р</w:t>
      </w:r>
      <w:r w:rsidRPr="000716DB">
        <w:rPr>
          <w:sz w:val="28"/>
        </w:rPr>
        <w:t>а</w:t>
      </w:r>
      <w:r w:rsidRPr="000716DB">
        <w:rPr>
          <w:sz w:val="28"/>
        </w:rPr>
        <w:lastRenderedPageBreak/>
        <w:t>ционального учета, использования, а также защиты информации, включе</w:t>
      </w:r>
      <w:r w:rsidRPr="000716DB">
        <w:rPr>
          <w:sz w:val="28"/>
        </w:rPr>
        <w:t>н</w:t>
      </w:r>
      <w:r w:rsidRPr="000716DB">
        <w:rPr>
          <w:sz w:val="28"/>
        </w:rPr>
        <w:t>ной в состав сведений реестров.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 параграфе третьем</w:t>
      </w:r>
      <w:r w:rsidRPr="000716DB">
        <w:rPr>
          <w:b/>
          <w:bCs/>
          <w:sz w:val="28"/>
        </w:rPr>
        <w:t xml:space="preserve"> «Механизм совершенствования законодател</w:t>
      </w:r>
      <w:r w:rsidRPr="000716DB">
        <w:rPr>
          <w:b/>
          <w:bCs/>
          <w:sz w:val="28"/>
        </w:rPr>
        <w:t>ь</w:t>
      </w:r>
      <w:r w:rsidRPr="000716DB">
        <w:rPr>
          <w:b/>
          <w:bCs/>
          <w:sz w:val="28"/>
        </w:rPr>
        <w:t xml:space="preserve">ства о реестровой информации» </w:t>
      </w:r>
      <w:r w:rsidRPr="000716DB">
        <w:rPr>
          <w:sz w:val="28"/>
        </w:rPr>
        <w:t>автором обосновывается необходимость создания специального закона «О реестровой информации».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Эта возможность обусловлена наличием большого количества прав</w:t>
      </w:r>
      <w:r w:rsidRPr="000716DB">
        <w:rPr>
          <w:sz w:val="28"/>
        </w:rPr>
        <w:t>о</w:t>
      </w:r>
      <w:r w:rsidRPr="000716DB">
        <w:rPr>
          <w:sz w:val="28"/>
        </w:rPr>
        <w:t>вых норм в различных отраслях права и собственных принципов правового регулирования. Она должна быть реализована законодателем в целях упор</w:t>
      </w:r>
      <w:r w:rsidRPr="000716DB">
        <w:rPr>
          <w:sz w:val="28"/>
        </w:rPr>
        <w:t>я</w:t>
      </w:r>
      <w:r w:rsidRPr="000716DB">
        <w:rPr>
          <w:sz w:val="28"/>
        </w:rPr>
        <w:t>дочения и приведения в единую систему общих базовых условий правового регулирования общественных отношений, складывающихся по поводу реес</w:t>
      </w:r>
      <w:r w:rsidRPr="000716DB">
        <w:rPr>
          <w:sz w:val="28"/>
        </w:rPr>
        <w:t>т</w:t>
      </w:r>
      <w:r w:rsidRPr="000716DB">
        <w:rPr>
          <w:sz w:val="28"/>
        </w:rPr>
        <w:t>ровой информации.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По мнению диссертанта, в тексте будущего закона «О реестровой и</w:t>
      </w:r>
      <w:r w:rsidRPr="000716DB">
        <w:rPr>
          <w:sz w:val="28"/>
        </w:rPr>
        <w:t>н</w:t>
      </w:r>
      <w:r w:rsidRPr="000716DB">
        <w:rPr>
          <w:sz w:val="28"/>
        </w:rPr>
        <w:t>формации» должны быть отражены: цель и сфера его действия; описание з</w:t>
      </w:r>
      <w:r w:rsidRPr="000716DB">
        <w:rPr>
          <w:sz w:val="28"/>
        </w:rPr>
        <w:t>а</w:t>
      </w:r>
      <w:r w:rsidRPr="000716DB">
        <w:rPr>
          <w:sz w:val="28"/>
        </w:rPr>
        <w:t>конодательства Российской Федерации в области реестровой информации; используемые в нем правовые термины и дефиниции; принципы правового регулирования; объекты реестра; субъекты, участвующие в деятельности по формированию и использованию реестровой информации, их права и об</w:t>
      </w:r>
      <w:r w:rsidRPr="000716DB">
        <w:rPr>
          <w:sz w:val="28"/>
        </w:rPr>
        <w:t>я</w:t>
      </w:r>
      <w:r w:rsidRPr="000716DB">
        <w:rPr>
          <w:sz w:val="28"/>
        </w:rPr>
        <w:t>занности; общие правила формирования и использования реестровой инфо</w:t>
      </w:r>
      <w:r w:rsidRPr="000716DB">
        <w:rPr>
          <w:sz w:val="28"/>
        </w:rPr>
        <w:t>р</w:t>
      </w:r>
      <w:r w:rsidRPr="000716DB">
        <w:rPr>
          <w:sz w:val="28"/>
        </w:rPr>
        <w:t>мации и др.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Названный закон дополнит систему базовых федеральных законов, входящих в систему информационного права (законы «Об информации, и</w:t>
      </w:r>
      <w:r w:rsidRPr="000716DB">
        <w:rPr>
          <w:sz w:val="28"/>
        </w:rPr>
        <w:t>н</w:t>
      </w:r>
      <w:r w:rsidRPr="000716DB">
        <w:rPr>
          <w:sz w:val="28"/>
        </w:rPr>
        <w:t>формационных технологиях и о защите информации», «О персональных да</w:t>
      </w:r>
      <w:r w:rsidRPr="000716DB">
        <w:rPr>
          <w:sz w:val="28"/>
        </w:rPr>
        <w:t>н</w:t>
      </w:r>
      <w:r w:rsidRPr="000716DB">
        <w:rPr>
          <w:sz w:val="28"/>
        </w:rPr>
        <w:t>ных», «О государственной тайне», «О коммерческой тайне», «О связи», «Об электронной подписи» и др.), в которых также зафиксированы основные п</w:t>
      </w:r>
      <w:r w:rsidRPr="000716DB">
        <w:rPr>
          <w:sz w:val="28"/>
        </w:rPr>
        <w:t>о</w:t>
      </w:r>
      <w:r w:rsidRPr="000716DB">
        <w:rPr>
          <w:sz w:val="28"/>
        </w:rPr>
        <w:t xml:space="preserve">ложения правового регулирования в информационной сфере.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Автором предлагаются к включению в текст закона следующие пон</w:t>
      </w:r>
      <w:r w:rsidRPr="000716DB">
        <w:rPr>
          <w:sz w:val="28"/>
        </w:rPr>
        <w:t>я</w:t>
      </w:r>
      <w:r w:rsidRPr="000716DB">
        <w:rPr>
          <w:sz w:val="28"/>
        </w:rPr>
        <w:t>тия: «реестровая информация», «регистр», «реестр», «кадастр», «классифик</w:t>
      </w:r>
      <w:r w:rsidRPr="000716DB">
        <w:rPr>
          <w:sz w:val="28"/>
        </w:rPr>
        <w:t>а</w:t>
      </w:r>
      <w:r w:rsidRPr="000716DB">
        <w:rPr>
          <w:sz w:val="28"/>
        </w:rPr>
        <w:t xml:space="preserve">тор», «формирование реестровой информации», «использование реестровой информации», «обязательные сведения нормативного акта», «учредитель </w:t>
      </w:r>
      <w:r w:rsidRPr="000716DB">
        <w:rPr>
          <w:sz w:val="28"/>
        </w:rPr>
        <w:lastRenderedPageBreak/>
        <w:t>реестровой информации», «обладатель реестровой инфо</w:t>
      </w:r>
      <w:r w:rsidRPr="000716DB">
        <w:rPr>
          <w:sz w:val="28"/>
        </w:rPr>
        <w:t>р</w:t>
      </w:r>
      <w:r w:rsidRPr="000716DB">
        <w:rPr>
          <w:sz w:val="28"/>
        </w:rPr>
        <w:t>мации», «оператор реестра», «пользователь реест-ра», «заинтересованное л</w:t>
      </w:r>
      <w:r w:rsidRPr="000716DB">
        <w:rPr>
          <w:sz w:val="28"/>
        </w:rPr>
        <w:t>и</w:t>
      </w:r>
      <w:r w:rsidRPr="000716DB">
        <w:rPr>
          <w:sz w:val="28"/>
        </w:rPr>
        <w:t>цо» и др.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Как представляется, обязательному отражению в тексте закона подл</w:t>
      </w:r>
      <w:r w:rsidRPr="000716DB">
        <w:rPr>
          <w:sz w:val="28"/>
        </w:rPr>
        <w:t>е</w:t>
      </w:r>
      <w:r w:rsidRPr="000716DB">
        <w:rPr>
          <w:sz w:val="28"/>
        </w:rPr>
        <w:t>жат следующие принципы: «законность», «единство условий формирования реестровой информации», «достоверность и актуальность реестровой инфо</w:t>
      </w:r>
      <w:r w:rsidRPr="000716DB">
        <w:rPr>
          <w:sz w:val="28"/>
        </w:rPr>
        <w:t>р</w:t>
      </w:r>
      <w:r w:rsidRPr="000716DB">
        <w:rPr>
          <w:sz w:val="28"/>
        </w:rPr>
        <w:t>мации», «доступность реестровой информации», «полнота и достаточность реестровой информации», «баланс интересов личности, общества и госуда</w:t>
      </w:r>
      <w:r w:rsidRPr="000716DB">
        <w:rPr>
          <w:sz w:val="28"/>
        </w:rPr>
        <w:t>р</w:t>
      </w:r>
      <w:r w:rsidRPr="000716DB">
        <w:rPr>
          <w:sz w:val="28"/>
        </w:rPr>
        <w:t>ства», «совместимость реестровой информации» и др.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Учитывая сложность и многоаспектность регулируемых в предлага</w:t>
      </w:r>
      <w:r w:rsidRPr="000716DB">
        <w:rPr>
          <w:sz w:val="28"/>
        </w:rPr>
        <w:t>е</w:t>
      </w:r>
      <w:r w:rsidRPr="000716DB">
        <w:rPr>
          <w:sz w:val="28"/>
        </w:rPr>
        <w:t>мом проекте закона отношений, автор приходит к выводу о необходимости комплексного подхода к их правовому регулированию. Поэтому при подг</w:t>
      </w:r>
      <w:r w:rsidRPr="000716DB">
        <w:rPr>
          <w:sz w:val="28"/>
        </w:rPr>
        <w:t>о</w:t>
      </w:r>
      <w:r w:rsidRPr="000716DB">
        <w:rPr>
          <w:sz w:val="28"/>
        </w:rPr>
        <w:t>товке и принятии закона о реестровой информации нужны совместные ус</w:t>
      </w:r>
      <w:r w:rsidRPr="000716DB">
        <w:rPr>
          <w:sz w:val="28"/>
        </w:rPr>
        <w:t>и</w:t>
      </w:r>
      <w:r w:rsidRPr="000716DB">
        <w:rPr>
          <w:sz w:val="28"/>
        </w:rPr>
        <w:t>лия специалистов многих областей знания, в частности, архивоведов, экон</w:t>
      </w:r>
      <w:r w:rsidRPr="000716DB">
        <w:rPr>
          <w:sz w:val="28"/>
        </w:rPr>
        <w:t>о</w:t>
      </w:r>
      <w:r w:rsidRPr="000716DB">
        <w:rPr>
          <w:sz w:val="28"/>
        </w:rPr>
        <w:t xml:space="preserve">мистов, технологов, правоведов и др.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Проект предлагаемого к рассмотрению законопроекта «О реестровой информации» является только схемой, многие из его положений должны уточняться и детализироваться при разработке и внесении в законодательный орган. 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В </w:t>
      </w:r>
      <w:r w:rsidRPr="000716DB">
        <w:rPr>
          <w:b/>
          <w:bCs/>
          <w:sz w:val="28"/>
        </w:rPr>
        <w:t>заключении</w:t>
      </w:r>
      <w:r w:rsidRPr="000716DB">
        <w:rPr>
          <w:sz w:val="28"/>
        </w:rPr>
        <w:t xml:space="preserve"> диссертантом подводятся итоги проведенного исслед</w:t>
      </w:r>
      <w:r w:rsidRPr="000716DB">
        <w:rPr>
          <w:sz w:val="28"/>
        </w:rPr>
        <w:t>о</w:t>
      </w:r>
      <w:r w:rsidRPr="000716DB">
        <w:rPr>
          <w:sz w:val="28"/>
        </w:rPr>
        <w:t>вания, формулируются его основные и практические выводы.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>В</w:t>
      </w:r>
      <w:r w:rsidRPr="000716DB">
        <w:rPr>
          <w:b/>
          <w:bCs/>
          <w:sz w:val="28"/>
        </w:rPr>
        <w:t xml:space="preserve"> приложении </w:t>
      </w:r>
      <w:r w:rsidRPr="000716DB">
        <w:rPr>
          <w:sz w:val="28"/>
        </w:rPr>
        <w:t>приводится текст предлагаемого к разработке проекта модельного закона «О реестровой информации».</w:t>
      </w:r>
    </w:p>
    <w:p w:rsidR="00737ED0" w:rsidRPr="000716DB" w:rsidRDefault="00737ED0" w:rsidP="00F336D3">
      <w:pPr>
        <w:pStyle w:val="af"/>
        <w:keepNext/>
        <w:spacing w:line="360" w:lineRule="auto"/>
        <w:ind w:firstLine="709"/>
        <w:rPr>
          <w:sz w:val="28"/>
        </w:rPr>
      </w:pPr>
    </w:p>
    <w:p w:rsidR="00F336D3" w:rsidRDefault="00F336D3" w:rsidP="00F336D3">
      <w:pPr>
        <w:pStyle w:val="af"/>
        <w:keepNext/>
        <w:spacing w:line="360" w:lineRule="auto"/>
        <w:ind w:firstLine="0"/>
        <w:jc w:val="center"/>
        <w:rPr>
          <w:b/>
          <w:bCs/>
          <w:i/>
          <w:iCs/>
          <w:sz w:val="28"/>
        </w:rPr>
        <w:sectPr w:rsidR="00F336D3" w:rsidSect="00FE38AA">
          <w:footnotePr>
            <w:numRestart w:val="eachPage"/>
          </w:footnotePr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716DB" w:rsidRPr="000716DB" w:rsidRDefault="000716DB" w:rsidP="00F336D3">
      <w:pPr>
        <w:pStyle w:val="af"/>
        <w:keepNext/>
        <w:spacing w:line="360" w:lineRule="auto"/>
        <w:ind w:firstLine="0"/>
        <w:jc w:val="center"/>
        <w:rPr>
          <w:b/>
          <w:bCs/>
          <w:i/>
          <w:iCs/>
          <w:sz w:val="28"/>
        </w:rPr>
      </w:pPr>
      <w:r w:rsidRPr="000716DB">
        <w:rPr>
          <w:b/>
          <w:bCs/>
          <w:i/>
          <w:iCs/>
          <w:sz w:val="28"/>
        </w:rPr>
        <w:lastRenderedPageBreak/>
        <w:t xml:space="preserve">По теме диссертационного исследования </w:t>
      </w:r>
      <w:r w:rsidRPr="000716DB">
        <w:rPr>
          <w:b/>
          <w:bCs/>
          <w:i/>
          <w:iCs/>
          <w:sz w:val="28"/>
        </w:rPr>
        <w:br/>
        <w:t>опубликованы следующие работы</w:t>
      </w:r>
    </w:p>
    <w:p w:rsidR="000716DB" w:rsidRPr="000716DB" w:rsidRDefault="000716DB" w:rsidP="00F336D3">
      <w:pPr>
        <w:pStyle w:val="af"/>
        <w:keepNext/>
        <w:spacing w:line="360" w:lineRule="auto"/>
        <w:ind w:firstLine="0"/>
        <w:jc w:val="center"/>
        <w:rPr>
          <w:sz w:val="28"/>
        </w:rPr>
      </w:pPr>
    </w:p>
    <w:p w:rsidR="000716DB" w:rsidRPr="000716DB" w:rsidRDefault="000716DB" w:rsidP="00F336D3">
      <w:pPr>
        <w:pStyle w:val="af"/>
        <w:keepNext/>
        <w:spacing w:line="360" w:lineRule="auto"/>
        <w:ind w:firstLine="0"/>
        <w:jc w:val="center"/>
        <w:rPr>
          <w:b/>
          <w:bCs/>
          <w:sz w:val="28"/>
        </w:rPr>
      </w:pPr>
      <w:r w:rsidRPr="000716DB">
        <w:rPr>
          <w:b/>
          <w:bCs/>
          <w:sz w:val="28"/>
        </w:rPr>
        <w:t xml:space="preserve">Статьи, опубликованные в ведущих рецензируемых журналах, </w:t>
      </w:r>
      <w:r w:rsidR="00737ED0">
        <w:rPr>
          <w:b/>
          <w:bCs/>
          <w:sz w:val="28"/>
        </w:rPr>
        <w:br/>
      </w:r>
      <w:r w:rsidRPr="000716DB">
        <w:rPr>
          <w:b/>
          <w:bCs/>
          <w:sz w:val="28"/>
        </w:rPr>
        <w:t>указа</w:t>
      </w:r>
      <w:r w:rsidRPr="000716DB">
        <w:rPr>
          <w:b/>
          <w:bCs/>
          <w:sz w:val="28"/>
        </w:rPr>
        <w:t>н</w:t>
      </w:r>
      <w:r w:rsidRPr="000716DB">
        <w:rPr>
          <w:b/>
          <w:bCs/>
          <w:sz w:val="28"/>
        </w:rPr>
        <w:t>ных в перечне ВАК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1. </w:t>
      </w:r>
      <w:r w:rsidRPr="000716DB">
        <w:rPr>
          <w:i/>
          <w:iCs/>
          <w:sz w:val="28"/>
        </w:rPr>
        <w:t>Антонова Е. Е.</w:t>
      </w:r>
      <w:r w:rsidRPr="000716DB">
        <w:rPr>
          <w:sz w:val="28"/>
        </w:rPr>
        <w:t xml:space="preserve"> К постановке проблемы о понятии реестровой и</w:t>
      </w:r>
      <w:r w:rsidRPr="000716DB">
        <w:rPr>
          <w:sz w:val="28"/>
        </w:rPr>
        <w:t>н</w:t>
      </w:r>
      <w:r w:rsidRPr="000716DB">
        <w:rPr>
          <w:sz w:val="28"/>
        </w:rPr>
        <w:t>формации // Информационное право. – 2008. – № 4 (15). – С. 25–27. – 0,3 п. л.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2. </w:t>
      </w:r>
      <w:r w:rsidRPr="000716DB">
        <w:rPr>
          <w:i/>
          <w:iCs/>
          <w:sz w:val="28"/>
        </w:rPr>
        <w:t>Кузнецов П. У., Антонова Е. Е.</w:t>
      </w:r>
      <w:r w:rsidRPr="000716DB">
        <w:rPr>
          <w:sz w:val="28"/>
        </w:rPr>
        <w:t xml:space="preserve"> К вопросу о классификации реестр</w:t>
      </w:r>
      <w:r w:rsidRPr="000716DB">
        <w:rPr>
          <w:sz w:val="28"/>
        </w:rPr>
        <w:t>о</w:t>
      </w:r>
      <w:r w:rsidRPr="000716DB">
        <w:rPr>
          <w:sz w:val="28"/>
        </w:rPr>
        <w:t>вой информации в сфере государственного управления</w:t>
      </w:r>
      <w:r w:rsidRPr="000716DB">
        <w:rPr>
          <w:b/>
          <w:bCs/>
          <w:sz w:val="28"/>
        </w:rPr>
        <w:t xml:space="preserve"> </w:t>
      </w:r>
      <w:r w:rsidRPr="000716DB">
        <w:rPr>
          <w:sz w:val="28"/>
        </w:rPr>
        <w:t>// Бизнес, менеджмент и право. – 2012. – № 3. – С. 25–30. – 0.4 п. л.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</w:p>
    <w:p w:rsidR="000716DB" w:rsidRPr="000716DB" w:rsidRDefault="000716DB" w:rsidP="00F336D3">
      <w:pPr>
        <w:pStyle w:val="af"/>
        <w:keepNext/>
        <w:spacing w:line="360" w:lineRule="auto"/>
        <w:ind w:firstLine="0"/>
        <w:jc w:val="center"/>
        <w:rPr>
          <w:b/>
          <w:bCs/>
          <w:sz w:val="28"/>
        </w:rPr>
      </w:pPr>
      <w:r w:rsidRPr="000716DB">
        <w:rPr>
          <w:b/>
          <w:bCs/>
          <w:sz w:val="28"/>
        </w:rPr>
        <w:t>В иных научных журналах и изданиях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b/>
          <w:bCs/>
          <w:sz w:val="28"/>
        </w:rPr>
      </w:pP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3. </w:t>
      </w:r>
      <w:r w:rsidRPr="000716DB">
        <w:rPr>
          <w:i/>
          <w:iCs/>
          <w:sz w:val="28"/>
        </w:rPr>
        <w:t xml:space="preserve">Антонова Е. Е. </w:t>
      </w:r>
      <w:r w:rsidRPr="000716DB">
        <w:rPr>
          <w:sz w:val="28"/>
        </w:rPr>
        <w:t>Правовой статус государственного реестра юридич</w:t>
      </w:r>
      <w:r w:rsidRPr="000716DB">
        <w:rPr>
          <w:sz w:val="28"/>
        </w:rPr>
        <w:t>е</w:t>
      </w:r>
      <w:r w:rsidRPr="000716DB">
        <w:rPr>
          <w:sz w:val="28"/>
        </w:rPr>
        <w:t>ских лиц // Социально-экономические и правовые аспекты рыночных р</w:t>
      </w:r>
      <w:r w:rsidRPr="000716DB">
        <w:rPr>
          <w:sz w:val="28"/>
        </w:rPr>
        <w:t>е</w:t>
      </w:r>
      <w:r w:rsidRPr="000716DB">
        <w:rPr>
          <w:sz w:val="28"/>
        </w:rPr>
        <w:t>форм: материалы междунар. науч.-практ. конф. (правовая секция). Екатери</w:t>
      </w:r>
      <w:r w:rsidRPr="000716DB">
        <w:rPr>
          <w:sz w:val="28"/>
        </w:rPr>
        <w:t>н</w:t>
      </w:r>
      <w:r w:rsidRPr="000716DB">
        <w:rPr>
          <w:sz w:val="28"/>
        </w:rPr>
        <w:t>бург: Изд-во Уральского института экономики, управления и права, 2008. – Ч. 1 – С. 194–196. –</w:t>
      </w:r>
      <w:r w:rsidR="00737ED0">
        <w:rPr>
          <w:sz w:val="28"/>
        </w:rPr>
        <w:t xml:space="preserve"> </w:t>
      </w:r>
      <w:r w:rsidRPr="000716DB">
        <w:rPr>
          <w:sz w:val="28"/>
        </w:rPr>
        <w:t>0,2 п. л.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4. </w:t>
      </w:r>
      <w:r w:rsidRPr="000716DB">
        <w:rPr>
          <w:i/>
          <w:iCs/>
          <w:sz w:val="28"/>
        </w:rPr>
        <w:t>Антонова Е. Е.</w:t>
      </w:r>
      <w:r w:rsidRPr="000716DB">
        <w:rPr>
          <w:sz w:val="28"/>
        </w:rPr>
        <w:t xml:space="preserve"> Государственный реестр как вид базы данных // А</w:t>
      </w:r>
      <w:r w:rsidRPr="000716DB">
        <w:rPr>
          <w:sz w:val="28"/>
        </w:rPr>
        <w:t>в</w:t>
      </w:r>
      <w:r w:rsidRPr="000716DB">
        <w:rPr>
          <w:sz w:val="28"/>
        </w:rPr>
        <w:t>торское право в науке, образовании и бизнесе: материалы междунар. науч</w:t>
      </w:r>
      <w:r w:rsidR="003B638F">
        <w:rPr>
          <w:sz w:val="28"/>
        </w:rPr>
        <w:t>-</w:t>
      </w:r>
      <w:r w:rsidRPr="000716DB">
        <w:rPr>
          <w:sz w:val="28"/>
        </w:rPr>
        <w:t>практ. конф. / Уральский государственный технический университет-УПИ, Уральская государственная юридическая академия, Национальный электро</w:t>
      </w:r>
      <w:r w:rsidRPr="000716DB">
        <w:rPr>
          <w:sz w:val="28"/>
        </w:rPr>
        <w:t>н</w:t>
      </w:r>
      <w:r w:rsidRPr="000716DB">
        <w:rPr>
          <w:sz w:val="28"/>
        </w:rPr>
        <w:t>ный информационный консорциум. – Екатеринбург, 2008. – С. 109–112. – 0,2 п. л.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5. </w:t>
      </w:r>
      <w:r w:rsidRPr="000716DB">
        <w:rPr>
          <w:i/>
          <w:iCs/>
          <w:sz w:val="28"/>
        </w:rPr>
        <w:t>Антонова Е. Е.</w:t>
      </w:r>
      <w:r w:rsidRPr="000716DB">
        <w:rPr>
          <w:sz w:val="28"/>
        </w:rPr>
        <w:t xml:space="preserve"> Значение реестровой информации в условиях адм</w:t>
      </w:r>
      <w:r w:rsidRPr="000716DB">
        <w:rPr>
          <w:sz w:val="28"/>
        </w:rPr>
        <w:t>и</w:t>
      </w:r>
      <w:r w:rsidRPr="000716DB">
        <w:rPr>
          <w:sz w:val="28"/>
        </w:rPr>
        <w:t>нистративной реформы // Проблемы административного права в условиях экономического и финансового кризиса: материалы междунар. науч.-практ. конф. / Уральский ин-т экономики, управления и права, Евроазиатская ак</w:t>
      </w:r>
      <w:r w:rsidRPr="000716DB">
        <w:rPr>
          <w:sz w:val="28"/>
        </w:rPr>
        <w:t>а</w:t>
      </w:r>
      <w:r w:rsidRPr="000716DB">
        <w:rPr>
          <w:sz w:val="28"/>
        </w:rPr>
        <w:lastRenderedPageBreak/>
        <w:t>демия административных наук. – Екатеринбург: Изд-во Уральского инстит</w:t>
      </w:r>
      <w:r w:rsidRPr="000716DB">
        <w:rPr>
          <w:sz w:val="28"/>
        </w:rPr>
        <w:t>у</w:t>
      </w:r>
      <w:r w:rsidRPr="000716DB">
        <w:rPr>
          <w:sz w:val="28"/>
        </w:rPr>
        <w:t>та экономики и права, 2009. – С. 5–10. – 0,2 п. л.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6. </w:t>
      </w:r>
      <w:r w:rsidRPr="000716DB">
        <w:rPr>
          <w:i/>
          <w:iCs/>
          <w:sz w:val="28"/>
        </w:rPr>
        <w:t xml:space="preserve">Антонова Е. Е. </w:t>
      </w:r>
      <w:r w:rsidRPr="000716DB">
        <w:rPr>
          <w:sz w:val="28"/>
        </w:rPr>
        <w:t>Терминологические проблемы правового регулир</w:t>
      </w:r>
      <w:r w:rsidRPr="000716DB">
        <w:rPr>
          <w:sz w:val="28"/>
        </w:rPr>
        <w:t>о</w:t>
      </w:r>
      <w:r w:rsidRPr="000716DB">
        <w:rPr>
          <w:sz w:val="28"/>
        </w:rPr>
        <w:t>вания общественных отношений по поводу реестровой информации // Сбо</w:t>
      </w:r>
      <w:r w:rsidRPr="000716DB">
        <w:rPr>
          <w:sz w:val="28"/>
        </w:rPr>
        <w:t>р</w:t>
      </w:r>
      <w:r w:rsidRPr="000716DB">
        <w:rPr>
          <w:sz w:val="28"/>
        </w:rPr>
        <w:t>ник по итогам теоретического семинара сектора информационного права ИГиП РАН / Институт государства и права Российской академии наук. – М., 2010. – С. 190–194. – 0,3 п. л.</w:t>
      </w:r>
    </w:p>
    <w:p w:rsidR="000716DB" w:rsidRPr="000716DB" w:rsidRDefault="000716DB" w:rsidP="00F336D3">
      <w:pPr>
        <w:pStyle w:val="af"/>
        <w:keepNext/>
        <w:spacing w:line="360" w:lineRule="auto"/>
        <w:ind w:firstLine="709"/>
        <w:rPr>
          <w:sz w:val="28"/>
        </w:rPr>
      </w:pPr>
      <w:r w:rsidRPr="000716DB">
        <w:rPr>
          <w:sz w:val="28"/>
        </w:rPr>
        <w:t xml:space="preserve">7. </w:t>
      </w:r>
      <w:r w:rsidRPr="000716DB">
        <w:rPr>
          <w:i/>
          <w:iCs/>
          <w:sz w:val="28"/>
        </w:rPr>
        <w:t xml:space="preserve">Антонова Е. Е. </w:t>
      </w:r>
      <w:r w:rsidRPr="000716DB">
        <w:rPr>
          <w:sz w:val="28"/>
        </w:rPr>
        <w:t xml:space="preserve">К вопросу о понятии «информационный ресурс» // Материалы конференций Международного </w:t>
      </w:r>
      <w:r w:rsidRPr="000716DB">
        <w:rPr>
          <w:sz w:val="28"/>
          <w:lang w:val="en-US"/>
        </w:rPr>
        <w:t>IT</w:t>
      </w:r>
      <w:r w:rsidRPr="000716DB">
        <w:rPr>
          <w:sz w:val="28"/>
        </w:rPr>
        <w:t>-Форума. – Ханты-Мансийск, 2010. – С. 64–70. – 0,3 п. л.</w:t>
      </w:r>
    </w:p>
    <w:p w:rsidR="000716DB" w:rsidRPr="000716DB" w:rsidRDefault="000716DB" w:rsidP="00F336D3">
      <w:pPr>
        <w:pStyle w:val="13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2"/>
        </w:rPr>
      </w:pPr>
    </w:p>
    <w:sectPr w:rsidR="000716DB" w:rsidRPr="000716DB" w:rsidSect="00FE38AA">
      <w:footnotePr>
        <w:numRestart w:val="eachPage"/>
      </w:foot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7B" w:rsidRDefault="00294B7B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294B7B" w:rsidRDefault="00294B7B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4C" w:rsidRDefault="000B5F4C" w:rsidP="00FE38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5F4C" w:rsidRDefault="000B5F4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4C" w:rsidRDefault="000B5F4C" w:rsidP="00FE38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7765">
      <w:rPr>
        <w:rStyle w:val="a8"/>
        <w:noProof/>
      </w:rPr>
      <w:t>25</w:t>
    </w:r>
    <w:r>
      <w:rPr>
        <w:rStyle w:val="a8"/>
      </w:rPr>
      <w:fldChar w:fldCharType="end"/>
    </w:r>
  </w:p>
  <w:p w:rsidR="000B5F4C" w:rsidRDefault="000B5F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7B" w:rsidRDefault="00294B7B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294B7B" w:rsidRDefault="00294B7B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  <w:footnote w:id="2">
    <w:p w:rsidR="00000000" w:rsidRDefault="000716DB" w:rsidP="00147A41">
      <w:pPr>
        <w:pStyle w:val="14"/>
        <w:spacing w:line="360" w:lineRule="auto"/>
        <w:ind w:firstLine="709"/>
      </w:pPr>
      <w:r w:rsidRPr="00147A41">
        <w:rPr>
          <w:sz w:val="24"/>
          <w:szCs w:val="24"/>
          <w:vertAlign w:val="superscript"/>
        </w:rPr>
        <w:footnoteRef/>
      </w:r>
      <w:r w:rsidRPr="00147A41">
        <w:rPr>
          <w:sz w:val="24"/>
          <w:szCs w:val="24"/>
        </w:rPr>
        <w:t xml:space="preserve"> Концепция снижения административных барьеров и повышения доступности г</w:t>
      </w:r>
      <w:r w:rsidRPr="00147A41">
        <w:rPr>
          <w:sz w:val="24"/>
          <w:szCs w:val="24"/>
        </w:rPr>
        <w:t>о</w:t>
      </w:r>
      <w:r w:rsidRPr="00147A41">
        <w:rPr>
          <w:sz w:val="24"/>
          <w:szCs w:val="24"/>
        </w:rPr>
        <w:t>сударственных и муниципальных услуг на 2011–2013 годы // СЗ РФ. 2011. № 26. Ст. 3826.</w:t>
      </w:r>
    </w:p>
  </w:footnote>
  <w:footnote w:id="3">
    <w:p w:rsidR="00000000" w:rsidRDefault="000716DB" w:rsidP="00147A41">
      <w:pPr>
        <w:pStyle w:val="14"/>
        <w:spacing w:line="360" w:lineRule="auto"/>
        <w:ind w:firstLine="709"/>
      </w:pPr>
      <w:r w:rsidRPr="00147A41">
        <w:rPr>
          <w:sz w:val="24"/>
          <w:szCs w:val="24"/>
          <w:vertAlign w:val="superscript"/>
        </w:rPr>
        <w:footnoteRef/>
      </w:r>
      <w:r w:rsidRPr="00147A41">
        <w:rPr>
          <w:sz w:val="24"/>
          <w:szCs w:val="24"/>
        </w:rPr>
        <w:t xml:space="preserve"> </w:t>
      </w:r>
      <w:r w:rsidRPr="00147A41">
        <w:rPr>
          <w:i/>
          <w:iCs/>
          <w:sz w:val="24"/>
          <w:szCs w:val="24"/>
        </w:rPr>
        <w:t>Бачило И. Л.</w:t>
      </w:r>
      <w:r w:rsidRPr="00147A41">
        <w:rPr>
          <w:sz w:val="24"/>
          <w:szCs w:val="24"/>
        </w:rPr>
        <w:t xml:space="preserve"> Информационное право: учеб. М., 2009. С. 15.</w:t>
      </w:r>
    </w:p>
  </w:footnote>
  <w:footnote w:id="4">
    <w:p w:rsidR="00000000" w:rsidRDefault="000716DB" w:rsidP="00147A41">
      <w:pPr>
        <w:pStyle w:val="14"/>
        <w:spacing w:line="360" w:lineRule="auto"/>
        <w:ind w:firstLine="709"/>
      </w:pPr>
      <w:r w:rsidRPr="00147A41">
        <w:rPr>
          <w:sz w:val="24"/>
          <w:szCs w:val="24"/>
          <w:vertAlign w:val="superscript"/>
        </w:rPr>
        <w:footnoteRef/>
      </w:r>
      <w:r w:rsidRPr="00147A41">
        <w:rPr>
          <w:sz w:val="24"/>
          <w:szCs w:val="24"/>
        </w:rPr>
        <w:t xml:space="preserve"> </w:t>
      </w:r>
      <w:r w:rsidRPr="00147A41">
        <w:rPr>
          <w:i/>
          <w:iCs/>
          <w:sz w:val="24"/>
          <w:szCs w:val="24"/>
        </w:rPr>
        <w:t>Черданцев А. Ф.</w:t>
      </w:r>
      <w:r w:rsidRPr="00147A41">
        <w:rPr>
          <w:sz w:val="24"/>
          <w:szCs w:val="24"/>
        </w:rPr>
        <w:t xml:space="preserve"> Логико-языковые феномены в праве, юридической науке и пра</w:t>
      </w:r>
      <w:r w:rsidRPr="00147A41">
        <w:rPr>
          <w:sz w:val="24"/>
          <w:szCs w:val="24"/>
        </w:rPr>
        <w:t>к</w:t>
      </w:r>
      <w:r w:rsidRPr="00147A41">
        <w:rPr>
          <w:sz w:val="24"/>
          <w:szCs w:val="24"/>
        </w:rPr>
        <w:t>тике. Екатеринбург, 1993. С. 4–5.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617"/>
    <w:multiLevelType w:val="hybridMultilevel"/>
    <w:tmpl w:val="91BC7324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40205E"/>
    <w:multiLevelType w:val="multilevel"/>
    <w:tmpl w:val="E8DA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F37E3"/>
    <w:multiLevelType w:val="hybridMultilevel"/>
    <w:tmpl w:val="5F4AFFA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447B6F"/>
    <w:multiLevelType w:val="hybridMultilevel"/>
    <w:tmpl w:val="61D83B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B635FC4"/>
    <w:multiLevelType w:val="hybridMultilevel"/>
    <w:tmpl w:val="B0264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B1EBF"/>
    <w:rsid w:val="00000B30"/>
    <w:rsid w:val="00003973"/>
    <w:rsid w:val="00003F2B"/>
    <w:rsid w:val="00006A94"/>
    <w:rsid w:val="00006F1D"/>
    <w:rsid w:val="00011295"/>
    <w:rsid w:val="00025046"/>
    <w:rsid w:val="00030947"/>
    <w:rsid w:val="00033B94"/>
    <w:rsid w:val="00037130"/>
    <w:rsid w:val="000477A8"/>
    <w:rsid w:val="000540AB"/>
    <w:rsid w:val="000606C4"/>
    <w:rsid w:val="000609FC"/>
    <w:rsid w:val="00071130"/>
    <w:rsid w:val="000716DB"/>
    <w:rsid w:val="00074440"/>
    <w:rsid w:val="00084C08"/>
    <w:rsid w:val="000B4883"/>
    <w:rsid w:val="000B5F4C"/>
    <w:rsid w:val="000B6F0F"/>
    <w:rsid w:val="000D0D50"/>
    <w:rsid w:val="000D7A6E"/>
    <w:rsid w:val="000F3A0C"/>
    <w:rsid w:val="000F71BE"/>
    <w:rsid w:val="00101DB3"/>
    <w:rsid w:val="00104507"/>
    <w:rsid w:val="00104992"/>
    <w:rsid w:val="00104DE3"/>
    <w:rsid w:val="001056D0"/>
    <w:rsid w:val="001120CA"/>
    <w:rsid w:val="001217DB"/>
    <w:rsid w:val="00121A8A"/>
    <w:rsid w:val="001313FB"/>
    <w:rsid w:val="001354B3"/>
    <w:rsid w:val="00135517"/>
    <w:rsid w:val="00142B56"/>
    <w:rsid w:val="00147A41"/>
    <w:rsid w:val="0015421F"/>
    <w:rsid w:val="00163CA5"/>
    <w:rsid w:val="001840AB"/>
    <w:rsid w:val="00187BD2"/>
    <w:rsid w:val="00187F61"/>
    <w:rsid w:val="001A1CB6"/>
    <w:rsid w:val="001A607E"/>
    <w:rsid w:val="001B2C31"/>
    <w:rsid w:val="001B5AE3"/>
    <w:rsid w:val="001B7829"/>
    <w:rsid w:val="001C3981"/>
    <w:rsid w:val="001D3029"/>
    <w:rsid w:val="001D3C26"/>
    <w:rsid w:val="001D7905"/>
    <w:rsid w:val="001E135D"/>
    <w:rsid w:val="001F7F90"/>
    <w:rsid w:val="002043A3"/>
    <w:rsid w:val="00205947"/>
    <w:rsid w:val="00207EFF"/>
    <w:rsid w:val="00214EA6"/>
    <w:rsid w:val="00216C57"/>
    <w:rsid w:val="002319D8"/>
    <w:rsid w:val="00233122"/>
    <w:rsid w:val="002363FF"/>
    <w:rsid w:val="00242675"/>
    <w:rsid w:val="00242E82"/>
    <w:rsid w:val="0024441C"/>
    <w:rsid w:val="002444DD"/>
    <w:rsid w:val="002475F8"/>
    <w:rsid w:val="00247C6C"/>
    <w:rsid w:val="002550F4"/>
    <w:rsid w:val="00263350"/>
    <w:rsid w:val="00264485"/>
    <w:rsid w:val="0026771D"/>
    <w:rsid w:val="00271786"/>
    <w:rsid w:val="00274F0B"/>
    <w:rsid w:val="00283373"/>
    <w:rsid w:val="00294123"/>
    <w:rsid w:val="00294B7B"/>
    <w:rsid w:val="0029536A"/>
    <w:rsid w:val="002A0973"/>
    <w:rsid w:val="002B0767"/>
    <w:rsid w:val="002B0CD5"/>
    <w:rsid w:val="002B1B05"/>
    <w:rsid w:val="002B6013"/>
    <w:rsid w:val="002C0C12"/>
    <w:rsid w:val="002C1D44"/>
    <w:rsid w:val="002D4C14"/>
    <w:rsid w:val="002D4FD1"/>
    <w:rsid w:val="002D5C23"/>
    <w:rsid w:val="002D7B44"/>
    <w:rsid w:val="002E29A0"/>
    <w:rsid w:val="002F2589"/>
    <w:rsid w:val="00300920"/>
    <w:rsid w:val="00312012"/>
    <w:rsid w:val="00324D3C"/>
    <w:rsid w:val="003256E8"/>
    <w:rsid w:val="00327997"/>
    <w:rsid w:val="00330B71"/>
    <w:rsid w:val="00331C1D"/>
    <w:rsid w:val="00335791"/>
    <w:rsid w:val="00336178"/>
    <w:rsid w:val="00346D19"/>
    <w:rsid w:val="00351CE2"/>
    <w:rsid w:val="0035373E"/>
    <w:rsid w:val="00355CCB"/>
    <w:rsid w:val="00355EAC"/>
    <w:rsid w:val="00370FAC"/>
    <w:rsid w:val="00371E0F"/>
    <w:rsid w:val="00373174"/>
    <w:rsid w:val="0037450F"/>
    <w:rsid w:val="003767B7"/>
    <w:rsid w:val="00376E30"/>
    <w:rsid w:val="00386902"/>
    <w:rsid w:val="00387765"/>
    <w:rsid w:val="00387B9F"/>
    <w:rsid w:val="00387E17"/>
    <w:rsid w:val="0039020B"/>
    <w:rsid w:val="0039156F"/>
    <w:rsid w:val="00391763"/>
    <w:rsid w:val="003931D3"/>
    <w:rsid w:val="003B45EC"/>
    <w:rsid w:val="003B638F"/>
    <w:rsid w:val="003C66A6"/>
    <w:rsid w:val="003C69EA"/>
    <w:rsid w:val="003D3B30"/>
    <w:rsid w:val="003E539E"/>
    <w:rsid w:val="003F2CE5"/>
    <w:rsid w:val="003F415A"/>
    <w:rsid w:val="003F6177"/>
    <w:rsid w:val="0040077E"/>
    <w:rsid w:val="004233A4"/>
    <w:rsid w:val="00427E11"/>
    <w:rsid w:val="00431CF6"/>
    <w:rsid w:val="00434875"/>
    <w:rsid w:val="00442583"/>
    <w:rsid w:val="004514EA"/>
    <w:rsid w:val="004550EA"/>
    <w:rsid w:val="004577E4"/>
    <w:rsid w:val="00463261"/>
    <w:rsid w:val="00473101"/>
    <w:rsid w:val="0048512C"/>
    <w:rsid w:val="004853E5"/>
    <w:rsid w:val="004B1EBF"/>
    <w:rsid w:val="004C2811"/>
    <w:rsid w:val="004D05D7"/>
    <w:rsid w:val="004D2DB6"/>
    <w:rsid w:val="004E3735"/>
    <w:rsid w:val="004F06D4"/>
    <w:rsid w:val="004F6077"/>
    <w:rsid w:val="005069A9"/>
    <w:rsid w:val="00516B53"/>
    <w:rsid w:val="00517942"/>
    <w:rsid w:val="00530254"/>
    <w:rsid w:val="00544DB7"/>
    <w:rsid w:val="00547411"/>
    <w:rsid w:val="00547D3A"/>
    <w:rsid w:val="00560495"/>
    <w:rsid w:val="0056440D"/>
    <w:rsid w:val="00570A46"/>
    <w:rsid w:val="0057226A"/>
    <w:rsid w:val="005801A5"/>
    <w:rsid w:val="00585D0E"/>
    <w:rsid w:val="005879FF"/>
    <w:rsid w:val="00593075"/>
    <w:rsid w:val="005A3CC4"/>
    <w:rsid w:val="005B0CD8"/>
    <w:rsid w:val="005B391F"/>
    <w:rsid w:val="005B3E72"/>
    <w:rsid w:val="005B7606"/>
    <w:rsid w:val="005C1AC8"/>
    <w:rsid w:val="005C5274"/>
    <w:rsid w:val="005D4846"/>
    <w:rsid w:val="005D5E0F"/>
    <w:rsid w:val="00601480"/>
    <w:rsid w:val="00607519"/>
    <w:rsid w:val="00615B2A"/>
    <w:rsid w:val="00620306"/>
    <w:rsid w:val="006204F9"/>
    <w:rsid w:val="006225AB"/>
    <w:rsid w:val="00622DE8"/>
    <w:rsid w:val="006341DC"/>
    <w:rsid w:val="006564C6"/>
    <w:rsid w:val="00676C34"/>
    <w:rsid w:val="00682AD4"/>
    <w:rsid w:val="006872CA"/>
    <w:rsid w:val="00693F22"/>
    <w:rsid w:val="00696FD8"/>
    <w:rsid w:val="006A378C"/>
    <w:rsid w:val="006A5571"/>
    <w:rsid w:val="006C6682"/>
    <w:rsid w:val="006D1393"/>
    <w:rsid w:val="006D46EA"/>
    <w:rsid w:val="006D4794"/>
    <w:rsid w:val="006E714C"/>
    <w:rsid w:val="006F5452"/>
    <w:rsid w:val="007051B1"/>
    <w:rsid w:val="00712A78"/>
    <w:rsid w:val="00717F18"/>
    <w:rsid w:val="00725547"/>
    <w:rsid w:val="007263B9"/>
    <w:rsid w:val="00727ED6"/>
    <w:rsid w:val="00730FDA"/>
    <w:rsid w:val="0073157F"/>
    <w:rsid w:val="00737ED0"/>
    <w:rsid w:val="0074542F"/>
    <w:rsid w:val="0074573B"/>
    <w:rsid w:val="00752DA0"/>
    <w:rsid w:val="00756E1A"/>
    <w:rsid w:val="00757237"/>
    <w:rsid w:val="00757E83"/>
    <w:rsid w:val="00760B7C"/>
    <w:rsid w:val="00764275"/>
    <w:rsid w:val="007744A7"/>
    <w:rsid w:val="00781E30"/>
    <w:rsid w:val="007A5F3F"/>
    <w:rsid w:val="007B547F"/>
    <w:rsid w:val="007B5B94"/>
    <w:rsid w:val="007B7905"/>
    <w:rsid w:val="007C0453"/>
    <w:rsid w:val="007C07CB"/>
    <w:rsid w:val="007C381E"/>
    <w:rsid w:val="007C75C6"/>
    <w:rsid w:val="007D0BEC"/>
    <w:rsid w:val="007D21B5"/>
    <w:rsid w:val="007D28F1"/>
    <w:rsid w:val="007D30B6"/>
    <w:rsid w:val="007D65F9"/>
    <w:rsid w:val="007E1892"/>
    <w:rsid w:val="007E3F1B"/>
    <w:rsid w:val="007E43F9"/>
    <w:rsid w:val="007E793F"/>
    <w:rsid w:val="007F0288"/>
    <w:rsid w:val="007F49DF"/>
    <w:rsid w:val="008013D1"/>
    <w:rsid w:val="0080208C"/>
    <w:rsid w:val="00807A18"/>
    <w:rsid w:val="00815DDF"/>
    <w:rsid w:val="00823D39"/>
    <w:rsid w:val="0082709A"/>
    <w:rsid w:val="00837486"/>
    <w:rsid w:val="00841D40"/>
    <w:rsid w:val="008466DC"/>
    <w:rsid w:val="0085004D"/>
    <w:rsid w:val="00850CBF"/>
    <w:rsid w:val="008533A4"/>
    <w:rsid w:val="00857A6C"/>
    <w:rsid w:val="008619DB"/>
    <w:rsid w:val="0089143E"/>
    <w:rsid w:val="00892E35"/>
    <w:rsid w:val="00893418"/>
    <w:rsid w:val="00894356"/>
    <w:rsid w:val="008949BE"/>
    <w:rsid w:val="008979D9"/>
    <w:rsid w:val="008B534B"/>
    <w:rsid w:val="008B7E7E"/>
    <w:rsid w:val="008C6A2B"/>
    <w:rsid w:val="008D3E24"/>
    <w:rsid w:val="008D4E0C"/>
    <w:rsid w:val="008E4D30"/>
    <w:rsid w:val="008F2B01"/>
    <w:rsid w:val="008F3743"/>
    <w:rsid w:val="008F562E"/>
    <w:rsid w:val="00904993"/>
    <w:rsid w:val="00910B02"/>
    <w:rsid w:val="00913FA9"/>
    <w:rsid w:val="009146E0"/>
    <w:rsid w:val="00914DEE"/>
    <w:rsid w:val="0093004F"/>
    <w:rsid w:val="00932FDD"/>
    <w:rsid w:val="00935825"/>
    <w:rsid w:val="00935D18"/>
    <w:rsid w:val="00935D69"/>
    <w:rsid w:val="009451C7"/>
    <w:rsid w:val="00945629"/>
    <w:rsid w:val="0095219E"/>
    <w:rsid w:val="00955007"/>
    <w:rsid w:val="00960693"/>
    <w:rsid w:val="0096725E"/>
    <w:rsid w:val="009756FF"/>
    <w:rsid w:val="0098525F"/>
    <w:rsid w:val="00985670"/>
    <w:rsid w:val="009A1ED1"/>
    <w:rsid w:val="009B30A9"/>
    <w:rsid w:val="009B6BBA"/>
    <w:rsid w:val="009C760C"/>
    <w:rsid w:val="009C79E8"/>
    <w:rsid w:val="009D448F"/>
    <w:rsid w:val="009D545D"/>
    <w:rsid w:val="009E5C34"/>
    <w:rsid w:val="009F03C5"/>
    <w:rsid w:val="009F213B"/>
    <w:rsid w:val="009F4D23"/>
    <w:rsid w:val="009F5466"/>
    <w:rsid w:val="00A0216D"/>
    <w:rsid w:val="00A03702"/>
    <w:rsid w:val="00A21259"/>
    <w:rsid w:val="00A303E9"/>
    <w:rsid w:val="00A55FE7"/>
    <w:rsid w:val="00A740B7"/>
    <w:rsid w:val="00A76702"/>
    <w:rsid w:val="00A82480"/>
    <w:rsid w:val="00A84A88"/>
    <w:rsid w:val="00A90D6A"/>
    <w:rsid w:val="00A9444B"/>
    <w:rsid w:val="00AA0F51"/>
    <w:rsid w:val="00AA15D4"/>
    <w:rsid w:val="00AB1A34"/>
    <w:rsid w:val="00AB315F"/>
    <w:rsid w:val="00AC785B"/>
    <w:rsid w:val="00AD352C"/>
    <w:rsid w:val="00AE08FF"/>
    <w:rsid w:val="00AE15D2"/>
    <w:rsid w:val="00AE341C"/>
    <w:rsid w:val="00AE4785"/>
    <w:rsid w:val="00AF112D"/>
    <w:rsid w:val="00AF2B23"/>
    <w:rsid w:val="00B05D95"/>
    <w:rsid w:val="00B06D62"/>
    <w:rsid w:val="00B15783"/>
    <w:rsid w:val="00B16A57"/>
    <w:rsid w:val="00B17C2A"/>
    <w:rsid w:val="00B2398D"/>
    <w:rsid w:val="00B33274"/>
    <w:rsid w:val="00B42818"/>
    <w:rsid w:val="00B518D6"/>
    <w:rsid w:val="00B5253E"/>
    <w:rsid w:val="00B7169F"/>
    <w:rsid w:val="00B966F9"/>
    <w:rsid w:val="00BA0C01"/>
    <w:rsid w:val="00BA2224"/>
    <w:rsid w:val="00BB080E"/>
    <w:rsid w:val="00BB3E0D"/>
    <w:rsid w:val="00BB575E"/>
    <w:rsid w:val="00BC2320"/>
    <w:rsid w:val="00BC4DCC"/>
    <w:rsid w:val="00BC66AD"/>
    <w:rsid w:val="00BD2591"/>
    <w:rsid w:val="00BD45C4"/>
    <w:rsid w:val="00BE03E8"/>
    <w:rsid w:val="00BF3102"/>
    <w:rsid w:val="00BF3541"/>
    <w:rsid w:val="00BF4859"/>
    <w:rsid w:val="00BF5942"/>
    <w:rsid w:val="00BF5F62"/>
    <w:rsid w:val="00BF7584"/>
    <w:rsid w:val="00C003EC"/>
    <w:rsid w:val="00C07285"/>
    <w:rsid w:val="00C22E1A"/>
    <w:rsid w:val="00C425A6"/>
    <w:rsid w:val="00C5380C"/>
    <w:rsid w:val="00C62855"/>
    <w:rsid w:val="00C71ED3"/>
    <w:rsid w:val="00C80B6B"/>
    <w:rsid w:val="00C877E9"/>
    <w:rsid w:val="00C92306"/>
    <w:rsid w:val="00C93DCF"/>
    <w:rsid w:val="00C961C9"/>
    <w:rsid w:val="00CA299E"/>
    <w:rsid w:val="00CA2BC1"/>
    <w:rsid w:val="00CC1410"/>
    <w:rsid w:val="00CC24C4"/>
    <w:rsid w:val="00CC3041"/>
    <w:rsid w:val="00CC3A67"/>
    <w:rsid w:val="00CC598D"/>
    <w:rsid w:val="00CC5BF2"/>
    <w:rsid w:val="00CC600B"/>
    <w:rsid w:val="00CD6635"/>
    <w:rsid w:val="00CD79E6"/>
    <w:rsid w:val="00CE112E"/>
    <w:rsid w:val="00CE4C07"/>
    <w:rsid w:val="00CE555C"/>
    <w:rsid w:val="00CE6BA1"/>
    <w:rsid w:val="00CF0D59"/>
    <w:rsid w:val="00CF646D"/>
    <w:rsid w:val="00D0182D"/>
    <w:rsid w:val="00D1061B"/>
    <w:rsid w:val="00D1519E"/>
    <w:rsid w:val="00D1679A"/>
    <w:rsid w:val="00D176C3"/>
    <w:rsid w:val="00D23946"/>
    <w:rsid w:val="00D27DD0"/>
    <w:rsid w:val="00D3044F"/>
    <w:rsid w:val="00D339A3"/>
    <w:rsid w:val="00D41F41"/>
    <w:rsid w:val="00D43906"/>
    <w:rsid w:val="00D52B52"/>
    <w:rsid w:val="00D624F0"/>
    <w:rsid w:val="00D65228"/>
    <w:rsid w:val="00D66B9B"/>
    <w:rsid w:val="00D72A7E"/>
    <w:rsid w:val="00D72DB6"/>
    <w:rsid w:val="00D72F3F"/>
    <w:rsid w:val="00D75019"/>
    <w:rsid w:val="00D76DDE"/>
    <w:rsid w:val="00D82E35"/>
    <w:rsid w:val="00D842CB"/>
    <w:rsid w:val="00D8581A"/>
    <w:rsid w:val="00D90151"/>
    <w:rsid w:val="00D9740C"/>
    <w:rsid w:val="00DA491E"/>
    <w:rsid w:val="00DA5634"/>
    <w:rsid w:val="00DA7D85"/>
    <w:rsid w:val="00DB33B9"/>
    <w:rsid w:val="00DB3F56"/>
    <w:rsid w:val="00DB6233"/>
    <w:rsid w:val="00DB6C91"/>
    <w:rsid w:val="00DC39AE"/>
    <w:rsid w:val="00DE6A3C"/>
    <w:rsid w:val="00DF11EC"/>
    <w:rsid w:val="00DF2269"/>
    <w:rsid w:val="00DF3C9A"/>
    <w:rsid w:val="00DF598F"/>
    <w:rsid w:val="00DF7CDC"/>
    <w:rsid w:val="00E000C9"/>
    <w:rsid w:val="00E056C1"/>
    <w:rsid w:val="00E1304A"/>
    <w:rsid w:val="00E13174"/>
    <w:rsid w:val="00E20664"/>
    <w:rsid w:val="00E300E2"/>
    <w:rsid w:val="00E42BD3"/>
    <w:rsid w:val="00E45F97"/>
    <w:rsid w:val="00E5582A"/>
    <w:rsid w:val="00E626AD"/>
    <w:rsid w:val="00E7122E"/>
    <w:rsid w:val="00E74AFB"/>
    <w:rsid w:val="00E75FFC"/>
    <w:rsid w:val="00E858EC"/>
    <w:rsid w:val="00E92515"/>
    <w:rsid w:val="00E92E66"/>
    <w:rsid w:val="00E92EFE"/>
    <w:rsid w:val="00E9447B"/>
    <w:rsid w:val="00EA1E2F"/>
    <w:rsid w:val="00EA5623"/>
    <w:rsid w:val="00ED5066"/>
    <w:rsid w:val="00EE028F"/>
    <w:rsid w:val="00EE0E5F"/>
    <w:rsid w:val="00EF36DE"/>
    <w:rsid w:val="00EF4A34"/>
    <w:rsid w:val="00EF770E"/>
    <w:rsid w:val="00F11817"/>
    <w:rsid w:val="00F15CB6"/>
    <w:rsid w:val="00F240C4"/>
    <w:rsid w:val="00F26E3D"/>
    <w:rsid w:val="00F336D3"/>
    <w:rsid w:val="00F33939"/>
    <w:rsid w:val="00F3784D"/>
    <w:rsid w:val="00F51AF7"/>
    <w:rsid w:val="00F53047"/>
    <w:rsid w:val="00F63BBC"/>
    <w:rsid w:val="00F65D50"/>
    <w:rsid w:val="00F74ACD"/>
    <w:rsid w:val="00F80C2D"/>
    <w:rsid w:val="00F9647C"/>
    <w:rsid w:val="00FA3A6F"/>
    <w:rsid w:val="00FB01D1"/>
    <w:rsid w:val="00FB07EC"/>
    <w:rsid w:val="00FB1315"/>
    <w:rsid w:val="00FB31B3"/>
    <w:rsid w:val="00FB54DA"/>
    <w:rsid w:val="00FC2750"/>
    <w:rsid w:val="00FC2F3A"/>
    <w:rsid w:val="00FC355B"/>
    <w:rsid w:val="00FD068D"/>
    <w:rsid w:val="00FD0AA6"/>
    <w:rsid w:val="00FD4106"/>
    <w:rsid w:val="00FD6991"/>
    <w:rsid w:val="00FE0EB6"/>
    <w:rsid w:val="00FE1669"/>
    <w:rsid w:val="00FE38AA"/>
    <w:rsid w:val="00FE3973"/>
    <w:rsid w:val="00FE5BFB"/>
    <w:rsid w:val="00FE7AC5"/>
    <w:rsid w:val="00FF3F63"/>
    <w:rsid w:val="00FF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BF"/>
    <w:pPr>
      <w:widowControl w:val="0"/>
      <w:spacing w:after="0" w:line="360" w:lineRule="auto"/>
      <w:ind w:firstLine="720"/>
      <w:jc w:val="both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1EBF"/>
    <w:pPr>
      <w:keepNext/>
      <w:widowControl/>
      <w:spacing w:after="240" w:line="240" w:lineRule="auto"/>
      <w:ind w:firstLine="0"/>
      <w:jc w:val="center"/>
      <w:outlineLvl w:val="0"/>
    </w:pPr>
    <w:rPr>
      <w:rFonts w:ascii="Time Roman" w:hAnsi="Time Roman" w:cs="Arial"/>
      <w:b/>
      <w:bCs/>
      <w:kern w:val="32"/>
      <w:sz w:val="2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footnote reference"/>
    <w:aliases w:val="Текст сноски Знак2,Знак Знак Знак,Знак Знак Знак Знак Знак Знак"/>
    <w:basedOn w:val="a0"/>
    <w:link w:val="a4"/>
    <w:uiPriority w:val="99"/>
    <w:rsid w:val="004B1EBF"/>
    <w:rPr>
      <w:rFonts w:cs="Times New Roman"/>
      <w:vertAlign w:val="superscript"/>
    </w:rPr>
  </w:style>
  <w:style w:type="paragraph" w:styleId="a4">
    <w:name w:val="footnote text"/>
    <w:aliases w:val="Знак Знак,Знак Знак Знак Знак Знак"/>
    <w:basedOn w:val="a"/>
    <w:link w:val="a3"/>
    <w:uiPriority w:val="99"/>
    <w:semiHidden/>
    <w:rsid w:val="004B1EBF"/>
    <w:pPr>
      <w:widowControl/>
      <w:spacing w:line="240" w:lineRule="auto"/>
      <w:ind w:firstLine="0"/>
      <w:jc w:val="left"/>
    </w:pPr>
    <w:rPr>
      <w:rFonts w:ascii="Calibri" w:hAnsi="Calibri"/>
      <w:sz w:val="24"/>
      <w:szCs w:val="24"/>
    </w:rPr>
  </w:style>
  <w:style w:type="character" w:customStyle="1" w:styleId="a5">
    <w:name w:val="Текст сноски Знак"/>
    <w:aliases w:val="Знак Знак Знак1,Знак Знак Знак Знак Знак Знак1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4B1EB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4B1EBF"/>
    <w:rPr>
      <w:rFonts w:cs="Times New Roman"/>
    </w:rPr>
  </w:style>
  <w:style w:type="character" w:customStyle="1" w:styleId="f01">
    <w:name w:val="f01"/>
    <w:basedOn w:val="a0"/>
    <w:uiPriority w:val="99"/>
    <w:rsid w:val="004B1EBF"/>
    <w:rPr>
      <w:rFonts w:ascii="Times" w:hAnsi="Times" w:cs="Times"/>
      <w:color w:val="000000"/>
      <w:sz w:val="24"/>
      <w:szCs w:val="24"/>
    </w:rPr>
  </w:style>
  <w:style w:type="paragraph" w:styleId="a9">
    <w:name w:val="endnote text"/>
    <w:basedOn w:val="a"/>
    <w:link w:val="aa"/>
    <w:uiPriority w:val="99"/>
    <w:semiHidden/>
    <w:rsid w:val="00FC275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FC2750"/>
    <w:rPr>
      <w:rFonts w:cs="Times New Roman"/>
    </w:rPr>
  </w:style>
  <w:style w:type="character" w:styleId="ab">
    <w:name w:val="endnote reference"/>
    <w:basedOn w:val="a0"/>
    <w:uiPriority w:val="99"/>
    <w:semiHidden/>
    <w:rsid w:val="00FC2750"/>
    <w:rPr>
      <w:rFonts w:cs="Times New Roman"/>
      <w:vertAlign w:val="superscript"/>
    </w:rPr>
  </w:style>
  <w:style w:type="character" w:customStyle="1" w:styleId="11">
    <w:name w:val="Текст сноски Знак1"/>
    <w:aliases w:val="Знак Знак Знак11,Знак Знак Знак Знак Знак Знак11"/>
    <w:basedOn w:val="a0"/>
    <w:uiPriority w:val="99"/>
    <w:rsid w:val="00935D18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CF0D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uiPriority w:val="99"/>
    <w:qFormat/>
    <w:rsid w:val="009D448F"/>
    <w:pPr>
      <w:spacing w:after="0" w:line="240" w:lineRule="auto"/>
    </w:pPr>
    <w:rPr>
      <w:rFonts w:ascii="Calibri" w:hAnsi="Calibri"/>
    </w:rPr>
  </w:style>
  <w:style w:type="paragraph" w:customStyle="1" w:styleId="12">
    <w:name w:val="Без интервала1"/>
    <w:uiPriority w:val="99"/>
    <w:rsid w:val="00935825"/>
    <w:pPr>
      <w:spacing w:after="0" w:line="240" w:lineRule="auto"/>
    </w:pPr>
    <w:rPr>
      <w:rFonts w:ascii="Calibri" w:hAnsi="Calibri"/>
      <w:lang w:eastAsia="en-US"/>
    </w:rPr>
  </w:style>
  <w:style w:type="paragraph" w:styleId="ad">
    <w:name w:val="List Paragraph"/>
    <w:basedOn w:val="a"/>
    <w:uiPriority w:val="99"/>
    <w:qFormat/>
    <w:rsid w:val="00935825"/>
    <w:pPr>
      <w:widowControl/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2">
    <w:name w:val="Без интервала2"/>
    <w:uiPriority w:val="99"/>
    <w:rsid w:val="00935825"/>
    <w:pPr>
      <w:spacing w:after="0" w:line="240" w:lineRule="auto"/>
    </w:pPr>
    <w:rPr>
      <w:rFonts w:ascii="Calibri" w:hAnsi="Calibri"/>
      <w:lang w:eastAsia="en-US"/>
    </w:rPr>
  </w:style>
  <w:style w:type="paragraph" w:customStyle="1" w:styleId="ae">
    <w:name w:val="[ ]"/>
    <w:uiPriority w:val="99"/>
    <w:rsid w:val="000716D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af">
    <w:name w:val="Стиль"/>
    <w:basedOn w:val="ae"/>
    <w:uiPriority w:val="99"/>
    <w:rsid w:val="000716DB"/>
    <w:pPr>
      <w:spacing w:line="252" w:lineRule="atLeast"/>
      <w:ind w:firstLine="280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13">
    <w:name w:val="[ ]1"/>
    <w:basedOn w:val="ae"/>
    <w:uiPriority w:val="99"/>
    <w:rsid w:val="000716DB"/>
  </w:style>
  <w:style w:type="paragraph" w:customStyle="1" w:styleId="14">
    <w:name w:val="Стиль1"/>
    <w:basedOn w:val="ae"/>
    <w:uiPriority w:val="99"/>
    <w:rsid w:val="000716DB"/>
    <w:pPr>
      <w:spacing w:line="192" w:lineRule="atLeast"/>
      <w:ind w:firstLine="280"/>
      <w:jc w:val="both"/>
    </w:pPr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6044</Words>
  <Characters>34455</Characters>
  <Application>Microsoft Office Word</Application>
  <DocSecurity>0</DocSecurity>
  <Lines>287</Lines>
  <Paragraphs>80</Paragraphs>
  <ScaleCrop>false</ScaleCrop>
  <Company>Microsoft</Company>
  <LinksUpToDate>false</LinksUpToDate>
  <CharactersWithSpaces>40419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На правах рукописи</dc:title>
  <dc:subject/>
  <dc:creator>7</dc:creator>
  <cp:keywords/>
  <dc:description/>
  <cp:lastModifiedBy>*</cp:lastModifiedBy>
  <cp:revision>2</cp:revision>
  <dcterms:created xsi:type="dcterms:W3CDTF">2013-10-02T13:06:00Z</dcterms:created>
  <dcterms:modified xsi:type="dcterms:W3CDTF">2013-10-02T13:06:00Z</dcterms:modified>
</cp:coreProperties>
</file>