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D9" w:rsidRPr="00410AAE" w:rsidRDefault="00B166D9" w:rsidP="00B166D9">
      <w:pPr>
        <w:pStyle w:val="Default"/>
        <w:rPr>
          <w:sz w:val="20"/>
          <w:szCs w:val="20"/>
        </w:rPr>
      </w:pPr>
    </w:p>
    <w:p w:rsidR="00B166D9" w:rsidRPr="001472E1" w:rsidRDefault="00B166D9" w:rsidP="00B166D9">
      <w:pPr>
        <w:pStyle w:val="Default"/>
        <w:spacing w:line="201" w:lineRule="atLeast"/>
        <w:jc w:val="right"/>
        <w:rPr>
          <w:sz w:val="20"/>
          <w:szCs w:val="20"/>
        </w:rPr>
      </w:pPr>
      <w:r w:rsidRPr="00410AAE">
        <w:rPr>
          <w:sz w:val="20"/>
          <w:szCs w:val="20"/>
        </w:rPr>
        <w:t xml:space="preserve"> </w:t>
      </w:r>
      <w:r w:rsidRPr="001472E1">
        <w:rPr>
          <w:rStyle w:val="A00"/>
          <w:iCs/>
          <w:sz w:val="20"/>
          <w:szCs w:val="20"/>
        </w:rPr>
        <w:t>На правах рукописи</w:t>
      </w:r>
    </w:p>
    <w:p w:rsidR="004279EB" w:rsidRDefault="004279EB" w:rsidP="00B166D9">
      <w:pPr>
        <w:pStyle w:val="Pa2"/>
        <w:jc w:val="center"/>
        <w:rPr>
          <w:rStyle w:val="A10"/>
          <w:bCs/>
          <w:sz w:val="20"/>
          <w:szCs w:val="20"/>
        </w:rPr>
      </w:pPr>
    </w:p>
    <w:p w:rsidR="00DE1558" w:rsidRDefault="00DE1558" w:rsidP="00DE1558">
      <w:pPr>
        <w:pStyle w:val="Default"/>
      </w:pPr>
    </w:p>
    <w:p w:rsidR="00DE1558" w:rsidRPr="00DE1558" w:rsidRDefault="00DE1558" w:rsidP="00DE1558">
      <w:pPr>
        <w:pStyle w:val="Default"/>
      </w:pPr>
    </w:p>
    <w:p w:rsidR="004279EB" w:rsidRPr="00410AAE" w:rsidRDefault="004279EB" w:rsidP="00B166D9">
      <w:pPr>
        <w:pStyle w:val="Pa2"/>
        <w:jc w:val="center"/>
        <w:rPr>
          <w:rStyle w:val="A10"/>
          <w:bCs/>
          <w:sz w:val="20"/>
          <w:szCs w:val="20"/>
        </w:rPr>
      </w:pPr>
    </w:p>
    <w:p w:rsidR="004279EB" w:rsidRPr="00410AAE" w:rsidRDefault="004279EB" w:rsidP="00B166D9">
      <w:pPr>
        <w:pStyle w:val="Pa2"/>
        <w:jc w:val="center"/>
        <w:rPr>
          <w:rStyle w:val="A10"/>
          <w:bCs/>
          <w:sz w:val="20"/>
          <w:szCs w:val="20"/>
        </w:rPr>
      </w:pPr>
    </w:p>
    <w:p w:rsidR="004279EB" w:rsidRPr="00410AAE" w:rsidRDefault="004279EB" w:rsidP="00B166D9">
      <w:pPr>
        <w:pStyle w:val="Pa2"/>
        <w:jc w:val="center"/>
        <w:rPr>
          <w:rStyle w:val="A10"/>
          <w:bCs/>
          <w:sz w:val="20"/>
          <w:szCs w:val="20"/>
        </w:rPr>
      </w:pPr>
    </w:p>
    <w:p w:rsidR="00B166D9" w:rsidRPr="00410AAE" w:rsidRDefault="004279EB" w:rsidP="00B166D9">
      <w:pPr>
        <w:pStyle w:val="Pa2"/>
        <w:jc w:val="center"/>
        <w:rPr>
          <w:color w:val="000000"/>
          <w:sz w:val="20"/>
          <w:szCs w:val="20"/>
        </w:rPr>
      </w:pPr>
      <w:r w:rsidRPr="00410AAE">
        <w:rPr>
          <w:rStyle w:val="A10"/>
          <w:bCs/>
          <w:sz w:val="20"/>
          <w:szCs w:val="20"/>
        </w:rPr>
        <w:t xml:space="preserve">КАРАГОД Надежда Владимировна </w:t>
      </w:r>
    </w:p>
    <w:p w:rsidR="00B166D9" w:rsidRDefault="00B166D9" w:rsidP="00B166D9">
      <w:pPr>
        <w:pStyle w:val="Pa2"/>
        <w:jc w:val="center"/>
        <w:rPr>
          <w:rStyle w:val="A20"/>
          <w:bCs/>
          <w:sz w:val="20"/>
          <w:szCs w:val="20"/>
        </w:rPr>
      </w:pPr>
    </w:p>
    <w:p w:rsidR="00DE1558" w:rsidRPr="00DE1558" w:rsidRDefault="00DE1558" w:rsidP="00DE1558">
      <w:pPr>
        <w:pStyle w:val="Default"/>
      </w:pPr>
    </w:p>
    <w:p w:rsidR="00B166D9" w:rsidRPr="00410AAE" w:rsidRDefault="00B166D9" w:rsidP="00B166D9">
      <w:pPr>
        <w:pStyle w:val="Pa2"/>
        <w:jc w:val="center"/>
        <w:rPr>
          <w:rStyle w:val="A20"/>
          <w:bCs/>
          <w:sz w:val="20"/>
          <w:szCs w:val="20"/>
        </w:rPr>
      </w:pPr>
    </w:p>
    <w:p w:rsidR="00B166D9" w:rsidRPr="00410AAE" w:rsidRDefault="00B166D9" w:rsidP="00B166D9">
      <w:pPr>
        <w:pStyle w:val="Default"/>
        <w:rPr>
          <w:sz w:val="20"/>
          <w:szCs w:val="20"/>
        </w:rPr>
      </w:pPr>
    </w:p>
    <w:p w:rsidR="00B166D9" w:rsidRPr="00410AAE" w:rsidRDefault="004279EB" w:rsidP="004279EB">
      <w:pPr>
        <w:pStyle w:val="Pa2"/>
        <w:jc w:val="center"/>
        <w:rPr>
          <w:rStyle w:val="A20"/>
          <w:bCs/>
          <w:sz w:val="20"/>
          <w:szCs w:val="20"/>
        </w:rPr>
      </w:pPr>
      <w:r w:rsidRPr="00410AAE">
        <w:rPr>
          <w:b/>
          <w:bCs/>
          <w:color w:val="000000"/>
          <w:sz w:val="20"/>
          <w:szCs w:val="20"/>
        </w:rPr>
        <w:t>ПРАВО НАСЕЛЕНИЯ НА УЧАСТИЕ В ПУБЛИЧНЫХ СЛУШАНИЯХ</w:t>
      </w:r>
      <w:r w:rsidRPr="00410AAE">
        <w:rPr>
          <w:b/>
          <w:bCs/>
          <w:color w:val="000000"/>
          <w:sz w:val="20"/>
          <w:szCs w:val="20"/>
          <w:vertAlign w:val="superscript"/>
        </w:rPr>
        <w:t xml:space="preserve"> </w:t>
      </w:r>
      <w:r w:rsidRPr="00410AAE">
        <w:rPr>
          <w:rStyle w:val="A20"/>
          <w:bCs/>
          <w:sz w:val="20"/>
          <w:szCs w:val="20"/>
        </w:rPr>
        <w:t xml:space="preserve"> </w:t>
      </w:r>
    </w:p>
    <w:p w:rsidR="004279EB" w:rsidRDefault="004279EB" w:rsidP="004279EB">
      <w:pPr>
        <w:pStyle w:val="Default"/>
        <w:rPr>
          <w:sz w:val="20"/>
          <w:szCs w:val="20"/>
        </w:rPr>
      </w:pPr>
    </w:p>
    <w:p w:rsidR="00DE1558" w:rsidRPr="00410AAE" w:rsidRDefault="00DE1558" w:rsidP="004279EB">
      <w:pPr>
        <w:pStyle w:val="Default"/>
        <w:rPr>
          <w:sz w:val="20"/>
          <w:szCs w:val="20"/>
        </w:rPr>
      </w:pPr>
    </w:p>
    <w:p w:rsidR="00B166D9" w:rsidRPr="00410AAE" w:rsidRDefault="00B166D9" w:rsidP="00B166D9">
      <w:pPr>
        <w:pStyle w:val="Pa2"/>
        <w:jc w:val="center"/>
        <w:rPr>
          <w:rStyle w:val="A00"/>
          <w:sz w:val="20"/>
          <w:szCs w:val="20"/>
        </w:rPr>
      </w:pPr>
    </w:p>
    <w:p w:rsidR="00B166D9" w:rsidRPr="00410AAE" w:rsidRDefault="00B166D9" w:rsidP="00B166D9">
      <w:pPr>
        <w:pStyle w:val="Pa2"/>
        <w:jc w:val="center"/>
        <w:rPr>
          <w:color w:val="000000"/>
          <w:sz w:val="20"/>
          <w:szCs w:val="20"/>
        </w:rPr>
      </w:pPr>
      <w:r w:rsidRPr="00410AAE">
        <w:rPr>
          <w:rStyle w:val="A00"/>
          <w:sz w:val="20"/>
          <w:szCs w:val="20"/>
        </w:rPr>
        <w:t xml:space="preserve">Специальность 12.00.02 – конституционное право; </w:t>
      </w:r>
    </w:p>
    <w:p w:rsidR="00B166D9" w:rsidRPr="00410AAE" w:rsidRDefault="00B166D9" w:rsidP="00B166D9">
      <w:pPr>
        <w:pStyle w:val="Pa2"/>
        <w:jc w:val="center"/>
        <w:rPr>
          <w:color w:val="000000"/>
          <w:sz w:val="20"/>
          <w:szCs w:val="20"/>
        </w:rPr>
      </w:pPr>
      <w:r w:rsidRPr="00410AAE">
        <w:rPr>
          <w:rStyle w:val="A00"/>
          <w:sz w:val="20"/>
          <w:szCs w:val="20"/>
        </w:rPr>
        <w:t>муниципальное право</w:t>
      </w:r>
    </w:p>
    <w:p w:rsidR="00B166D9" w:rsidRPr="00410AAE" w:rsidRDefault="00B166D9" w:rsidP="00B166D9">
      <w:pPr>
        <w:pStyle w:val="Pa2"/>
        <w:jc w:val="center"/>
        <w:rPr>
          <w:rStyle w:val="A00"/>
          <w:sz w:val="20"/>
          <w:szCs w:val="20"/>
        </w:rPr>
      </w:pPr>
    </w:p>
    <w:p w:rsidR="00B166D9" w:rsidRDefault="00B166D9" w:rsidP="00B166D9">
      <w:pPr>
        <w:pStyle w:val="Pa2"/>
        <w:jc w:val="center"/>
        <w:rPr>
          <w:rStyle w:val="A00"/>
          <w:sz w:val="20"/>
          <w:szCs w:val="20"/>
        </w:rPr>
      </w:pPr>
    </w:p>
    <w:p w:rsidR="00DE1558" w:rsidRPr="00DE1558" w:rsidRDefault="00DE1558" w:rsidP="00DE1558">
      <w:pPr>
        <w:pStyle w:val="Default"/>
      </w:pPr>
    </w:p>
    <w:p w:rsidR="004279EB" w:rsidRPr="00410AAE" w:rsidRDefault="004279EB" w:rsidP="004279EB">
      <w:pPr>
        <w:pStyle w:val="Default"/>
        <w:rPr>
          <w:sz w:val="20"/>
          <w:szCs w:val="20"/>
        </w:rPr>
      </w:pPr>
    </w:p>
    <w:p w:rsidR="004279EB" w:rsidRPr="00410AAE" w:rsidRDefault="004279EB" w:rsidP="004279EB">
      <w:pPr>
        <w:pStyle w:val="Default"/>
        <w:rPr>
          <w:sz w:val="20"/>
          <w:szCs w:val="20"/>
        </w:rPr>
      </w:pPr>
    </w:p>
    <w:p w:rsidR="00B166D9" w:rsidRPr="00410AAE" w:rsidRDefault="00B166D9" w:rsidP="00B166D9">
      <w:pPr>
        <w:pStyle w:val="Pa2"/>
        <w:jc w:val="center"/>
        <w:rPr>
          <w:color w:val="000000"/>
          <w:sz w:val="20"/>
          <w:szCs w:val="20"/>
        </w:rPr>
      </w:pPr>
      <w:r w:rsidRPr="00410AAE">
        <w:rPr>
          <w:rStyle w:val="A00"/>
          <w:sz w:val="20"/>
          <w:szCs w:val="20"/>
        </w:rPr>
        <w:t xml:space="preserve">Автореферат </w:t>
      </w:r>
    </w:p>
    <w:p w:rsidR="00B166D9" w:rsidRPr="00947927" w:rsidRDefault="00B166D9" w:rsidP="00B166D9">
      <w:pPr>
        <w:pStyle w:val="Pa2"/>
        <w:jc w:val="center"/>
        <w:rPr>
          <w:color w:val="000000"/>
          <w:sz w:val="20"/>
          <w:szCs w:val="20"/>
        </w:rPr>
      </w:pPr>
      <w:r w:rsidRPr="00947927">
        <w:rPr>
          <w:rStyle w:val="A00"/>
          <w:sz w:val="20"/>
          <w:szCs w:val="20"/>
        </w:rPr>
        <w:t>диссертации на соискание ученой степени</w:t>
      </w:r>
    </w:p>
    <w:p w:rsidR="00B166D9" w:rsidRPr="00947927" w:rsidRDefault="00B166D9" w:rsidP="00B166D9">
      <w:pPr>
        <w:pStyle w:val="Pa2"/>
        <w:jc w:val="center"/>
        <w:rPr>
          <w:color w:val="000000"/>
          <w:sz w:val="20"/>
          <w:szCs w:val="20"/>
        </w:rPr>
      </w:pPr>
      <w:r w:rsidRPr="00947927">
        <w:rPr>
          <w:rStyle w:val="A00"/>
          <w:sz w:val="20"/>
          <w:szCs w:val="20"/>
        </w:rPr>
        <w:t>кандидата юридических наук</w:t>
      </w:r>
    </w:p>
    <w:p w:rsidR="004279EB" w:rsidRPr="00947927" w:rsidRDefault="004279EB" w:rsidP="004279EB">
      <w:pPr>
        <w:jc w:val="center"/>
        <w:rPr>
          <w:rStyle w:val="A00"/>
          <w:rFonts w:ascii="Times New Roman" w:hAnsi="Times New Roman"/>
          <w:sz w:val="20"/>
          <w:szCs w:val="20"/>
        </w:rPr>
      </w:pPr>
    </w:p>
    <w:p w:rsidR="004279EB" w:rsidRPr="00947927" w:rsidRDefault="004279EB" w:rsidP="004279EB">
      <w:pPr>
        <w:jc w:val="center"/>
        <w:rPr>
          <w:rStyle w:val="A00"/>
          <w:rFonts w:ascii="Times New Roman" w:hAnsi="Times New Roman"/>
          <w:sz w:val="20"/>
          <w:szCs w:val="20"/>
        </w:rPr>
      </w:pPr>
    </w:p>
    <w:p w:rsidR="00DE1558" w:rsidRPr="00947927" w:rsidRDefault="00DE1558" w:rsidP="004279EB">
      <w:pPr>
        <w:jc w:val="center"/>
        <w:rPr>
          <w:rStyle w:val="A00"/>
          <w:rFonts w:ascii="Times New Roman" w:hAnsi="Times New Roman"/>
          <w:sz w:val="20"/>
          <w:szCs w:val="20"/>
        </w:rPr>
      </w:pPr>
    </w:p>
    <w:p w:rsidR="00DE1558" w:rsidRPr="00947927" w:rsidRDefault="00DE1558" w:rsidP="004279EB">
      <w:pPr>
        <w:jc w:val="center"/>
        <w:rPr>
          <w:rStyle w:val="A00"/>
          <w:rFonts w:ascii="Times New Roman" w:hAnsi="Times New Roman"/>
          <w:sz w:val="20"/>
          <w:szCs w:val="20"/>
        </w:rPr>
      </w:pPr>
    </w:p>
    <w:p w:rsidR="00DE1558" w:rsidRPr="00947927" w:rsidRDefault="00DE1558" w:rsidP="004279EB">
      <w:pPr>
        <w:jc w:val="center"/>
        <w:rPr>
          <w:rStyle w:val="A00"/>
          <w:rFonts w:ascii="Times New Roman" w:hAnsi="Times New Roman"/>
          <w:sz w:val="20"/>
          <w:szCs w:val="20"/>
        </w:rPr>
      </w:pPr>
    </w:p>
    <w:p w:rsidR="004279EB" w:rsidRPr="00947927" w:rsidRDefault="004279EB" w:rsidP="004279EB">
      <w:pPr>
        <w:jc w:val="center"/>
        <w:rPr>
          <w:rStyle w:val="A00"/>
          <w:rFonts w:ascii="Times New Roman" w:hAnsi="Times New Roman"/>
          <w:sz w:val="20"/>
          <w:szCs w:val="20"/>
        </w:rPr>
      </w:pPr>
    </w:p>
    <w:p w:rsidR="004279EB" w:rsidRPr="00947927" w:rsidRDefault="004279EB" w:rsidP="004279EB">
      <w:pPr>
        <w:jc w:val="center"/>
        <w:rPr>
          <w:rStyle w:val="A00"/>
          <w:rFonts w:ascii="Times New Roman" w:hAnsi="Times New Roman"/>
          <w:sz w:val="20"/>
          <w:szCs w:val="20"/>
        </w:rPr>
      </w:pPr>
    </w:p>
    <w:p w:rsidR="00B166D9" w:rsidRPr="00947927" w:rsidRDefault="004279EB" w:rsidP="0077559E">
      <w:pPr>
        <w:jc w:val="center"/>
        <w:rPr>
          <w:rStyle w:val="A00"/>
          <w:sz w:val="20"/>
          <w:szCs w:val="20"/>
        </w:rPr>
      </w:pPr>
      <w:r w:rsidRPr="00947927">
        <w:rPr>
          <w:rStyle w:val="A00"/>
          <w:rFonts w:ascii="Times New Roman" w:hAnsi="Times New Roman"/>
          <w:sz w:val="20"/>
          <w:szCs w:val="20"/>
        </w:rPr>
        <w:t>Влад</w:t>
      </w:r>
      <w:r w:rsidR="00D2397F" w:rsidRPr="00947927">
        <w:rPr>
          <w:rStyle w:val="A00"/>
          <w:rFonts w:ascii="Times New Roman" w:hAnsi="Times New Roman"/>
          <w:sz w:val="20"/>
          <w:szCs w:val="20"/>
        </w:rPr>
        <w:t xml:space="preserve">ивосток </w:t>
      </w:r>
      <w:r w:rsidR="000702F9">
        <w:rPr>
          <w:rStyle w:val="A00"/>
          <w:rFonts w:ascii="Times New Roman" w:hAnsi="Times New Roman"/>
          <w:sz w:val="20"/>
          <w:szCs w:val="20"/>
        </w:rPr>
        <w:t xml:space="preserve">- </w:t>
      </w:r>
      <w:r w:rsidR="00D2397F" w:rsidRPr="00947927">
        <w:rPr>
          <w:rStyle w:val="A00"/>
          <w:rFonts w:ascii="Times New Roman" w:hAnsi="Times New Roman"/>
          <w:sz w:val="20"/>
          <w:szCs w:val="20"/>
        </w:rPr>
        <w:t>2012</w:t>
      </w:r>
      <w:r w:rsidR="00B166D9" w:rsidRPr="00947927">
        <w:rPr>
          <w:rStyle w:val="A00"/>
          <w:rFonts w:ascii="Times New Roman" w:hAnsi="Times New Roman"/>
          <w:sz w:val="20"/>
          <w:szCs w:val="20"/>
        </w:rPr>
        <w:br w:type="page"/>
      </w:r>
    </w:p>
    <w:p w:rsidR="00B166D9" w:rsidRPr="00947927" w:rsidRDefault="001472E1" w:rsidP="00B166D9">
      <w:pPr>
        <w:pStyle w:val="Pa3"/>
        <w:jc w:val="both"/>
        <w:rPr>
          <w:color w:val="000000"/>
          <w:sz w:val="20"/>
          <w:szCs w:val="20"/>
        </w:rPr>
      </w:pPr>
      <w:r w:rsidRPr="00947927">
        <w:rPr>
          <w:color w:val="000000"/>
          <w:sz w:val="20"/>
          <w:szCs w:val="20"/>
        </w:rPr>
        <w:lastRenderedPageBreak/>
        <w:t xml:space="preserve">Работа </w:t>
      </w:r>
      <w:r w:rsidR="00D2397F" w:rsidRPr="00947927">
        <w:rPr>
          <w:color w:val="000000"/>
          <w:sz w:val="20"/>
          <w:szCs w:val="20"/>
        </w:rPr>
        <w:t xml:space="preserve">выполнена </w:t>
      </w:r>
      <w:r w:rsidRPr="00947927">
        <w:rPr>
          <w:color w:val="000000"/>
          <w:sz w:val="20"/>
          <w:szCs w:val="20"/>
        </w:rPr>
        <w:t xml:space="preserve">в </w:t>
      </w:r>
      <w:r w:rsidR="00CB67FF">
        <w:rPr>
          <w:color w:val="000000"/>
          <w:sz w:val="20"/>
          <w:szCs w:val="20"/>
        </w:rPr>
        <w:t>Хабаровской государственной академии экономики и права</w:t>
      </w:r>
    </w:p>
    <w:p w:rsidR="004279EB" w:rsidRPr="00947927" w:rsidRDefault="004279EB" w:rsidP="004279EB">
      <w:pPr>
        <w:pStyle w:val="Default"/>
        <w:rPr>
          <w:sz w:val="20"/>
          <w:szCs w:val="20"/>
        </w:rPr>
      </w:pPr>
    </w:p>
    <w:tbl>
      <w:tblPr>
        <w:tblW w:w="0" w:type="auto"/>
        <w:tblLayout w:type="fixed"/>
        <w:tblLook w:val="0000"/>
      </w:tblPr>
      <w:tblGrid>
        <w:gridCol w:w="3061"/>
        <w:gridCol w:w="3061"/>
      </w:tblGrid>
      <w:tr w:rsidR="00B166D9" w:rsidRPr="00947927">
        <w:tblPrEx>
          <w:tblCellMar>
            <w:top w:w="0" w:type="dxa"/>
            <w:bottom w:w="0" w:type="dxa"/>
          </w:tblCellMar>
        </w:tblPrEx>
        <w:trPr>
          <w:trHeight w:val="254"/>
        </w:trPr>
        <w:tc>
          <w:tcPr>
            <w:tcW w:w="3061" w:type="dxa"/>
          </w:tcPr>
          <w:p w:rsidR="00B166D9" w:rsidRPr="00947927" w:rsidRDefault="00CB67FF">
            <w:pPr>
              <w:pStyle w:val="Pa3"/>
              <w:jc w:val="both"/>
              <w:rPr>
                <w:color w:val="000000"/>
                <w:sz w:val="20"/>
                <w:szCs w:val="20"/>
              </w:rPr>
            </w:pPr>
            <w:r>
              <w:rPr>
                <w:b/>
                <w:bCs/>
                <w:color w:val="000000"/>
                <w:sz w:val="20"/>
                <w:szCs w:val="20"/>
              </w:rPr>
              <w:t>Научный руководитель</w:t>
            </w:r>
          </w:p>
        </w:tc>
        <w:tc>
          <w:tcPr>
            <w:tcW w:w="3061" w:type="dxa"/>
          </w:tcPr>
          <w:p w:rsidR="00B166D9" w:rsidRPr="00947927" w:rsidRDefault="00B166D9">
            <w:pPr>
              <w:pStyle w:val="Pa3"/>
              <w:jc w:val="both"/>
              <w:rPr>
                <w:color w:val="000000"/>
                <w:sz w:val="20"/>
                <w:szCs w:val="20"/>
              </w:rPr>
            </w:pPr>
            <w:r w:rsidRPr="00947927">
              <w:rPr>
                <w:color w:val="000000"/>
                <w:sz w:val="20"/>
                <w:szCs w:val="20"/>
              </w:rPr>
              <w:t>доктор юридических наук</w:t>
            </w:r>
            <w:r w:rsidR="004279EB" w:rsidRPr="00947927">
              <w:rPr>
                <w:color w:val="000000"/>
                <w:sz w:val="20"/>
                <w:szCs w:val="20"/>
              </w:rPr>
              <w:t>, профессор</w:t>
            </w:r>
          </w:p>
          <w:p w:rsidR="004279EB" w:rsidRPr="00947927" w:rsidRDefault="004279EB" w:rsidP="004279EB">
            <w:pPr>
              <w:pStyle w:val="Pa3"/>
              <w:jc w:val="both"/>
              <w:rPr>
                <w:b/>
                <w:bCs/>
                <w:i/>
                <w:iCs/>
                <w:color w:val="000000"/>
                <w:sz w:val="20"/>
                <w:szCs w:val="20"/>
              </w:rPr>
            </w:pPr>
            <w:r w:rsidRPr="00947927">
              <w:rPr>
                <w:b/>
                <w:bCs/>
                <w:i/>
                <w:iCs/>
                <w:color w:val="000000"/>
                <w:sz w:val="20"/>
                <w:szCs w:val="20"/>
              </w:rPr>
              <w:t xml:space="preserve">Нарутто Светлана Васильевна </w:t>
            </w:r>
          </w:p>
          <w:p w:rsidR="004279EB" w:rsidRPr="00947927" w:rsidRDefault="004279EB" w:rsidP="004279EB">
            <w:pPr>
              <w:pStyle w:val="Default"/>
              <w:rPr>
                <w:sz w:val="20"/>
                <w:szCs w:val="20"/>
              </w:rPr>
            </w:pPr>
          </w:p>
        </w:tc>
      </w:tr>
      <w:tr w:rsidR="00B166D9" w:rsidRPr="00947927">
        <w:tblPrEx>
          <w:tblCellMar>
            <w:top w:w="0" w:type="dxa"/>
            <w:bottom w:w="0" w:type="dxa"/>
          </w:tblCellMar>
        </w:tblPrEx>
        <w:trPr>
          <w:trHeight w:val="514"/>
        </w:trPr>
        <w:tc>
          <w:tcPr>
            <w:tcW w:w="3061" w:type="dxa"/>
          </w:tcPr>
          <w:p w:rsidR="00B166D9" w:rsidRPr="00947927" w:rsidRDefault="00B166D9">
            <w:pPr>
              <w:pStyle w:val="Pa3"/>
              <w:jc w:val="both"/>
              <w:rPr>
                <w:color w:val="000000"/>
                <w:sz w:val="20"/>
                <w:szCs w:val="20"/>
              </w:rPr>
            </w:pPr>
            <w:r w:rsidRPr="00947927">
              <w:rPr>
                <w:b/>
                <w:bCs/>
                <w:color w:val="000000"/>
                <w:sz w:val="20"/>
                <w:szCs w:val="20"/>
              </w:rPr>
              <w:t>Официальные оппоненты:</w:t>
            </w:r>
          </w:p>
        </w:tc>
        <w:tc>
          <w:tcPr>
            <w:tcW w:w="3061" w:type="dxa"/>
          </w:tcPr>
          <w:p w:rsidR="005F079F" w:rsidRPr="00947927" w:rsidRDefault="005F079F">
            <w:pPr>
              <w:pStyle w:val="Pa3"/>
              <w:spacing w:before="40"/>
              <w:jc w:val="both"/>
              <w:rPr>
                <w:b/>
                <w:i/>
                <w:color w:val="000000"/>
                <w:sz w:val="20"/>
                <w:szCs w:val="20"/>
              </w:rPr>
            </w:pPr>
            <w:r w:rsidRPr="00947927">
              <w:rPr>
                <w:b/>
                <w:i/>
                <w:color w:val="000000"/>
                <w:sz w:val="20"/>
                <w:szCs w:val="20"/>
              </w:rPr>
              <w:t xml:space="preserve">Костюков Александр Николаевич, </w:t>
            </w:r>
          </w:p>
          <w:p w:rsidR="008E680A" w:rsidRPr="00947927" w:rsidRDefault="008E680A">
            <w:pPr>
              <w:pStyle w:val="Pa3"/>
              <w:spacing w:before="40"/>
              <w:jc w:val="both"/>
              <w:rPr>
                <w:color w:val="000000"/>
                <w:sz w:val="20"/>
                <w:szCs w:val="20"/>
              </w:rPr>
            </w:pPr>
            <w:r w:rsidRPr="00947927">
              <w:rPr>
                <w:color w:val="000000"/>
                <w:sz w:val="20"/>
                <w:szCs w:val="20"/>
              </w:rPr>
              <w:t xml:space="preserve">доктор юридических наук,  </w:t>
            </w:r>
            <w:r w:rsidR="0003356A" w:rsidRPr="00947927">
              <w:rPr>
                <w:color w:val="000000"/>
                <w:sz w:val="20"/>
                <w:szCs w:val="20"/>
              </w:rPr>
              <w:t xml:space="preserve"> </w:t>
            </w:r>
            <w:r w:rsidR="00D2397F" w:rsidRPr="00947927">
              <w:rPr>
                <w:color w:val="000000"/>
                <w:sz w:val="20"/>
                <w:szCs w:val="20"/>
              </w:rPr>
              <w:t>профессор</w:t>
            </w:r>
            <w:r w:rsidR="005F079F" w:rsidRPr="00947927">
              <w:rPr>
                <w:color w:val="000000"/>
                <w:sz w:val="20"/>
                <w:szCs w:val="20"/>
              </w:rPr>
              <w:t>, зав. кафедрой государственного и муниципального права Омского государственного университета им. Ф.М. Достоевского</w:t>
            </w:r>
          </w:p>
          <w:p w:rsidR="008E680A" w:rsidRPr="00947927" w:rsidRDefault="008E680A" w:rsidP="008E680A">
            <w:pPr>
              <w:pStyle w:val="Default"/>
              <w:rPr>
                <w:sz w:val="20"/>
                <w:szCs w:val="20"/>
              </w:rPr>
            </w:pPr>
          </w:p>
          <w:p w:rsidR="007C6D06" w:rsidRPr="00947927" w:rsidRDefault="007C6D06" w:rsidP="007C6D06">
            <w:pPr>
              <w:pStyle w:val="Default"/>
              <w:rPr>
                <w:b/>
                <w:i/>
                <w:sz w:val="20"/>
                <w:szCs w:val="20"/>
              </w:rPr>
            </w:pPr>
            <w:r w:rsidRPr="00947927">
              <w:rPr>
                <w:b/>
                <w:i/>
                <w:sz w:val="20"/>
                <w:szCs w:val="20"/>
              </w:rPr>
              <w:t>Шишкина Ольга Евгеньевна</w:t>
            </w:r>
          </w:p>
          <w:p w:rsidR="008E680A" w:rsidRPr="00947927" w:rsidRDefault="008E680A" w:rsidP="008E680A">
            <w:pPr>
              <w:pStyle w:val="Default"/>
              <w:rPr>
                <w:sz w:val="20"/>
                <w:szCs w:val="20"/>
              </w:rPr>
            </w:pPr>
            <w:r w:rsidRPr="00947927">
              <w:rPr>
                <w:sz w:val="20"/>
                <w:szCs w:val="20"/>
              </w:rPr>
              <w:t>кандидат юридических наук,</w:t>
            </w:r>
            <w:r w:rsidR="00D2397F" w:rsidRPr="00947927">
              <w:rPr>
                <w:sz w:val="20"/>
                <w:szCs w:val="20"/>
              </w:rPr>
              <w:t xml:space="preserve"> доцент</w:t>
            </w:r>
            <w:r w:rsidR="005F079F" w:rsidRPr="00947927">
              <w:rPr>
                <w:sz w:val="20"/>
                <w:szCs w:val="20"/>
              </w:rPr>
              <w:t xml:space="preserve">, зам. зав. кафедрой конституционного и административного права </w:t>
            </w:r>
            <w:r w:rsidR="007C6D06" w:rsidRPr="00947927">
              <w:rPr>
                <w:sz w:val="20"/>
                <w:szCs w:val="20"/>
              </w:rPr>
              <w:t>Дальневосточного федерального университета</w:t>
            </w:r>
          </w:p>
          <w:p w:rsidR="004279EB" w:rsidRPr="00947927" w:rsidRDefault="004279EB" w:rsidP="007C6D06">
            <w:pPr>
              <w:pStyle w:val="Default"/>
              <w:rPr>
                <w:sz w:val="20"/>
                <w:szCs w:val="20"/>
              </w:rPr>
            </w:pPr>
          </w:p>
        </w:tc>
      </w:tr>
      <w:tr w:rsidR="00B166D9" w:rsidRPr="00947927">
        <w:tblPrEx>
          <w:tblCellMar>
            <w:top w:w="0" w:type="dxa"/>
            <w:bottom w:w="0" w:type="dxa"/>
          </w:tblCellMar>
        </w:tblPrEx>
        <w:trPr>
          <w:trHeight w:val="254"/>
        </w:trPr>
        <w:tc>
          <w:tcPr>
            <w:tcW w:w="3061" w:type="dxa"/>
          </w:tcPr>
          <w:p w:rsidR="00B166D9" w:rsidRPr="00947927" w:rsidRDefault="00B166D9">
            <w:pPr>
              <w:pStyle w:val="Pa3"/>
              <w:jc w:val="both"/>
              <w:rPr>
                <w:color w:val="000000"/>
                <w:sz w:val="20"/>
                <w:szCs w:val="20"/>
              </w:rPr>
            </w:pPr>
            <w:r w:rsidRPr="00947927">
              <w:rPr>
                <w:b/>
                <w:bCs/>
                <w:color w:val="000000"/>
                <w:sz w:val="20"/>
                <w:szCs w:val="20"/>
              </w:rPr>
              <w:t>Ведущая организация:</w:t>
            </w:r>
          </w:p>
        </w:tc>
        <w:tc>
          <w:tcPr>
            <w:tcW w:w="3061" w:type="dxa"/>
          </w:tcPr>
          <w:p w:rsidR="00947927" w:rsidRPr="00947927" w:rsidRDefault="00D2397F" w:rsidP="00947927">
            <w:pPr>
              <w:pStyle w:val="Pa3"/>
              <w:jc w:val="both"/>
              <w:rPr>
                <w:b/>
                <w:i/>
                <w:color w:val="000000"/>
                <w:sz w:val="20"/>
                <w:szCs w:val="20"/>
              </w:rPr>
            </w:pPr>
            <w:r w:rsidRPr="00947927">
              <w:rPr>
                <w:b/>
                <w:i/>
                <w:color w:val="000000"/>
                <w:sz w:val="20"/>
                <w:szCs w:val="20"/>
              </w:rPr>
              <w:t>Уральская государствен</w:t>
            </w:r>
            <w:r w:rsidR="00947927" w:rsidRPr="00947927">
              <w:rPr>
                <w:b/>
                <w:i/>
                <w:color w:val="000000"/>
                <w:sz w:val="20"/>
                <w:szCs w:val="20"/>
              </w:rPr>
              <w:t>ная юридическая академия</w:t>
            </w:r>
          </w:p>
          <w:p w:rsidR="004279EB" w:rsidRDefault="004279EB" w:rsidP="004279EB">
            <w:pPr>
              <w:pStyle w:val="Default"/>
              <w:rPr>
                <w:sz w:val="20"/>
                <w:szCs w:val="20"/>
              </w:rPr>
            </w:pPr>
          </w:p>
          <w:p w:rsidR="000702F9" w:rsidRPr="00947927" w:rsidRDefault="000702F9" w:rsidP="004279EB">
            <w:pPr>
              <w:pStyle w:val="Default"/>
              <w:rPr>
                <w:sz w:val="20"/>
                <w:szCs w:val="20"/>
              </w:rPr>
            </w:pPr>
          </w:p>
        </w:tc>
      </w:tr>
    </w:tbl>
    <w:p w:rsidR="00947927" w:rsidRPr="00947927" w:rsidRDefault="00947927" w:rsidP="00947927">
      <w:pPr>
        <w:spacing w:after="0" w:line="240" w:lineRule="auto"/>
        <w:jc w:val="both"/>
        <w:rPr>
          <w:rFonts w:ascii="Times New Roman" w:hAnsi="Times New Roman"/>
          <w:sz w:val="20"/>
          <w:szCs w:val="20"/>
        </w:rPr>
      </w:pPr>
      <w:r w:rsidRPr="00947927">
        <w:rPr>
          <w:rFonts w:ascii="Times New Roman" w:hAnsi="Times New Roman"/>
          <w:sz w:val="20"/>
          <w:szCs w:val="20"/>
        </w:rPr>
        <w:t>Защита состоится</w:t>
      </w:r>
      <w:r w:rsidR="00CB67FF">
        <w:rPr>
          <w:rFonts w:ascii="Times New Roman" w:hAnsi="Times New Roman"/>
          <w:sz w:val="20"/>
          <w:szCs w:val="20"/>
        </w:rPr>
        <w:t xml:space="preserve"> 29 апреля 2012 г. в 12.00</w:t>
      </w:r>
      <w:r w:rsidRPr="00947927">
        <w:rPr>
          <w:rFonts w:ascii="Times New Roman" w:hAnsi="Times New Roman"/>
          <w:sz w:val="20"/>
          <w:szCs w:val="20"/>
        </w:rPr>
        <w:t xml:space="preserve"> на заседании диссертационного совета</w:t>
      </w:r>
      <w:r w:rsidRPr="00947927">
        <w:rPr>
          <w:rFonts w:ascii="Times New Roman" w:hAnsi="Times New Roman"/>
          <w:b/>
          <w:bCs/>
          <w:i/>
          <w:iCs/>
          <w:sz w:val="20"/>
          <w:szCs w:val="20"/>
        </w:rPr>
        <w:t xml:space="preserve"> </w:t>
      </w:r>
      <w:r w:rsidRPr="00947927">
        <w:rPr>
          <w:rFonts w:ascii="Times New Roman" w:hAnsi="Times New Roman"/>
          <w:bCs/>
          <w:iCs/>
          <w:sz w:val="20"/>
          <w:szCs w:val="20"/>
        </w:rPr>
        <w:t>КМ 212.056.02</w:t>
      </w:r>
      <w:r>
        <w:rPr>
          <w:rFonts w:ascii="Times New Roman" w:hAnsi="Times New Roman"/>
          <w:sz w:val="20"/>
          <w:szCs w:val="20"/>
        </w:rPr>
        <w:t xml:space="preserve"> </w:t>
      </w:r>
      <w:r w:rsidRPr="00947927">
        <w:rPr>
          <w:rFonts w:ascii="Times New Roman" w:hAnsi="Times New Roman"/>
          <w:sz w:val="20"/>
          <w:szCs w:val="20"/>
        </w:rPr>
        <w:t xml:space="preserve">при </w:t>
      </w:r>
      <w:r w:rsidR="000702F9">
        <w:rPr>
          <w:rFonts w:ascii="Times New Roman" w:hAnsi="Times New Roman"/>
          <w:sz w:val="20"/>
          <w:szCs w:val="20"/>
        </w:rPr>
        <w:t>Дальневосточном</w:t>
      </w:r>
      <w:r w:rsidRPr="00947927">
        <w:rPr>
          <w:rFonts w:ascii="Times New Roman" w:hAnsi="Times New Roman"/>
          <w:sz w:val="20"/>
          <w:szCs w:val="20"/>
        </w:rPr>
        <w:t xml:space="preserve"> </w:t>
      </w:r>
      <w:r w:rsidR="000702F9">
        <w:rPr>
          <w:rFonts w:ascii="Times New Roman" w:hAnsi="Times New Roman"/>
          <w:sz w:val="20"/>
          <w:szCs w:val="20"/>
        </w:rPr>
        <w:t>федеральном университете</w:t>
      </w:r>
      <w:r w:rsidRPr="00947927">
        <w:rPr>
          <w:rFonts w:ascii="Times New Roman" w:hAnsi="Times New Roman"/>
          <w:sz w:val="20"/>
          <w:szCs w:val="20"/>
        </w:rPr>
        <w:t>, г. Владивосток, ул. Октябрьская, 25, зал заседаний Диссертационного совета.</w:t>
      </w:r>
    </w:p>
    <w:p w:rsidR="00947927" w:rsidRPr="00947927" w:rsidRDefault="00947927" w:rsidP="00947927">
      <w:pPr>
        <w:spacing w:after="0" w:line="240" w:lineRule="auto"/>
        <w:jc w:val="both"/>
        <w:rPr>
          <w:rFonts w:ascii="Times New Roman" w:hAnsi="Times New Roman"/>
          <w:sz w:val="20"/>
          <w:szCs w:val="20"/>
        </w:rPr>
      </w:pPr>
    </w:p>
    <w:p w:rsidR="00947927" w:rsidRPr="00947927" w:rsidRDefault="00947927" w:rsidP="00947927">
      <w:pPr>
        <w:spacing w:after="0" w:line="240" w:lineRule="auto"/>
        <w:jc w:val="both"/>
        <w:rPr>
          <w:rFonts w:ascii="Times New Roman" w:hAnsi="Times New Roman"/>
          <w:sz w:val="20"/>
          <w:szCs w:val="20"/>
        </w:rPr>
      </w:pPr>
      <w:r w:rsidRPr="00947927">
        <w:rPr>
          <w:rFonts w:ascii="Times New Roman" w:hAnsi="Times New Roman"/>
          <w:sz w:val="20"/>
          <w:szCs w:val="20"/>
        </w:rPr>
        <w:t xml:space="preserve">С диссертацией можно ознакомиться в Институте научной информации – фундаментальной библиотеке Дальневосточного федерального университета по адресу: </w:t>
      </w:r>
      <w:smartTag w:uri="urn:schemas-microsoft-com:office:smarttags" w:element="metricconverter">
        <w:smartTagPr>
          <w:attr w:name="ProductID" w:val="690600, г"/>
        </w:smartTagPr>
        <w:r w:rsidRPr="00947927">
          <w:rPr>
            <w:rFonts w:ascii="Times New Roman" w:hAnsi="Times New Roman"/>
            <w:sz w:val="20"/>
            <w:szCs w:val="20"/>
          </w:rPr>
          <w:t>690600, г</w:t>
        </w:r>
      </w:smartTag>
      <w:r w:rsidRPr="00947927">
        <w:rPr>
          <w:rFonts w:ascii="Times New Roman" w:hAnsi="Times New Roman"/>
          <w:sz w:val="20"/>
          <w:szCs w:val="20"/>
        </w:rPr>
        <w:t>. Владивосток, ул. Октябрьская, 65б</w:t>
      </w:r>
      <w:r w:rsidR="000702F9">
        <w:rPr>
          <w:rFonts w:ascii="Times New Roman" w:hAnsi="Times New Roman"/>
          <w:sz w:val="20"/>
          <w:szCs w:val="20"/>
        </w:rPr>
        <w:t>.</w:t>
      </w:r>
    </w:p>
    <w:p w:rsidR="00947927" w:rsidRPr="00947927" w:rsidRDefault="00947927" w:rsidP="00947927">
      <w:pPr>
        <w:spacing w:after="0" w:line="240" w:lineRule="auto"/>
        <w:jc w:val="both"/>
        <w:rPr>
          <w:rFonts w:ascii="Times New Roman" w:hAnsi="Times New Roman"/>
          <w:sz w:val="20"/>
          <w:szCs w:val="20"/>
        </w:rPr>
      </w:pPr>
    </w:p>
    <w:p w:rsidR="00947927" w:rsidRPr="00947927" w:rsidRDefault="00947927" w:rsidP="00947927">
      <w:pPr>
        <w:spacing w:after="0" w:line="240" w:lineRule="auto"/>
        <w:jc w:val="both"/>
        <w:rPr>
          <w:rFonts w:ascii="Times New Roman" w:hAnsi="Times New Roman"/>
          <w:b/>
          <w:sz w:val="20"/>
          <w:szCs w:val="20"/>
        </w:rPr>
      </w:pPr>
      <w:r w:rsidRPr="00947927">
        <w:rPr>
          <w:rFonts w:ascii="Times New Roman" w:hAnsi="Times New Roman"/>
          <w:sz w:val="20"/>
          <w:szCs w:val="20"/>
        </w:rPr>
        <w:t xml:space="preserve">Автореферат разослан </w:t>
      </w:r>
      <w:r w:rsidR="00DA76E2">
        <w:rPr>
          <w:rFonts w:ascii="Times New Roman" w:hAnsi="Times New Roman"/>
          <w:sz w:val="20"/>
          <w:szCs w:val="20"/>
        </w:rPr>
        <w:t>___</w:t>
      </w:r>
      <w:r>
        <w:rPr>
          <w:rFonts w:ascii="Times New Roman" w:hAnsi="Times New Roman"/>
          <w:sz w:val="20"/>
          <w:szCs w:val="20"/>
        </w:rPr>
        <w:t xml:space="preserve"> марта</w:t>
      </w:r>
      <w:r w:rsidRPr="00947927">
        <w:rPr>
          <w:rFonts w:ascii="Times New Roman" w:hAnsi="Times New Roman"/>
          <w:sz w:val="20"/>
          <w:szCs w:val="20"/>
        </w:rPr>
        <w:t xml:space="preserve"> 201</w:t>
      </w:r>
      <w:r>
        <w:rPr>
          <w:rFonts w:ascii="Times New Roman" w:hAnsi="Times New Roman"/>
          <w:sz w:val="20"/>
          <w:szCs w:val="20"/>
        </w:rPr>
        <w:t>2</w:t>
      </w:r>
      <w:r w:rsidRPr="00947927">
        <w:rPr>
          <w:rFonts w:ascii="Times New Roman" w:hAnsi="Times New Roman"/>
          <w:sz w:val="20"/>
          <w:szCs w:val="20"/>
        </w:rPr>
        <w:t xml:space="preserve"> года.</w:t>
      </w:r>
    </w:p>
    <w:p w:rsidR="00947927" w:rsidRPr="00947927" w:rsidRDefault="00947927" w:rsidP="00947927">
      <w:pPr>
        <w:spacing w:after="0" w:line="240" w:lineRule="auto"/>
        <w:ind w:firstLine="708"/>
        <w:jc w:val="both"/>
        <w:rPr>
          <w:rFonts w:ascii="Times New Roman" w:hAnsi="Times New Roman"/>
          <w:b/>
          <w:sz w:val="20"/>
          <w:szCs w:val="20"/>
        </w:rPr>
      </w:pPr>
    </w:p>
    <w:p w:rsidR="00CB67FF" w:rsidRPr="00CB67FF" w:rsidRDefault="00947927" w:rsidP="00CB67FF">
      <w:pPr>
        <w:spacing w:after="0" w:line="240" w:lineRule="auto"/>
        <w:jc w:val="both"/>
        <w:rPr>
          <w:rFonts w:ascii="Times New Roman" w:hAnsi="Times New Roman"/>
          <w:b/>
          <w:sz w:val="20"/>
          <w:szCs w:val="20"/>
        </w:rPr>
      </w:pPr>
      <w:r w:rsidRPr="00947927">
        <w:rPr>
          <w:rFonts w:ascii="Times New Roman" w:hAnsi="Times New Roman"/>
          <w:b/>
          <w:sz w:val="20"/>
          <w:szCs w:val="20"/>
        </w:rPr>
        <w:t>Ученый секретарь</w:t>
      </w:r>
      <w:r w:rsidRPr="00CB67FF">
        <w:rPr>
          <w:rFonts w:ascii="Times New Roman" w:hAnsi="Times New Roman"/>
          <w:b/>
          <w:sz w:val="20"/>
          <w:szCs w:val="20"/>
        </w:rPr>
        <w:t xml:space="preserve"> </w:t>
      </w:r>
      <w:r w:rsidRPr="00947927">
        <w:rPr>
          <w:rFonts w:ascii="Times New Roman" w:hAnsi="Times New Roman"/>
          <w:b/>
          <w:sz w:val="20"/>
          <w:szCs w:val="20"/>
        </w:rPr>
        <w:t>диссертационного</w:t>
      </w:r>
      <w:r w:rsidR="00CB67FF" w:rsidRPr="00CB67FF">
        <w:rPr>
          <w:rFonts w:ascii="Times New Roman" w:hAnsi="Times New Roman"/>
          <w:b/>
          <w:sz w:val="20"/>
          <w:szCs w:val="20"/>
        </w:rPr>
        <w:t xml:space="preserve"> с</w:t>
      </w:r>
      <w:r w:rsidRPr="00947927">
        <w:rPr>
          <w:rFonts w:ascii="Times New Roman" w:hAnsi="Times New Roman"/>
          <w:b/>
          <w:sz w:val="20"/>
          <w:szCs w:val="20"/>
        </w:rPr>
        <w:t>овета</w:t>
      </w:r>
      <w:r w:rsidR="00CB67FF" w:rsidRPr="00CB67FF">
        <w:rPr>
          <w:rFonts w:ascii="Times New Roman" w:hAnsi="Times New Roman"/>
          <w:b/>
          <w:sz w:val="20"/>
          <w:szCs w:val="20"/>
        </w:rPr>
        <w:t xml:space="preserve">, </w:t>
      </w:r>
    </w:p>
    <w:p w:rsidR="00CB67FF" w:rsidRDefault="00947927" w:rsidP="00CB67FF">
      <w:pPr>
        <w:spacing w:after="0" w:line="240" w:lineRule="auto"/>
        <w:jc w:val="both"/>
        <w:rPr>
          <w:rFonts w:ascii="Times New Roman" w:hAnsi="Times New Roman"/>
          <w:sz w:val="20"/>
          <w:szCs w:val="20"/>
        </w:rPr>
      </w:pPr>
      <w:r w:rsidRPr="00947927">
        <w:rPr>
          <w:rFonts w:ascii="Times New Roman" w:hAnsi="Times New Roman"/>
          <w:sz w:val="20"/>
          <w:szCs w:val="20"/>
        </w:rPr>
        <w:t xml:space="preserve">кандидат юридических </w:t>
      </w:r>
    </w:p>
    <w:p w:rsidR="00CB67FF" w:rsidRDefault="00947927" w:rsidP="00CB67FF">
      <w:pPr>
        <w:spacing w:after="0" w:line="240" w:lineRule="auto"/>
        <w:jc w:val="both"/>
        <w:rPr>
          <w:rFonts w:ascii="Times New Roman" w:hAnsi="Times New Roman"/>
          <w:sz w:val="20"/>
          <w:szCs w:val="20"/>
        </w:rPr>
      </w:pPr>
      <w:r w:rsidRPr="00947927">
        <w:rPr>
          <w:rFonts w:ascii="Times New Roman" w:hAnsi="Times New Roman"/>
          <w:sz w:val="20"/>
          <w:szCs w:val="20"/>
        </w:rPr>
        <w:t xml:space="preserve">наук, доцент                                                                             </w:t>
      </w:r>
      <w:r w:rsidR="00CB67FF">
        <w:rPr>
          <w:rFonts w:ascii="Times New Roman" w:hAnsi="Times New Roman"/>
          <w:sz w:val="20"/>
          <w:szCs w:val="20"/>
        </w:rPr>
        <w:t xml:space="preserve">        </w:t>
      </w:r>
      <w:r w:rsidRPr="00947927">
        <w:rPr>
          <w:rFonts w:ascii="Times New Roman" w:hAnsi="Times New Roman"/>
          <w:sz w:val="20"/>
          <w:szCs w:val="20"/>
        </w:rPr>
        <w:t xml:space="preserve">         </w:t>
      </w:r>
      <w:r w:rsidRPr="00947927">
        <w:rPr>
          <w:rFonts w:ascii="Times New Roman" w:hAnsi="Times New Roman"/>
          <w:b/>
          <w:i/>
          <w:sz w:val="20"/>
          <w:szCs w:val="20"/>
        </w:rPr>
        <w:t xml:space="preserve">И.В. Козлова    </w:t>
      </w:r>
      <w:r w:rsidRPr="00947927">
        <w:rPr>
          <w:rFonts w:ascii="Times New Roman" w:hAnsi="Times New Roman"/>
          <w:sz w:val="20"/>
          <w:szCs w:val="20"/>
        </w:rPr>
        <w:t xml:space="preserve">                         </w:t>
      </w:r>
    </w:p>
    <w:p w:rsidR="00EC28C3" w:rsidRDefault="00CB67FF" w:rsidP="001D0EB8">
      <w:pPr>
        <w:jc w:val="center"/>
        <w:rPr>
          <w:rFonts w:ascii="Times New Roman" w:hAnsi="Times New Roman"/>
          <w:b/>
          <w:bCs/>
          <w:sz w:val="20"/>
          <w:szCs w:val="20"/>
        </w:rPr>
      </w:pPr>
      <w:r>
        <w:rPr>
          <w:rFonts w:ascii="Times New Roman" w:hAnsi="Times New Roman"/>
          <w:sz w:val="20"/>
          <w:szCs w:val="20"/>
        </w:rPr>
        <w:br w:type="page"/>
      </w:r>
      <w:r>
        <w:rPr>
          <w:rFonts w:ascii="Times New Roman" w:hAnsi="Times New Roman"/>
          <w:b/>
          <w:sz w:val="20"/>
          <w:szCs w:val="20"/>
        </w:rPr>
        <w:lastRenderedPageBreak/>
        <w:t>Х</w:t>
      </w:r>
      <w:r w:rsidR="00EC28C3" w:rsidRPr="00410AAE">
        <w:rPr>
          <w:rFonts w:ascii="Times New Roman" w:hAnsi="Times New Roman"/>
          <w:b/>
          <w:bCs/>
          <w:sz w:val="20"/>
          <w:szCs w:val="20"/>
        </w:rPr>
        <w:t>АРАКТЕРИСТИКА РАБОТЫ</w:t>
      </w:r>
    </w:p>
    <w:p w:rsidR="002945F4" w:rsidRPr="002945F4" w:rsidRDefault="00EC28C3" w:rsidP="002945F4">
      <w:pPr>
        <w:spacing w:after="0" w:line="240" w:lineRule="auto"/>
        <w:ind w:firstLine="709"/>
        <w:jc w:val="both"/>
        <w:rPr>
          <w:rFonts w:ascii="Times New Roman" w:hAnsi="Times New Roman"/>
          <w:sz w:val="20"/>
          <w:szCs w:val="20"/>
          <w:lang w:eastAsia="ru-RU"/>
        </w:rPr>
      </w:pPr>
      <w:r w:rsidRPr="00410AAE">
        <w:rPr>
          <w:rFonts w:ascii="Times New Roman" w:hAnsi="Times New Roman"/>
          <w:b/>
          <w:bCs/>
          <w:sz w:val="20"/>
          <w:szCs w:val="20"/>
        </w:rPr>
        <w:t>Актуальность диссертационного исследования</w:t>
      </w:r>
      <w:r w:rsidRPr="00410AAE">
        <w:rPr>
          <w:rFonts w:ascii="Times New Roman" w:hAnsi="Times New Roman"/>
          <w:sz w:val="20"/>
          <w:szCs w:val="20"/>
        </w:rPr>
        <w:t xml:space="preserve">. </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Для местного самоуправления в России характерно отсутствие закономерного, поступательного развития. Дореволюционный, советский, современный исторические периоды преподносят различные концепции относительно его природы и места в общественном и государственном организме. Конституция Российской Федерации 12 декабря 1993 г. предложила новое видение местного самоуправления. Положения Конституции Российской Федерации и раскрывающие их акты федерального законодательства определили общие черты новой системы местного самоуправления на десятилетия вперед. В настоящее время законодательство о местном самоуправлении динамично развивается.</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 xml:space="preserve">Вместе с тем, обращаясь к правовым нормам, регулирующим тот или иной элемент системы местного самоуправления, мы подчас сталкиваемся с их бессистемностью, что свидетельствует об отсутствии у законодателя ясных и однозначных представлений об объекте правового регулирования. Подходящая иллюстрация хаотичности правового поля - публичные слушания. В данном случае в праве отсутствуют даже единообразные формулировки. Приходится констатировать что, несмотря на солидный промежуток времени, прошедший с начала реформы, публичные слушания так и не получили адекватной правовой регламентации. </w:t>
      </w:r>
    </w:p>
    <w:p w:rsidR="002945F4" w:rsidRPr="002945F4" w:rsidRDefault="002945F4" w:rsidP="00D3211E">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В области формализации и применения публичных слушаний мы сталкиваемся со многими проблемами. Например, публичные слушания как гарантия и способ учета мнения населения при решении не только вопросов местного значения, но и госу</w:t>
      </w:r>
      <w:r w:rsidR="006A414D">
        <w:rPr>
          <w:rFonts w:ascii="Times New Roman" w:hAnsi="Times New Roman"/>
          <w:sz w:val="20"/>
          <w:szCs w:val="20"/>
          <w:lang w:eastAsia="ru-RU"/>
        </w:rPr>
        <w:t>дарственных вопросов, урегулированы</w:t>
      </w:r>
      <w:r w:rsidRPr="002945F4">
        <w:rPr>
          <w:rFonts w:ascii="Times New Roman" w:hAnsi="Times New Roman"/>
          <w:sz w:val="20"/>
          <w:szCs w:val="20"/>
          <w:lang w:eastAsia="ru-RU"/>
        </w:rPr>
        <w:t xml:space="preserve"> различными отраслями права. Однако в силу отсутствия систематизированных научных представлений о существе данного явления, нормы отраслей права не всегда коррелиру</w:t>
      </w:r>
      <w:r w:rsidR="00D3211E">
        <w:rPr>
          <w:rFonts w:ascii="Times New Roman" w:hAnsi="Times New Roman"/>
          <w:sz w:val="20"/>
          <w:szCs w:val="20"/>
          <w:lang w:eastAsia="ru-RU"/>
        </w:rPr>
        <w:t xml:space="preserve">ют между собой. </w:t>
      </w:r>
      <w:r w:rsidRPr="002945F4">
        <w:rPr>
          <w:rFonts w:ascii="Times New Roman" w:hAnsi="Times New Roman"/>
          <w:sz w:val="20"/>
          <w:szCs w:val="20"/>
          <w:lang w:eastAsia="ru-RU"/>
        </w:rPr>
        <w:t>Значительный удельный вес правовой регламентации общественных отношений, связанных с публичными слушаниями, приходится на муниципальный уровень. А муниципальный правотворец, самостоятельно формируя фактически новый для него правовой институт, действует скорее по наитию, нежели имея четкие представления о значении и сути публичных слушаний. Правоприменительная практика объективно противоречива.</w:t>
      </w:r>
    </w:p>
    <w:p w:rsidR="002945F4" w:rsidRPr="002945F4" w:rsidRDefault="002945F4" w:rsidP="00D3211E">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Для успешной реализации правового института в основу его законодательной формализации должны быть положены теоретические разработки. Таким образом, научные работы в области публичных сл</w:t>
      </w:r>
      <w:r w:rsidR="00D3211E">
        <w:rPr>
          <w:rFonts w:ascii="Times New Roman" w:hAnsi="Times New Roman"/>
          <w:sz w:val="20"/>
          <w:szCs w:val="20"/>
          <w:lang w:eastAsia="ru-RU"/>
        </w:rPr>
        <w:t xml:space="preserve">ушаний необходимы и актуальны. </w:t>
      </w:r>
      <w:r w:rsidRPr="002945F4">
        <w:rPr>
          <w:rFonts w:ascii="Times New Roman" w:hAnsi="Times New Roman"/>
          <w:sz w:val="20"/>
          <w:szCs w:val="20"/>
          <w:lang w:eastAsia="ru-RU"/>
        </w:rPr>
        <w:t xml:space="preserve">Такие исследования ведутся. Вместе с тем, автор столкнулся с неразрешенными до сих пор вопросами. Нужными и интересными  представляются разработка не только теоретических основ публичных слушаний как института демократии участия, но и их особенностей как института муниципального права; выявление связи или тождественности публичных слушаний в муниципальном праве с публичными слушаниями, </w:t>
      </w:r>
      <w:r w:rsidRPr="002945F4">
        <w:rPr>
          <w:rFonts w:ascii="Times New Roman" w:hAnsi="Times New Roman"/>
          <w:sz w:val="20"/>
          <w:szCs w:val="20"/>
          <w:lang w:eastAsia="ru-RU"/>
        </w:rPr>
        <w:lastRenderedPageBreak/>
        <w:t>регламентированными иными отраслями права; сопоставление правовой регламентации публичных слушаний и реально складывающих общественных отн</w:t>
      </w:r>
      <w:r w:rsidR="00D3211E">
        <w:rPr>
          <w:rFonts w:ascii="Times New Roman" w:hAnsi="Times New Roman"/>
          <w:sz w:val="20"/>
          <w:szCs w:val="20"/>
          <w:lang w:eastAsia="ru-RU"/>
        </w:rPr>
        <w:t>ошений в исследуемой сфере.</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Все изложенное предопределило выбор темы и направление исследования.</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b/>
          <w:sz w:val="20"/>
          <w:szCs w:val="20"/>
          <w:lang w:eastAsia="ru-RU"/>
        </w:rPr>
        <w:t>Состояние научной разработанности темы.</w:t>
      </w:r>
      <w:r w:rsidRPr="002945F4">
        <w:rPr>
          <w:rFonts w:ascii="Times New Roman" w:hAnsi="Times New Roman"/>
          <w:sz w:val="20"/>
          <w:szCs w:val="20"/>
          <w:lang w:eastAsia="ru-RU"/>
        </w:rPr>
        <w:t xml:space="preserve"> Источниковедческую основу диссертации составила обширная доктринальная база дореволюционного,</w:t>
      </w:r>
      <w:r w:rsidRPr="002945F4">
        <w:rPr>
          <w:rFonts w:ascii="Times New Roman" w:hAnsi="Times New Roman"/>
          <w:i/>
          <w:sz w:val="20"/>
          <w:szCs w:val="20"/>
          <w:lang w:eastAsia="ru-RU"/>
        </w:rPr>
        <w:t xml:space="preserve"> </w:t>
      </w:r>
      <w:r w:rsidRPr="002945F4">
        <w:rPr>
          <w:rFonts w:ascii="Times New Roman" w:hAnsi="Times New Roman"/>
          <w:sz w:val="20"/>
          <w:szCs w:val="20"/>
          <w:lang w:eastAsia="ru-RU"/>
        </w:rPr>
        <w:t xml:space="preserve">советского и современного этапа развития местного самоуправления. </w:t>
      </w:r>
    </w:p>
    <w:p w:rsidR="00D3211E" w:rsidRPr="00D3211E" w:rsidRDefault="00D3211E" w:rsidP="00D3211E">
      <w:pPr>
        <w:spacing w:after="0" w:line="240" w:lineRule="auto"/>
        <w:ind w:firstLine="709"/>
        <w:jc w:val="both"/>
        <w:rPr>
          <w:rFonts w:ascii="Times New Roman" w:hAnsi="Times New Roman"/>
          <w:sz w:val="20"/>
          <w:szCs w:val="20"/>
          <w:lang w:eastAsia="ru-RU"/>
        </w:rPr>
      </w:pPr>
      <w:r w:rsidRPr="00D3211E">
        <w:rPr>
          <w:rFonts w:ascii="Times New Roman" w:hAnsi="Times New Roman"/>
          <w:sz w:val="20"/>
          <w:szCs w:val="20"/>
          <w:lang w:eastAsia="ru-RU"/>
        </w:rPr>
        <w:t>Платформой исследования являются труды ученых-конституционалистов и ученых, специализирующихся в области муниципального права: С.А. Авакьяна, О.Б.</w:t>
      </w:r>
      <w:r w:rsidR="00DE1558">
        <w:rPr>
          <w:rFonts w:ascii="Times New Roman" w:hAnsi="Times New Roman"/>
          <w:sz w:val="20"/>
          <w:szCs w:val="20"/>
          <w:lang w:eastAsia="ru-RU"/>
        </w:rPr>
        <w:t xml:space="preserve"> </w:t>
      </w:r>
      <w:r w:rsidRPr="00D3211E">
        <w:rPr>
          <w:rFonts w:ascii="Times New Roman" w:hAnsi="Times New Roman"/>
          <w:sz w:val="20"/>
          <w:szCs w:val="20"/>
          <w:lang w:eastAsia="ru-RU"/>
        </w:rPr>
        <w:t>Алексеева, А.П. Анисимова, Н.А. Антоновой, К.В. Арановского,</w:t>
      </w:r>
      <w:r>
        <w:rPr>
          <w:rFonts w:ascii="Times New Roman" w:hAnsi="Times New Roman"/>
          <w:sz w:val="20"/>
          <w:szCs w:val="20"/>
          <w:lang w:eastAsia="ru-RU"/>
        </w:rPr>
        <w:t xml:space="preserve"> </w:t>
      </w:r>
      <w:r w:rsidRPr="00D3211E">
        <w:rPr>
          <w:rFonts w:ascii="Times New Roman" w:hAnsi="Times New Roman"/>
          <w:sz w:val="20"/>
          <w:szCs w:val="20"/>
          <w:lang w:eastAsia="ru-RU"/>
        </w:rPr>
        <w:t>М.В. Баглая, В.А. Баранчикова, О.В. Берга, Н.С. Бондаря, А.С. Бурмистрова, В.И. Васильева, Н.В. Витрука, Б.Н. Габричидзе, В.А. Горожанкина, Ю.А. Дмитриева, А.А. Замотаева, С.В. Кабышева, В.Д. Карповича, В.А. Кикотя, С.Д. Князева, Е.И. Козловой, В.В. Комаровой, А.Н. Костюкова, А.С. Кручинина, О.Е. Кутафина, Б.М. Лазарева, С.В. Нарутто, Л.А. Нудненко, И.И. Овчинникова, Л.А. Окунькова, С.В. Полениной, Полянского И.А., В.В. Пылина, В.Н. Руденко, А.А. Сергеева, Е.Ю. Ситниковой, Ю.А. Тихомирова, В.А. Туманова, А.А. Уварова, Р.М. Усмановой, В.И. Фадеева, В.Е. Чиркина, К.Ф. Шеремета, Е.С. Шугриной, Ю.И. Юдина и других.</w:t>
      </w:r>
    </w:p>
    <w:p w:rsidR="00D3211E" w:rsidRPr="00D3211E" w:rsidRDefault="00531FE8" w:rsidP="00D3211E">
      <w:pPr>
        <w:spacing w:after="0" w:line="240" w:lineRule="auto"/>
        <w:ind w:firstLine="709"/>
        <w:jc w:val="both"/>
        <w:rPr>
          <w:rFonts w:ascii="Times New Roman" w:hAnsi="Times New Roman"/>
          <w:sz w:val="20"/>
          <w:szCs w:val="20"/>
          <w:lang w:eastAsia="ru-RU"/>
        </w:rPr>
      </w:pPr>
      <w:r>
        <w:rPr>
          <w:rFonts w:ascii="Times New Roman" w:hAnsi="Times New Roman"/>
          <w:sz w:val="20"/>
          <w:szCs w:val="20"/>
          <w:lang w:eastAsia="ru-RU"/>
        </w:rPr>
        <w:t>Большое</w:t>
      </w:r>
      <w:r w:rsidR="00D3211E" w:rsidRPr="00D3211E">
        <w:rPr>
          <w:rFonts w:ascii="Times New Roman" w:hAnsi="Times New Roman"/>
          <w:sz w:val="20"/>
          <w:szCs w:val="20"/>
          <w:lang w:eastAsia="ru-RU"/>
        </w:rPr>
        <w:t xml:space="preserve"> значение имеют работы теоретиков права: С.С. Алексеева, А.Г. Братко, А.Б. Венгерова, А. Герлоха, В.Н. Карташова, В.Е. Крутских, В.В. Лазарева, М.Н. Марченко, А.Я. Сухарева и других.</w:t>
      </w:r>
    </w:p>
    <w:p w:rsidR="00D3211E" w:rsidRPr="00D3211E" w:rsidRDefault="00D3211E" w:rsidP="00D3211E">
      <w:pPr>
        <w:spacing w:after="0" w:line="240" w:lineRule="auto"/>
        <w:ind w:firstLine="709"/>
        <w:jc w:val="both"/>
        <w:rPr>
          <w:rFonts w:ascii="Times New Roman" w:hAnsi="Times New Roman"/>
          <w:sz w:val="20"/>
          <w:szCs w:val="20"/>
          <w:lang w:eastAsia="ru-RU"/>
        </w:rPr>
      </w:pPr>
      <w:r w:rsidRPr="00D3211E">
        <w:rPr>
          <w:rFonts w:ascii="Times New Roman" w:hAnsi="Times New Roman"/>
          <w:sz w:val="20"/>
          <w:szCs w:val="20"/>
          <w:lang w:eastAsia="ru-RU"/>
        </w:rPr>
        <w:t>Также использованы работы советских и дореволюционных правоведов: И.Л. Дюрягина, А.Г. Мурашина, А.С. Пиголкина, П.И. Седугина, Р.А. Сафарова, С.М. Степняка-Кравчинского, Ц.А. Ямпольской, работы иностранных ученых - Г.А. Алмонда, С. Вербы, В. Роджерса; молодых ученых – М.А. Никитиной, С.И. Чащиной; труды ученых, специализирующихся в иных отраслях права и законодательства, а именно: права (законодательства) в области градостроительной деятельности - Н.В. Кичигина, А.Н. Королева, О.В.  Плешаковой, земельном праве – М.Н. Малеиной, Н.В. Маловой, Е.Л. Мининой, гражданском процессуальном праве – А.А. Арифулина, И.В. Решетниковой, экологическом праве – М.В. Пономарева, А.Ю. Семьяновой, международном праве – А.С. Прудникова, ученого-политолога – Емельяновой Т.С.</w:t>
      </w:r>
    </w:p>
    <w:p w:rsidR="00D3211E" w:rsidRPr="00D3211E" w:rsidRDefault="00D3211E" w:rsidP="00D3211E">
      <w:pPr>
        <w:spacing w:after="0" w:line="240" w:lineRule="auto"/>
        <w:ind w:firstLine="709"/>
        <w:jc w:val="both"/>
        <w:rPr>
          <w:rFonts w:ascii="Times New Roman" w:hAnsi="Times New Roman"/>
          <w:sz w:val="20"/>
          <w:szCs w:val="20"/>
          <w:lang w:eastAsia="ru-RU"/>
        </w:rPr>
      </w:pPr>
      <w:r w:rsidRPr="00D3211E">
        <w:rPr>
          <w:rFonts w:ascii="Times New Roman" w:hAnsi="Times New Roman"/>
          <w:sz w:val="20"/>
          <w:szCs w:val="20"/>
          <w:lang w:eastAsia="ru-RU"/>
        </w:rPr>
        <w:t>Институт публичных слушаний стал предметом диссертационных исследований З.Г. Тамазова, М.А. Очеретиной. В этих, несомненно, интересных работах публичные слушания про</w:t>
      </w:r>
      <w:r w:rsidRPr="00D3211E">
        <w:rPr>
          <w:rFonts w:ascii="Times New Roman" w:hAnsi="Times New Roman"/>
          <w:sz w:val="20"/>
          <w:szCs w:val="20"/>
          <w:lang w:eastAsia="ru-RU"/>
        </w:rPr>
        <w:softHyphen/>
        <w:t>анализированы как один из институтов местного самоуправления и гражданского участия соответственно. Однако необходимо учитывать, что между идеальной конструкцией публичных слушаний и реально существующим правовым полем, а уж тем более правоприменительной практикой – дистанция огромного размера. Публичные слушания такие, какие они есть в современной России, привлекают внимание автора.</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b/>
          <w:sz w:val="20"/>
          <w:szCs w:val="20"/>
          <w:lang w:eastAsia="ru-RU"/>
        </w:rPr>
        <w:lastRenderedPageBreak/>
        <w:t>Объектом</w:t>
      </w:r>
      <w:r w:rsidRPr="002945F4">
        <w:rPr>
          <w:rFonts w:ascii="Times New Roman" w:hAnsi="Times New Roman"/>
          <w:sz w:val="20"/>
          <w:szCs w:val="20"/>
          <w:lang w:eastAsia="ru-RU"/>
        </w:rPr>
        <w:t xml:space="preserve"> диссертационного исследования являются общественные отношения, связанные с участием населения в осуществлении местного самоуправления посредством публичных слушаний.</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b/>
          <w:sz w:val="20"/>
          <w:szCs w:val="20"/>
          <w:lang w:eastAsia="ru-RU"/>
        </w:rPr>
        <w:t>Предметом</w:t>
      </w:r>
      <w:r w:rsidRPr="002945F4">
        <w:rPr>
          <w:rFonts w:ascii="Times New Roman" w:hAnsi="Times New Roman"/>
          <w:sz w:val="20"/>
          <w:szCs w:val="20"/>
          <w:lang w:eastAsia="ru-RU"/>
        </w:rPr>
        <w:t xml:space="preserve"> исследования являются теория и практика участия населения в осуществлении местного самоуправления посредством публичных слушаний;  научные идеи, изложенные в трудах ученых-юристов.</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b/>
          <w:sz w:val="20"/>
          <w:szCs w:val="20"/>
          <w:lang w:eastAsia="ru-RU"/>
        </w:rPr>
        <w:t>Цели и задачи исследования</w:t>
      </w:r>
      <w:r w:rsidRPr="002945F4">
        <w:rPr>
          <w:rFonts w:ascii="Times New Roman" w:hAnsi="Times New Roman"/>
          <w:sz w:val="20"/>
          <w:szCs w:val="20"/>
          <w:lang w:eastAsia="ru-RU"/>
        </w:rPr>
        <w:t xml:space="preserve">.  Диссертационное исследование имеет две </w:t>
      </w:r>
      <w:r w:rsidRPr="00DA76E2">
        <w:rPr>
          <w:rFonts w:ascii="Times New Roman" w:hAnsi="Times New Roman"/>
          <w:sz w:val="20"/>
          <w:szCs w:val="20"/>
          <w:lang w:eastAsia="ru-RU"/>
        </w:rPr>
        <w:t>цели:</w:t>
      </w:r>
      <w:r w:rsidRPr="002945F4">
        <w:rPr>
          <w:rFonts w:ascii="Times New Roman" w:hAnsi="Times New Roman"/>
          <w:sz w:val="20"/>
          <w:szCs w:val="20"/>
          <w:lang w:eastAsia="ru-RU"/>
        </w:rPr>
        <w:t xml:space="preserve"> научную и прикладную. Научная цель состоит в определении качественных характеристик публичных слушаний как формы участия населения в осуществлении местного самоуправления и правового института путем анализа правовых, теоретических и практических источников.</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Прикладная цель состоит в разработке предложений о дальнейшем совершенствовании правовых норм, регламентирующих публичные слушания, путем устранения противоречий между различными отраслями права, погрешностей правового регулирования федерального, регионального и местного уровней.</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DA76E2">
        <w:rPr>
          <w:rFonts w:ascii="Times New Roman" w:hAnsi="Times New Roman"/>
          <w:sz w:val="20"/>
          <w:szCs w:val="20"/>
          <w:lang w:eastAsia="ru-RU"/>
        </w:rPr>
        <w:t xml:space="preserve">Задачи </w:t>
      </w:r>
      <w:r w:rsidRPr="002945F4">
        <w:rPr>
          <w:rFonts w:ascii="Times New Roman" w:hAnsi="Times New Roman"/>
          <w:sz w:val="20"/>
          <w:szCs w:val="20"/>
          <w:lang w:eastAsia="ru-RU"/>
        </w:rPr>
        <w:t>исследования заключаются в следующем:</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 проанализировать теоретические концептуальные вопросы, связанные с пониманием природы местного самоуправления, соотношением институтов прямой, представительной и консультативной демократии при осуществлении местного самоуправления, разграничением форм непосредственного осуществления населением местного самоуправления и форм участия населения в осуществлении местного самоуправления;</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 выявить конституционные принципы участия населения в осуществлении местного самоуправления;</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 определить особенности публичных слушаний как формы участия населения в осуществлении местного самоуправления;</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 исследовать исторические предпосылки становления правового института публичных слушаний;</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 на основе анализа норм различных отраслей права определить понятие, предмет, цели, круг участников публичных слушаний;</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 установить взаимосвязь и взаимообусловленность правовых норм, регламентирующих публичные слушания в различных отраслях права и на основании этого определить характеристики публичных слушаний как комплексного института;</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 установить место и роль публичных слушаний в муниципальном правотворческом процессе;</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 на основе анализа различных подходов при установлении процедуры публичных слушаний в муниципальных правовых актах выявить общие закономерности правовой регламентации стадий публичных слушаний;</w:t>
      </w:r>
    </w:p>
    <w:p w:rsidR="002945F4" w:rsidRPr="002945F4" w:rsidRDefault="002945F4" w:rsidP="002945F4">
      <w:pPr>
        <w:spacing w:after="0" w:line="240" w:lineRule="auto"/>
        <w:ind w:firstLine="709"/>
        <w:jc w:val="both"/>
        <w:rPr>
          <w:rFonts w:ascii="Times New Roman" w:hAnsi="Times New Roman"/>
          <w:i/>
          <w:sz w:val="20"/>
          <w:szCs w:val="20"/>
          <w:lang w:eastAsia="ru-RU"/>
        </w:rPr>
      </w:pPr>
      <w:r w:rsidRPr="002945F4">
        <w:rPr>
          <w:rFonts w:ascii="Times New Roman" w:hAnsi="Times New Roman"/>
          <w:i/>
          <w:sz w:val="20"/>
          <w:szCs w:val="20"/>
          <w:lang w:eastAsia="ru-RU"/>
        </w:rPr>
        <w:t xml:space="preserve">- </w:t>
      </w:r>
      <w:r w:rsidRPr="002945F4">
        <w:rPr>
          <w:rFonts w:ascii="Times New Roman" w:hAnsi="Times New Roman"/>
          <w:sz w:val="20"/>
          <w:szCs w:val="20"/>
          <w:lang w:eastAsia="ru-RU"/>
        </w:rPr>
        <w:t>обобщить проблемы правового регулирования и реализации публичных слушаний и предложить возможные пути их решения.</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b/>
          <w:sz w:val="20"/>
          <w:szCs w:val="20"/>
          <w:lang w:eastAsia="ru-RU"/>
        </w:rPr>
        <w:lastRenderedPageBreak/>
        <w:t>Методологической основой</w:t>
      </w:r>
      <w:r w:rsidRPr="002945F4">
        <w:rPr>
          <w:rFonts w:ascii="Times New Roman" w:hAnsi="Times New Roman"/>
          <w:i/>
          <w:sz w:val="20"/>
          <w:szCs w:val="20"/>
          <w:lang w:eastAsia="ru-RU"/>
        </w:rPr>
        <w:t xml:space="preserve"> </w:t>
      </w:r>
      <w:r w:rsidRPr="002945F4">
        <w:rPr>
          <w:rFonts w:ascii="Times New Roman" w:hAnsi="Times New Roman"/>
          <w:sz w:val="20"/>
          <w:szCs w:val="20"/>
          <w:lang w:eastAsia="ru-RU"/>
        </w:rPr>
        <w:t xml:space="preserve">исследования является общенаучный диалектически-материалистический  метод познания. В качестве методов исследования применялись общенаучные и частные методы, такие как системный метод, метод сравнения, метод анализа и синтеза,  метод ретроспективного анализа, формально-юридический, сравнительно-правовой и другие методы. </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Применение этих методов позволило целостно и объективно рассмотреть процесс становления и актуальное состояние объекта исследования, оценить перспективы его развития.</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b/>
          <w:sz w:val="20"/>
          <w:szCs w:val="20"/>
          <w:lang w:eastAsia="ru-RU"/>
        </w:rPr>
        <w:t>Правовую основу</w:t>
      </w:r>
      <w:r w:rsidRPr="002945F4">
        <w:rPr>
          <w:rFonts w:ascii="Times New Roman" w:hAnsi="Times New Roman"/>
          <w:sz w:val="20"/>
          <w:szCs w:val="20"/>
          <w:lang w:eastAsia="ru-RU"/>
        </w:rPr>
        <w:t xml:space="preserve"> диссертационного исследования составили Конституция Российской Федерации, федеральные законы, законы и иные нормативные правовые акты субъектов Российской Федерации, уставы муниципальных образований и иные муниципальные правовые акты. В работе также использованы методические разъяснения и рекомендации, аналитические обзоры, базы данных, статистические данные, материалы проведения публичных слушаний, судебная практика. Обобщена практика применения нормативных правовых актов, регламентирующих публичные слушания, что позволило судить о степени совершенства правового регулирования данного института.</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b/>
          <w:bCs/>
          <w:sz w:val="20"/>
          <w:szCs w:val="20"/>
          <w:lang w:eastAsia="ru-RU"/>
        </w:rPr>
        <w:t>Эмпирическую базу исследования</w:t>
      </w:r>
      <w:r w:rsidRPr="002945F4">
        <w:rPr>
          <w:rFonts w:ascii="Times New Roman" w:hAnsi="Times New Roman"/>
          <w:bCs/>
          <w:sz w:val="20"/>
          <w:szCs w:val="20"/>
          <w:lang w:eastAsia="ru-RU"/>
        </w:rPr>
        <w:t xml:space="preserve"> </w:t>
      </w:r>
      <w:r w:rsidRPr="002945F4">
        <w:rPr>
          <w:rFonts w:ascii="Times New Roman" w:hAnsi="Times New Roman"/>
          <w:sz w:val="20"/>
          <w:szCs w:val="20"/>
          <w:lang w:eastAsia="ru-RU"/>
        </w:rPr>
        <w:t>образуют</w:t>
      </w:r>
      <w:r w:rsidRPr="002945F4">
        <w:rPr>
          <w:rFonts w:ascii="Times New Roman" w:hAnsi="Times New Roman"/>
          <w:bCs/>
          <w:sz w:val="20"/>
          <w:szCs w:val="20"/>
          <w:lang w:eastAsia="ru-RU"/>
        </w:rPr>
        <w:t xml:space="preserve"> </w:t>
      </w:r>
      <w:r w:rsidRPr="002945F4">
        <w:rPr>
          <w:rFonts w:ascii="Times New Roman" w:hAnsi="Times New Roman"/>
          <w:sz w:val="20"/>
          <w:szCs w:val="20"/>
          <w:lang w:eastAsia="ru-RU"/>
        </w:rPr>
        <w:t>судебная практика (акты Конституционного Суда Российской Федерации, Верхов</w:t>
      </w:r>
      <w:r w:rsidRPr="002945F4">
        <w:rPr>
          <w:rFonts w:ascii="Times New Roman" w:hAnsi="Times New Roman"/>
          <w:sz w:val="20"/>
          <w:szCs w:val="20"/>
          <w:lang w:eastAsia="ru-RU"/>
        </w:rPr>
        <w:softHyphen/>
        <w:t>ного Суда Российской Федерации, окружных федеральных арбитражных судов), а также практика проведения публичных слушаний в муниципальных образова</w:t>
      </w:r>
      <w:r w:rsidRPr="002945F4">
        <w:rPr>
          <w:rFonts w:ascii="Times New Roman" w:hAnsi="Times New Roman"/>
          <w:sz w:val="20"/>
          <w:szCs w:val="20"/>
          <w:lang w:eastAsia="ru-RU"/>
        </w:rPr>
        <w:softHyphen/>
        <w:t>ниях, находящихся на территории различных субъектов Российской Фе</w:t>
      </w:r>
      <w:r w:rsidRPr="002945F4">
        <w:rPr>
          <w:rFonts w:ascii="Times New Roman" w:hAnsi="Times New Roman"/>
          <w:sz w:val="20"/>
          <w:szCs w:val="20"/>
          <w:lang w:eastAsia="ru-RU"/>
        </w:rPr>
        <w:softHyphen/>
        <w:t>дерации.</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b/>
          <w:bCs/>
          <w:sz w:val="20"/>
          <w:szCs w:val="20"/>
          <w:lang w:eastAsia="ru-RU"/>
        </w:rPr>
        <w:t>Научная новизна исследования</w:t>
      </w:r>
      <w:r w:rsidRPr="002945F4">
        <w:rPr>
          <w:rFonts w:ascii="Times New Roman" w:hAnsi="Times New Roman"/>
          <w:sz w:val="20"/>
          <w:szCs w:val="20"/>
          <w:lang w:eastAsia="ru-RU"/>
        </w:rPr>
        <w:t xml:space="preserve"> заключается в том, что работа является одним из первых в России научно-практических исследований, комплексно рассматривающих содержание и эволюцию права населения на участие в публичных слушаниях, механизм и проблемы его реализации, место института публичных слушаний в системе местного самоуправления, особенности публичных слушаний как правового института.  </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 xml:space="preserve">Диссертантом с помощью сравнительного анализа муниципальных правовых актов, с учетом требований федерального законодательства, выводов судебной практики и предложений ученых отобраны наиболее удачные на его взгляд варианты правового регулирования содержания и процедуры публичных  слушаний, предложены пути совершенствования федерального законодательства и муниципальных правовых актов. </w:t>
      </w:r>
    </w:p>
    <w:p w:rsidR="004124D6"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Не претендуя на бесспорность выводов, диссертант пытался найти ответы на многочисленные стоявшие перед ним вопросы, касающиеся  правовой регламентации и правоприменения актуального для России института. Допуская, что многие предложенные решения могут носить дискуссионный характер, автор скромно надеется, что его работа может помочь при разработке соответствующих муниципальных правовых актов и дальнейшей научной работе в данном направлении.</w:t>
      </w:r>
    </w:p>
    <w:p w:rsidR="004124D6" w:rsidRDefault="004124D6">
      <w:pPr>
        <w:rPr>
          <w:rFonts w:ascii="Times New Roman" w:hAnsi="Times New Roman"/>
          <w:sz w:val="20"/>
          <w:szCs w:val="20"/>
          <w:lang w:eastAsia="ru-RU"/>
        </w:rPr>
      </w:pPr>
      <w:r>
        <w:rPr>
          <w:rFonts w:ascii="Times New Roman" w:hAnsi="Times New Roman"/>
          <w:sz w:val="20"/>
          <w:szCs w:val="20"/>
          <w:lang w:eastAsia="ru-RU"/>
        </w:rPr>
        <w:br w:type="page"/>
      </w:r>
    </w:p>
    <w:p w:rsidR="002945F4" w:rsidRPr="002945F4" w:rsidRDefault="002945F4" w:rsidP="002945F4">
      <w:pPr>
        <w:spacing w:after="0" w:line="240" w:lineRule="auto"/>
        <w:ind w:firstLine="709"/>
        <w:jc w:val="both"/>
        <w:rPr>
          <w:rFonts w:ascii="Times New Roman" w:hAnsi="Times New Roman"/>
          <w:sz w:val="20"/>
          <w:szCs w:val="20"/>
          <w:lang w:eastAsia="ru-RU"/>
        </w:rPr>
      </w:pPr>
    </w:p>
    <w:p w:rsidR="002945F4" w:rsidRPr="002945F4" w:rsidRDefault="002945F4" w:rsidP="002945F4">
      <w:pPr>
        <w:spacing w:after="0" w:line="240" w:lineRule="auto"/>
        <w:ind w:firstLine="709"/>
        <w:jc w:val="both"/>
        <w:rPr>
          <w:rFonts w:ascii="Times New Roman" w:hAnsi="Times New Roman"/>
          <w:b/>
          <w:bCs/>
          <w:iCs/>
          <w:sz w:val="20"/>
          <w:szCs w:val="20"/>
          <w:lang w:eastAsia="ru-RU"/>
        </w:rPr>
      </w:pPr>
      <w:r w:rsidRPr="002945F4">
        <w:rPr>
          <w:rFonts w:ascii="Times New Roman" w:hAnsi="Times New Roman"/>
          <w:b/>
          <w:sz w:val="20"/>
          <w:szCs w:val="20"/>
          <w:lang w:eastAsia="ru-RU"/>
        </w:rPr>
        <w:t xml:space="preserve">Теоретические положения, выносимые на защиту: </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 xml:space="preserve">1. Предметом публичных слушаний являются проекты муниципальных правовых актов и вопросы местного значения. Фактически предмет публичных слушаний шире, чем определено в Федеральном законе </w:t>
      </w:r>
      <w:r w:rsidR="001B2CE5" w:rsidRPr="001B2CE5">
        <w:rPr>
          <w:rFonts w:ascii="Times New Roman" w:hAnsi="Times New Roman"/>
          <w:bCs/>
          <w:iCs/>
          <w:sz w:val="20"/>
          <w:szCs w:val="20"/>
          <w:lang w:eastAsia="ru-RU"/>
        </w:rPr>
        <w:t xml:space="preserve">от 06.10.2003 г. № 131-ФЗ </w:t>
      </w:r>
      <w:r w:rsidRPr="002945F4">
        <w:rPr>
          <w:rFonts w:ascii="Times New Roman" w:hAnsi="Times New Roman"/>
          <w:sz w:val="20"/>
          <w:szCs w:val="20"/>
          <w:lang w:eastAsia="ru-RU"/>
        </w:rPr>
        <w:t>«Об общих принципах организации местного самоуправления в Российской Федерации». Данный Федеральный закон содержит закрытый перечень вопросов, по которым в обязательном порядке должны проводиться публичные слушания. Между тем, в отраслевом законодательстве предусмотрено проведение публичных слушаний в обязательном порядке и по другим вопросам местного значения, проектам муниципальных правовых актов.</w:t>
      </w:r>
    </w:p>
    <w:p w:rsidR="002945F4" w:rsidRPr="002945F4" w:rsidRDefault="002945F4" w:rsidP="002945F4">
      <w:pPr>
        <w:spacing w:after="0" w:line="240" w:lineRule="auto"/>
        <w:ind w:firstLine="709"/>
        <w:jc w:val="both"/>
        <w:rPr>
          <w:rFonts w:ascii="Times New Roman" w:hAnsi="Times New Roman"/>
          <w:bCs/>
          <w:iCs/>
          <w:sz w:val="20"/>
          <w:szCs w:val="20"/>
          <w:lang w:eastAsia="ru-RU"/>
        </w:rPr>
      </w:pPr>
      <w:r w:rsidRPr="002945F4">
        <w:rPr>
          <w:rFonts w:ascii="Times New Roman" w:hAnsi="Times New Roman"/>
          <w:sz w:val="20"/>
          <w:szCs w:val="20"/>
          <w:lang w:eastAsia="ru-RU"/>
        </w:rPr>
        <w:t>2. Основными участниками публичных слушаний являются население (жители) муниципального образования, глава муниципального образования, представительный орган  местного  самоуправления.  В законодательстве и, как следствие, в правоприменительной практике имеет место неопределенность относительно возможности участия в публичных слушаниях иностранцев и лиц без гражданства. На основании анализа конституционных положений и законодательства Российской Федерации диссертант приходит к выводу, что иностранные граждане и апатриды могут являться участниками публичных слушаний. К участию в слушаниях могут быть также допущены иные лица, в частности, юридические лица, при условии осуществления своей деятельности на территории муниципального образования.</w:t>
      </w:r>
    </w:p>
    <w:p w:rsidR="002945F4" w:rsidRPr="004124D6" w:rsidRDefault="002945F4" w:rsidP="004124D6">
      <w:pPr>
        <w:spacing w:after="0" w:line="240" w:lineRule="auto"/>
        <w:ind w:firstLine="709"/>
        <w:jc w:val="both"/>
        <w:rPr>
          <w:rFonts w:ascii="Times New Roman" w:hAnsi="Times New Roman"/>
          <w:bCs/>
          <w:sz w:val="20"/>
          <w:szCs w:val="20"/>
          <w:lang w:eastAsia="ru-RU"/>
        </w:rPr>
      </w:pPr>
      <w:r w:rsidRPr="002945F4">
        <w:rPr>
          <w:rFonts w:ascii="Times New Roman" w:hAnsi="Times New Roman"/>
          <w:sz w:val="20"/>
          <w:szCs w:val="20"/>
          <w:lang w:eastAsia="ru-RU"/>
        </w:rPr>
        <w:t xml:space="preserve">3. </w:t>
      </w:r>
      <w:r w:rsidRPr="002945F4">
        <w:rPr>
          <w:rFonts w:ascii="Times New Roman" w:hAnsi="Times New Roman"/>
          <w:bCs/>
          <w:sz w:val="20"/>
          <w:szCs w:val="20"/>
          <w:lang w:eastAsia="ru-RU"/>
        </w:rPr>
        <w:t xml:space="preserve">Публичные слушания как форма участия населения в осуществлении местного самоуправления не привнесены из западных демократий, а сложились в ходе поступательного развития российского государства и гражданского общества. </w:t>
      </w:r>
      <w:r w:rsidRPr="002945F4">
        <w:rPr>
          <w:rFonts w:ascii="Times New Roman" w:hAnsi="Times New Roman"/>
          <w:sz w:val="20"/>
          <w:szCs w:val="20"/>
          <w:lang w:eastAsia="ru-RU"/>
        </w:rPr>
        <w:t>Публичные слушания не являются чуждым элементом для российской правовой системы.</w:t>
      </w:r>
      <w:r w:rsidR="004124D6">
        <w:rPr>
          <w:rFonts w:ascii="Times New Roman" w:hAnsi="Times New Roman"/>
          <w:bCs/>
          <w:sz w:val="20"/>
          <w:szCs w:val="20"/>
          <w:lang w:eastAsia="ru-RU"/>
        </w:rPr>
        <w:t xml:space="preserve"> </w:t>
      </w:r>
      <w:r w:rsidRPr="002945F4">
        <w:rPr>
          <w:rFonts w:ascii="Times New Roman" w:hAnsi="Times New Roman"/>
          <w:sz w:val="20"/>
          <w:szCs w:val="20"/>
          <w:lang w:eastAsia="ru-RU"/>
        </w:rPr>
        <w:t xml:space="preserve">Сопоставление актов законодательства Российской Империи, СССР и Российской Федерации, регулирующих общественные отношения, связанные с обсуждением населением проектов правовых актов и важных вопросов местного значения, выявляют некоторую преемственность правового регулирования данных отношений. Во многом совпадают круг участников, предмет, цели обсуждений и инструментарий, используемый при их проведении. </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Особое значение всенародных обсуждений важнейших вопросов местного значения в советский период подтверждается тем, что они получили высшее, конституционное закрепление. Обязательность их проведения продекларирована в статье 90 Конституции (Основном Законе) Российской Федерации – России 1978 года.</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4.</w:t>
      </w:r>
      <w:r w:rsidRPr="002945F4">
        <w:rPr>
          <w:rFonts w:ascii="Times New Roman" w:hAnsi="Times New Roman"/>
          <w:i/>
          <w:sz w:val="20"/>
          <w:szCs w:val="20"/>
          <w:lang w:eastAsia="ru-RU"/>
        </w:rPr>
        <w:t xml:space="preserve"> </w:t>
      </w:r>
      <w:r w:rsidRPr="002945F4">
        <w:rPr>
          <w:rFonts w:ascii="Times New Roman" w:hAnsi="Times New Roman"/>
          <w:sz w:val="20"/>
          <w:szCs w:val="20"/>
          <w:lang w:eastAsia="ru-RU"/>
        </w:rPr>
        <w:t xml:space="preserve">Публичные слушания как комплексный </w:t>
      </w:r>
      <w:r w:rsidR="00F63AF9">
        <w:rPr>
          <w:rFonts w:ascii="Times New Roman" w:hAnsi="Times New Roman"/>
          <w:sz w:val="20"/>
          <w:szCs w:val="20"/>
          <w:lang w:eastAsia="ru-RU"/>
        </w:rPr>
        <w:t xml:space="preserve">правовой </w:t>
      </w:r>
      <w:r w:rsidRPr="002945F4">
        <w:rPr>
          <w:rFonts w:ascii="Times New Roman" w:hAnsi="Times New Roman"/>
          <w:sz w:val="20"/>
          <w:szCs w:val="20"/>
          <w:lang w:eastAsia="ru-RU"/>
        </w:rPr>
        <w:t>институт представляют собой совокупность взаимосвязанных правовых норм,</w:t>
      </w:r>
      <w:r w:rsidR="00F63AF9">
        <w:rPr>
          <w:rFonts w:ascii="Times New Roman" w:hAnsi="Times New Roman"/>
          <w:sz w:val="20"/>
          <w:szCs w:val="20"/>
          <w:lang w:eastAsia="ru-RU"/>
        </w:rPr>
        <w:t xml:space="preserve"> содержащихся</w:t>
      </w:r>
      <w:r w:rsidRPr="002945F4">
        <w:rPr>
          <w:rFonts w:ascii="Times New Roman" w:hAnsi="Times New Roman"/>
          <w:sz w:val="20"/>
          <w:szCs w:val="20"/>
          <w:lang w:eastAsia="ru-RU"/>
        </w:rPr>
        <w:t xml:space="preserve"> в муниципальном, а также в экологическом, земельном праве, в градостроительном законодательстве, регулирующих общественные отношения, связанные с обсуждением проектов муниципальных правовых актов и вопросов местного значения с участием жителей муниципального образования.</w:t>
      </w:r>
    </w:p>
    <w:p w:rsidR="002945F4" w:rsidRPr="004124D6" w:rsidRDefault="002945F4" w:rsidP="004124D6">
      <w:pPr>
        <w:spacing w:after="0" w:line="240" w:lineRule="auto"/>
        <w:ind w:firstLine="709"/>
        <w:jc w:val="both"/>
        <w:rPr>
          <w:rFonts w:ascii="Times New Roman" w:hAnsi="Times New Roman"/>
          <w:i/>
          <w:sz w:val="20"/>
          <w:szCs w:val="20"/>
          <w:lang w:eastAsia="ru-RU"/>
        </w:rPr>
      </w:pPr>
      <w:r w:rsidRPr="002945F4">
        <w:rPr>
          <w:rFonts w:ascii="Times New Roman" w:hAnsi="Times New Roman"/>
          <w:sz w:val="20"/>
          <w:szCs w:val="20"/>
          <w:lang w:eastAsia="ru-RU"/>
        </w:rPr>
        <w:lastRenderedPageBreak/>
        <w:t xml:space="preserve">Бюджетное право </w:t>
      </w:r>
      <w:r w:rsidR="00F63AF9">
        <w:rPr>
          <w:rFonts w:ascii="Times New Roman" w:hAnsi="Times New Roman"/>
          <w:sz w:val="20"/>
          <w:szCs w:val="20"/>
          <w:lang w:eastAsia="ru-RU"/>
        </w:rPr>
        <w:t xml:space="preserve">также </w:t>
      </w:r>
      <w:r w:rsidRPr="002945F4">
        <w:rPr>
          <w:rFonts w:ascii="Times New Roman" w:hAnsi="Times New Roman"/>
          <w:sz w:val="20"/>
          <w:szCs w:val="20"/>
          <w:lang w:eastAsia="ru-RU"/>
        </w:rPr>
        <w:t>оказывает влияние на правовое регулирование общественных отношений, связанных с публичными слушаниями по проекту местного бюджета и отчету об его исполнении.</w:t>
      </w:r>
      <w:r w:rsidR="00F63AF9">
        <w:rPr>
          <w:rFonts w:ascii="Times New Roman" w:hAnsi="Times New Roman"/>
          <w:sz w:val="20"/>
          <w:szCs w:val="20"/>
          <w:lang w:eastAsia="ru-RU"/>
        </w:rPr>
        <w:t xml:space="preserve"> Однако э</w:t>
      </w:r>
      <w:r w:rsidRPr="002945F4">
        <w:rPr>
          <w:rFonts w:ascii="Times New Roman" w:hAnsi="Times New Roman"/>
          <w:sz w:val="20"/>
          <w:szCs w:val="20"/>
          <w:lang w:eastAsia="ru-RU"/>
        </w:rPr>
        <w:t>то влияние носит опосредованный характер, поскольку заключается не в непосредственном регулировании порядка проведения публичных слушаний, а в привязке сроков их проведения к сроку внесения на рассмотрение представительных органов местного самоуправления проекта местного бюджета. Такой срок устанавливается Бюджетным кодексом Российской Федерации.</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 xml:space="preserve">5. Публичные слушания следует отграничивать не только от похожих институтов прямой и представительной демократии, например, от депутатских слушаний, но и от публичных слушаний, используемых в качестве инструментария различными отраслями права, при этом не являющихся формами осуществления местного самоуправления, например, от публичных слушаний, проводимых в ходе расследования, предшествующего введению защитных, антидемпинговых или компенсационных мер при импорте товаров. </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6.</w:t>
      </w:r>
      <w:r w:rsidRPr="002945F4">
        <w:rPr>
          <w:rFonts w:ascii="Times New Roman" w:hAnsi="Times New Roman"/>
          <w:i/>
          <w:sz w:val="20"/>
          <w:szCs w:val="20"/>
          <w:lang w:eastAsia="ru-RU"/>
        </w:rPr>
        <w:t xml:space="preserve"> </w:t>
      </w:r>
      <w:r w:rsidRPr="002945F4">
        <w:rPr>
          <w:rFonts w:ascii="Times New Roman" w:hAnsi="Times New Roman"/>
          <w:bCs/>
          <w:sz w:val="20"/>
          <w:szCs w:val="20"/>
          <w:lang w:eastAsia="ru-RU"/>
        </w:rPr>
        <w:t>Основываясь на положениях Федерального закона «Об общих принципах организации местного самоуправления в Российской Федерации», устанавливающих, что  публичные слушания могут проводиться для обсуждения проектов муниципальных правовых актов по вопросам местного значения, автор соотносит слушания со стадией обсуждения. Нельзя согласи</w:t>
      </w:r>
      <w:r w:rsidR="001D0EB8">
        <w:rPr>
          <w:rFonts w:ascii="Times New Roman" w:hAnsi="Times New Roman"/>
          <w:bCs/>
          <w:sz w:val="20"/>
          <w:szCs w:val="20"/>
          <w:lang w:eastAsia="ru-RU"/>
        </w:rPr>
        <w:t>ться с мнением</w:t>
      </w:r>
      <w:r w:rsidRPr="002945F4">
        <w:rPr>
          <w:rFonts w:ascii="Times New Roman" w:hAnsi="Times New Roman"/>
          <w:bCs/>
          <w:sz w:val="20"/>
          <w:szCs w:val="20"/>
          <w:lang w:eastAsia="ru-RU"/>
        </w:rPr>
        <w:t>, что публичные слушания являются именно стадией обсуждения муниципальных правовых акт</w:t>
      </w:r>
      <w:r w:rsidR="001D0EB8">
        <w:rPr>
          <w:rFonts w:ascii="Times New Roman" w:hAnsi="Times New Roman"/>
          <w:bCs/>
          <w:sz w:val="20"/>
          <w:szCs w:val="20"/>
          <w:lang w:eastAsia="ru-RU"/>
        </w:rPr>
        <w:t>ов.</w:t>
      </w:r>
      <w:r w:rsidRPr="002945F4">
        <w:rPr>
          <w:rFonts w:ascii="Times New Roman" w:hAnsi="Times New Roman"/>
          <w:bCs/>
          <w:sz w:val="20"/>
          <w:szCs w:val="20"/>
          <w:lang w:eastAsia="ru-RU"/>
        </w:rPr>
        <w:t xml:space="preserve"> Корректнее определить публичные слушания как этап муниципального правотворческого процесса, входящий в стадию обсуждения.</w:t>
      </w:r>
    </w:p>
    <w:p w:rsidR="002945F4" w:rsidRPr="002945F4" w:rsidRDefault="002945F4" w:rsidP="002945F4">
      <w:pPr>
        <w:spacing w:after="0" w:line="240" w:lineRule="auto"/>
        <w:ind w:firstLine="709"/>
        <w:jc w:val="both"/>
        <w:rPr>
          <w:rFonts w:ascii="Times New Roman" w:hAnsi="Times New Roman"/>
          <w:bCs/>
          <w:sz w:val="20"/>
          <w:szCs w:val="20"/>
          <w:lang w:eastAsia="ru-RU"/>
        </w:rPr>
      </w:pPr>
      <w:r w:rsidRPr="002945F4">
        <w:rPr>
          <w:rFonts w:ascii="Times New Roman" w:hAnsi="Times New Roman"/>
          <w:bCs/>
          <w:sz w:val="20"/>
          <w:szCs w:val="20"/>
          <w:lang w:eastAsia="ru-RU"/>
        </w:rPr>
        <w:t>В зависимости от предмета публичных слушаний, они могут являться как обязательным элементом муниципального правотворческого процесса, так и факультативным. О</w:t>
      </w:r>
      <w:r w:rsidRPr="002945F4">
        <w:rPr>
          <w:rFonts w:ascii="Times New Roman" w:hAnsi="Times New Roman"/>
          <w:bCs/>
          <w:iCs/>
          <w:sz w:val="20"/>
          <w:szCs w:val="20"/>
          <w:lang w:eastAsia="ru-RU"/>
        </w:rPr>
        <w:t xml:space="preserve">бязательным элементом </w:t>
      </w:r>
      <w:r w:rsidRPr="002945F4">
        <w:rPr>
          <w:rFonts w:ascii="Times New Roman" w:hAnsi="Times New Roman"/>
          <w:bCs/>
          <w:sz w:val="20"/>
          <w:szCs w:val="20"/>
          <w:lang w:eastAsia="ru-RU"/>
        </w:rPr>
        <w:t xml:space="preserve">правотворческого процесса публичные слушания выступают при их проведении по вопросам, указанным в федеральном законодательстве. Публичные слушания для обсуждения проектов иных муниципальных правовых актов, должны рассматриваться как факультативный этап  муниципального правотворческого процесса, наряду с иными факультативными этапами, такими как, например, проведение опросов населения по поводу проекта нормативного правового акта или выступление представителей общественности на сессиях представительных органов местного самоуправления при обсуждении проектов, вызывающих общественный резонанс.  </w:t>
      </w:r>
    </w:p>
    <w:p w:rsidR="002945F4" w:rsidRPr="002945F4" w:rsidRDefault="002945F4" w:rsidP="002945F4">
      <w:pPr>
        <w:spacing w:after="0" w:line="240" w:lineRule="auto"/>
        <w:ind w:firstLine="709"/>
        <w:jc w:val="both"/>
        <w:rPr>
          <w:rFonts w:ascii="Times New Roman" w:hAnsi="Times New Roman"/>
          <w:bCs/>
          <w:sz w:val="20"/>
          <w:szCs w:val="20"/>
          <w:lang w:eastAsia="ru-RU"/>
        </w:rPr>
      </w:pPr>
      <w:r w:rsidRPr="002945F4">
        <w:rPr>
          <w:rFonts w:ascii="Times New Roman" w:hAnsi="Times New Roman"/>
          <w:bCs/>
          <w:sz w:val="20"/>
          <w:szCs w:val="20"/>
          <w:lang w:eastAsia="ru-RU"/>
        </w:rPr>
        <w:t>На основании изложенного, публичные слушания – это этап муниципального правотворческого процесса, входящий в стадию обсуждения; факультативный или обязательный, в зависимости от вида публичных слушаний, элемент в ряду иных значимых элементов процедуры обсуждения.</w:t>
      </w:r>
    </w:p>
    <w:p w:rsidR="002945F4" w:rsidRPr="002945F4" w:rsidRDefault="002945F4" w:rsidP="002945F4">
      <w:pPr>
        <w:spacing w:after="0" w:line="240" w:lineRule="auto"/>
        <w:ind w:firstLine="709"/>
        <w:jc w:val="both"/>
        <w:rPr>
          <w:rFonts w:ascii="Times New Roman" w:hAnsi="Times New Roman"/>
          <w:b/>
          <w:sz w:val="20"/>
          <w:szCs w:val="20"/>
          <w:lang w:eastAsia="ru-RU"/>
        </w:rPr>
      </w:pPr>
      <w:r w:rsidRPr="002945F4">
        <w:rPr>
          <w:rFonts w:ascii="Times New Roman" w:hAnsi="Times New Roman"/>
          <w:b/>
          <w:sz w:val="20"/>
          <w:szCs w:val="20"/>
          <w:lang w:eastAsia="ru-RU"/>
        </w:rPr>
        <w:t>Практические предложения, выносимые на защиту:</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 xml:space="preserve">1. Наличие в основном федеральном законе, определяющем природу публичных слушаний, закрытого перечня вопросов, в обязательном порядке выносимых на публичные слушания, представляется не оправданным и влечет </w:t>
      </w:r>
      <w:r w:rsidRPr="002945F4">
        <w:rPr>
          <w:rFonts w:ascii="Times New Roman" w:hAnsi="Times New Roman"/>
          <w:sz w:val="20"/>
          <w:szCs w:val="20"/>
          <w:lang w:eastAsia="ru-RU"/>
        </w:rPr>
        <w:lastRenderedPageBreak/>
        <w:t>пороки муниципальных правовых актов. На наш взгляд, статья 28 Федерального закона «Об общих принципах организации местного самоуправления в Российской Федерации» должна содержать отсылочную норму к федеральному законодательству по вопросу об иных</w:t>
      </w:r>
      <w:r w:rsidRPr="002945F4">
        <w:rPr>
          <w:rFonts w:ascii="Times New Roman" w:hAnsi="Times New Roman"/>
          <w:i/>
          <w:sz w:val="20"/>
          <w:szCs w:val="20"/>
          <w:lang w:eastAsia="ru-RU"/>
        </w:rPr>
        <w:t xml:space="preserve"> </w:t>
      </w:r>
      <w:r w:rsidRPr="002945F4">
        <w:rPr>
          <w:rFonts w:ascii="Times New Roman" w:hAnsi="Times New Roman"/>
          <w:sz w:val="20"/>
          <w:szCs w:val="20"/>
          <w:lang w:eastAsia="ru-RU"/>
        </w:rPr>
        <w:t>обязательных случаях проведения публичных слушаний.</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2. Изучение муниципальных правовых актов свидетельствует об отсутствии единых представлений о круге участников публичных слушаний. Например, в отдельных муниципальных правовых актах в противоречие Земельному кодексу Российской Федерации, необоснованно ограничивается право на участие в публичных слушаниях иностранных граждан  и лиц без гражданства, обладающих земельными участками и проживающих на территории соответствующего муниципального образования. Вместе с тем, анализ норм Федерального закона «Об общих принципах организации местного самоуправления в Российской Федерации», иных федеральных законов говорит о том, что участниками публичных слушаний являются не граждане Российской Федерации, а жители муниципального образования. В число жителей могут входить иностранцы, апатриды в пределах, установленных федеральным законодательством. Таким образом, при разработке муниципальных правовых актов, регламентирующих публичные слушания, необходимо иметь в виду, что участниками слушаний являются все жители муниципального образования.</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3. Общественные слушания, регулируемые земельным правом и общественные обсуждения, регулируемые экологическим правом, являются, по сути, публичными слушаниями с ярко выраженной отраслевой спецификой. Необходимость единообразного применения законодательных терминов, а также практические сложности реализации института публичных слушаний, требуют внесения изменений в Земельный кодекс Российской Федерации, Федеральный закон от 23 ноября 1995 г. № 174-ФЗ «Об экологической экспертизе», Положение об оценке воздействия намечаемой хозяйственной деятельности на окружающую среду в Российской Федерации», утвержденное приказом государственного комитета Российской Федерации по охране окружающей среды от 16 мая 2000 г. № 372, направленных на замену терминов «общественные слушания» и «общественные обсуждения» термином «публичные слушания».</w:t>
      </w:r>
    </w:p>
    <w:p w:rsidR="002945F4" w:rsidRPr="002945F4" w:rsidRDefault="002945F4" w:rsidP="0091126F">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4. В процессе исследования возникает вопрос о корректности и других норм Положения об оценке воздействия намечаемой хозяйственной и иной деятельности на окружающую среду в Российской Федерации. В соответствии с пунктами 2.5, 4.9 Положения общественные обсуждения организуются заказчиком совместно с органами местного самоуправления; порядок проведения всех без исключения общественных слушаний определяется органами местного сам</w:t>
      </w:r>
      <w:r w:rsidR="0091126F">
        <w:rPr>
          <w:rFonts w:ascii="Times New Roman" w:hAnsi="Times New Roman"/>
          <w:sz w:val="20"/>
          <w:szCs w:val="20"/>
          <w:lang w:eastAsia="ru-RU"/>
        </w:rPr>
        <w:t xml:space="preserve">оуправления. </w:t>
      </w:r>
      <w:r w:rsidRPr="002945F4">
        <w:rPr>
          <w:rFonts w:ascii="Times New Roman" w:hAnsi="Times New Roman"/>
          <w:sz w:val="20"/>
          <w:szCs w:val="20"/>
          <w:lang w:eastAsia="ru-RU"/>
        </w:rPr>
        <w:t>Вместе с тем из положений Федерального закона «Об экологической экспертизе» следует, что предметом обсуждений являются объекты экологической экспертизы не только местного, но и регионального и федерального значения (например, проекты нормативно-</w:t>
      </w:r>
      <w:r w:rsidRPr="002945F4">
        <w:rPr>
          <w:rFonts w:ascii="Times New Roman" w:hAnsi="Times New Roman"/>
          <w:sz w:val="20"/>
          <w:szCs w:val="20"/>
          <w:lang w:eastAsia="ru-RU"/>
        </w:rPr>
        <w:lastRenderedPageBreak/>
        <w:t>технических и инструктивно-методических документов в области охраны окружающей среды, утверждаемые органами государственной власти).</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 xml:space="preserve">Статьями 14 – </w:t>
      </w:r>
      <w:r w:rsidR="0091126F">
        <w:rPr>
          <w:rFonts w:ascii="Times New Roman" w:hAnsi="Times New Roman"/>
          <w:sz w:val="20"/>
          <w:szCs w:val="20"/>
          <w:lang w:eastAsia="ru-RU"/>
        </w:rPr>
        <w:t xml:space="preserve">17 </w:t>
      </w:r>
      <w:r w:rsidRPr="002945F4">
        <w:rPr>
          <w:rFonts w:ascii="Times New Roman" w:hAnsi="Times New Roman"/>
          <w:sz w:val="20"/>
          <w:szCs w:val="20"/>
          <w:lang w:eastAsia="ru-RU"/>
        </w:rPr>
        <w:t>Федерального закона «Об общих принципах организации местного самоуправления в Российской Федерации» определена компетенция органов местного самоуправления. Согласно статье 28 Федерального закона муниципальные слушания - это обсуждение проекта исключительно муниципального правового акта или вопроса местного значения. В связи с этим, полагаем, необходимо внести изменения в пункты 2.5, 4.9 Положения об оценке воздействия намечаемой хозяйственной и иной деятельности на окружающую среду в Российской Федерации, направленные на исключение обязанности органов местного самоуправления по участию в организации и определению порядка проведения общественных осуждений в тех случаях, когда предметом таких обсуждений являются проекты нормативных правовых актов и вопросов федерального и регионального значения.</w:t>
      </w:r>
    </w:p>
    <w:p w:rsidR="002945F4" w:rsidRPr="002945F4" w:rsidRDefault="002945F4" w:rsidP="002945F4">
      <w:pPr>
        <w:spacing w:after="0" w:line="240" w:lineRule="auto"/>
        <w:ind w:firstLine="709"/>
        <w:jc w:val="both"/>
        <w:rPr>
          <w:rFonts w:ascii="Times New Roman" w:hAnsi="Times New Roman"/>
          <w:bCs/>
          <w:sz w:val="20"/>
          <w:szCs w:val="20"/>
          <w:lang w:eastAsia="ru-RU"/>
        </w:rPr>
      </w:pPr>
      <w:r w:rsidRPr="002945F4">
        <w:rPr>
          <w:rFonts w:ascii="Times New Roman" w:hAnsi="Times New Roman"/>
          <w:sz w:val="20"/>
          <w:szCs w:val="20"/>
          <w:lang w:eastAsia="ru-RU"/>
        </w:rPr>
        <w:t xml:space="preserve">5. На основании анализа федеральных нормативных правовых актов и муниципальных правовых актов диссертант постарался </w:t>
      </w:r>
      <w:r w:rsidRPr="002945F4">
        <w:rPr>
          <w:rFonts w:ascii="Times New Roman" w:hAnsi="Times New Roman"/>
          <w:bCs/>
          <w:sz w:val="20"/>
          <w:szCs w:val="20"/>
          <w:lang w:eastAsia="ru-RU"/>
        </w:rPr>
        <w:t xml:space="preserve">выделить общие черты, присущие механизму проведения муниципальных слушаний всех видов, и специфичные черты, характерные для механизма проведения слушаний определенного вида, таких как </w:t>
      </w:r>
      <w:r w:rsidRPr="002945F4">
        <w:rPr>
          <w:rFonts w:ascii="Times New Roman" w:hAnsi="Times New Roman"/>
          <w:sz w:val="20"/>
          <w:szCs w:val="20"/>
          <w:lang w:eastAsia="ru-RU"/>
        </w:rPr>
        <w:t>общественные обсуждения в рамках оценки воздействия на окружающую среду, публичные слушания в сфере градостроительной деятельности</w:t>
      </w:r>
      <w:r w:rsidRPr="002945F4">
        <w:rPr>
          <w:rFonts w:ascii="Times New Roman" w:hAnsi="Times New Roman"/>
          <w:bCs/>
          <w:sz w:val="20"/>
          <w:szCs w:val="20"/>
          <w:lang w:eastAsia="ru-RU"/>
        </w:rPr>
        <w:t xml:space="preserve"> и другие. Учитывая  значительные процедурные различия приведенных выше видов публичных слушаний, при разработке  муниципальных правовых актов, посвященных публичным слушаниям, представляется целесообразным выделение в них общей и особенной (приоритетной) частей.</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sz w:val="20"/>
          <w:szCs w:val="20"/>
          <w:lang w:eastAsia="ru-RU"/>
        </w:rPr>
        <w:t>6. Анализ судебной практики и муниципальных правовых актов позволяет сформулировать правило: если публичные слушания не носят обязательного характера в силу закона, но представительный орган местного самоуправления, действуя в рамках своей компетенции, установил необходимость их проведения – они обязательны.</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b/>
          <w:sz w:val="20"/>
          <w:szCs w:val="20"/>
          <w:lang w:eastAsia="ru-RU"/>
        </w:rPr>
        <w:t>Теоретическая и практическая значимость.</w:t>
      </w:r>
      <w:r w:rsidRPr="002945F4">
        <w:rPr>
          <w:rFonts w:ascii="Times New Roman" w:hAnsi="Times New Roman"/>
          <w:sz w:val="20"/>
          <w:szCs w:val="20"/>
          <w:lang w:eastAsia="ru-RU"/>
        </w:rPr>
        <w:t xml:space="preserve"> Ре</w:t>
      </w:r>
      <w:r w:rsidRPr="002945F4">
        <w:rPr>
          <w:rFonts w:ascii="Times New Roman" w:hAnsi="Times New Roman"/>
          <w:sz w:val="20"/>
          <w:szCs w:val="20"/>
          <w:lang w:eastAsia="ru-RU"/>
        </w:rPr>
        <w:softHyphen/>
        <w:t>зультаты исследования могут быть использованы в качестве теоретиче</w:t>
      </w:r>
      <w:r w:rsidRPr="002945F4">
        <w:rPr>
          <w:rFonts w:ascii="Times New Roman" w:hAnsi="Times New Roman"/>
          <w:sz w:val="20"/>
          <w:szCs w:val="20"/>
          <w:lang w:eastAsia="ru-RU"/>
        </w:rPr>
        <w:softHyphen/>
        <w:t>ского и методологического инструментария при решении различ</w:t>
      </w:r>
      <w:r w:rsidRPr="002945F4">
        <w:rPr>
          <w:rFonts w:ascii="Times New Roman" w:hAnsi="Times New Roman"/>
          <w:sz w:val="20"/>
          <w:szCs w:val="20"/>
          <w:lang w:eastAsia="ru-RU"/>
        </w:rPr>
        <w:softHyphen/>
        <w:t>ных проблем, связанных с публичными слушаниями. Теоретические и практические рекомендации, сформулированные в работе, могут быть использованы в правотворческой деятельности Российской Федерации, ее субъектов и муниципальных образований. Материалы диссер</w:t>
      </w:r>
      <w:r w:rsidR="0091126F">
        <w:rPr>
          <w:rFonts w:ascii="Times New Roman" w:hAnsi="Times New Roman"/>
          <w:sz w:val="20"/>
          <w:szCs w:val="20"/>
          <w:lang w:eastAsia="ru-RU"/>
        </w:rPr>
        <w:t>тации могут использоваться в ВУЗ</w:t>
      </w:r>
      <w:r w:rsidRPr="002945F4">
        <w:rPr>
          <w:rFonts w:ascii="Times New Roman" w:hAnsi="Times New Roman"/>
          <w:sz w:val="20"/>
          <w:szCs w:val="20"/>
          <w:lang w:eastAsia="ru-RU"/>
        </w:rPr>
        <w:t>ах при преподавании курса конституцион</w:t>
      </w:r>
      <w:r w:rsidRPr="002945F4">
        <w:rPr>
          <w:rFonts w:ascii="Times New Roman" w:hAnsi="Times New Roman"/>
          <w:sz w:val="20"/>
          <w:szCs w:val="20"/>
          <w:lang w:eastAsia="ru-RU"/>
        </w:rPr>
        <w:softHyphen/>
        <w:t>ного и муниципального права Российской Федерации.</w:t>
      </w:r>
    </w:p>
    <w:p w:rsidR="002945F4" w:rsidRPr="002945F4" w:rsidRDefault="002945F4" w:rsidP="002945F4">
      <w:pPr>
        <w:spacing w:after="0" w:line="240" w:lineRule="auto"/>
        <w:ind w:firstLine="709"/>
        <w:jc w:val="both"/>
        <w:rPr>
          <w:rFonts w:ascii="Times New Roman" w:hAnsi="Times New Roman"/>
          <w:sz w:val="20"/>
          <w:szCs w:val="20"/>
          <w:lang w:eastAsia="ru-RU"/>
        </w:rPr>
      </w:pPr>
      <w:r w:rsidRPr="002945F4">
        <w:rPr>
          <w:rFonts w:ascii="Times New Roman" w:hAnsi="Times New Roman"/>
          <w:b/>
          <w:bCs/>
          <w:sz w:val="20"/>
          <w:szCs w:val="20"/>
          <w:lang w:eastAsia="ru-RU"/>
        </w:rPr>
        <w:t>Структура диссертации</w:t>
      </w:r>
      <w:r w:rsidRPr="002945F4">
        <w:rPr>
          <w:rFonts w:ascii="Times New Roman" w:hAnsi="Times New Roman"/>
          <w:sz w:val="20"/>
          <w:szCs w:val="20"/>
          <w:lang w:eastAsia="ru-RU"/>
        </w:rPr>
        <w:t xml:space="preserve"> определена задачами исследования и логикой его построения. Работа состоит из введения, трех глав, объединенных в восемь параграфов, заключения, списка использованных нормативных правовых </w:t>
      </w:r>
      <w:r w:rsidR="00F63AF9">
        <w:rPr>
          <w:rFonts w:ascii="Times New Roman" w:hAnsi="Times New Roman"/>
          <w:sz w:val="20"/>
          <w:szCs w:val="20"/>
          <w:lang w:eastAsia="ru-RU"/>
        </w:rPr>
        <w:t xml:space="preserve">актов </w:t>
      </w:r>
      <w:r w:rsidRPr="002945F4">
        <w:rPr>
          <w:rFonts w:ascii="Times New Roman" w:hAnsi="Times New Roman"/>
          <w:sz w:val="20"/>
          <w:szCs w:val="20"/>
          <w:lang w:eastAsia="ru-RU"/>
        </w:rPr>
        <w:t>и литературы. Основные выводы исследования представлены в выводах по параграфам.</w:t>
      </w:r>
    </w:p>
    <w:p w:rsidR="00A73196" w:rsidRPr="00410AAE" w:rsidRDefault="00A73196" w:rsidP="002945F4">
      <w:pPr>
        <w:spacing w:after="0" w:line="240" w:lineRule="auto"/>
        <w:ind w:firstLine="709"/>
        <w:jc w:val="both"/>
        <w:rPr>
          <w:rFonts w:ascii="Times New Roman" w:hAnsi="Times New Roman"/>
          <w:sz w:val="20"/>
          <w:szCs w:val="20"/>
        </w:rPr>
      </w:pPr>
      <w:r w:rsidRPr="00410AAE">
        <w:rPr>
          <w:rFonts w:ascii="Times New Roman" w:hAnsi="Times New Roman"/>
          <w:sz w:val="20"/>
          <w:szCs w:val="20"/>
        </w:rPr>
        <w:lastRenderedPageBreak/>
        <w:br w:type="page"/>
      </w:r>
    </w:p>
    <w:p w:rsidR="00A73196" w:rsidRPr="00410AAE" w:rsidRDefault="00A73196" w:rsidP="00A73196">
      <w:pPr>
        <w:spacing w:after="0" w:line="240" w:lineRule="auto"/>
        <w:ind w:firstLine="709"/>
        <w:jc w:val="center"/>
        <w:rPr>
          <w:rFonts w:ascii="Times New Roman" w:hAnsi="Times New Roman"/>
          <w:b/>
          <w:bCs/>
          <w:sz w:val="20"/>
          <w:szCs w:val="20"/>
        </w:rPr>
      </w:pPr>
      <w:r w:rsidRPr="00410AAE">
        <w:rPr>
          <w:rFonts w:ascii="Times New Roman" w:hAnsi="Times New Roman"/>
          <w:b/>
          <w:bCs/>
          <w:sz w:val="20"/>
          <w:szCs w:val="20"/>
        </w:rPr>
        <w:lastRenderedPageBreak/>
        <w:t>ОСНОВНОЕ СОДЕРЖАНИЕ РАБОТЫ</w:t>
      </w:r>
    </w:p>
    <w:p w:rsidR="00A73196" w:rsidRPr="00410AAE" w:rsidRDefault="00A73196" w:rsidP="00A73196">
      <w:pPr>
        <w:spacing w:after="0" w:line="240" w:lineRule="auto"/>
        <w:ind w:firstLine="709"/>
        <w:jc w:val="center"/>
        <w:rPr>
          <w:rFonts w:ascii="Times New Roman" w:hAnsi="Times New Roman"/>
          <w:sz w:val="20"/>
          <w:szCs w:val="20"/>
        </w:rPr>
      </w:pPr>
    </w:p>
    <w:p w:rsidR="00A73196" w:rsidRPr="00410AAE" w:rsidRDefault="00A73196" w:rsidP="00A73196">
      <w:pPr>
        <w:spacing w:after="0" w:line="240" w:lineRule="auto"/>
        <w:ind w:firstLine="709"/>
        <w:jc w:val="both"/>
        <w:rPr>
          <w:rFonts w:ascii="Times New Roman" w:hAnsi="Times New Roman"/>
          <w:sz w:val="20"/>
          <w:szCs w:val="20"/>
        </w:rPr>
      </w:pPr>
      <w:r w:rsidRPr="00DA76E2">
        <w:rPr>
          <w:rFonts w:ascii="Times New Roman" w:hAnsi="Times New Roman"/>
          <w:b/>
          <w:sz w:val="20"/>
          <w:szCs w:val="20"/>
        </w:rPr>
        <w:t>Во</w:t>
      </w:r>
      <w:r w:rsidRPr="00410AAE">
        <w:rPr>
          <w:rFonts w:ascii="Times New Roman" w:hAnsi="Times New Roman"/>
          <w:sz w:val="20"/>
          <w:szCs w:val="20"/>
        </w:rPr>
        <w:t xml:space="preserve"> </w:t>
      </w:r>
      <w:r w:rsidRPr="00410AAE">
        <w:rPr>
          <w:rFonts w:ascii="Times New Roman" w:hAnsi="Times New Roman"/>
          <w:b/>
          <w:bCs/>
          <w:sz w:val="20"/>
          <w:szCs w:val="20"/>
        </w:rPr>
        <w:t xml:space="preserve">введении </w:t>
      </w:r>
      <w:r w:rsidRPr="00410AAE">
        <w:rPr>
          <w:rFonts w:ascii="Times New Roman" w:hAnsi="Times New Roman"/>
          <w:sz w:val="20"/>
          <w:szCs w:val="20"/>
        </w:rPr>
        <w:t>обосновывается актуальность темы диссертации, ана</w:t>
      </w:r>
      <w:r w:rsidRPr="00410AAE">
        <w:rPr>
          <w:rFonts w:ascii="Times New Roman" w:hAnsi="Times New Roman"/>
          <w:sz w:val="20"/>
          <w:szCs w:val="20"/>
        </w:rPr>
        <w:softHyphen/>
        <w:t>лизируется степень ее научной разработанности, формулируются цели и задачи, определяются объект и предмет исследования, характеризуют</w:t>
      </w:r>
      <w:r w:rsidRPr="00410AAE">
        <w:rPr>
          <w:rFonts w:ascii="Times New Roman" w:hAnsi="Times New Roman"/>
          <w:sz w:val="20"/>
          <w:szCs w:val="20"/>
        </w:rPr>
        <w:softHyphen/>
        <w:t xml:space="preserve">ся его методологическая, теоретическая, нормативная и эмпирическая основы, показывается научная новизна, раскрывается теоретическая и практическая значимость работы, указываются направления апробации ее результатов. </w:t>
      </w:r>
    </w:p>
    <w:p w:rsidR="00A73196" w:rsidRPr="00410AAE" w:rsidRDefault="00A73196" w:rsidP="00A73196">
      <w:pPr>
        <w:spacing w:after="0" w:line="240" w:lineRule="auto"/>
        <w:ind w:firstLine="709"/>
        <w:jc w:val="both"/>
        <w:rPr>
          <w:rFonts w:ascii="Times New Roman" w:hAnsi="Times New Roman"/>
          <w:sz w:val="20"/>
          <w:szCs w:val="20"/>
        </w:rPr>
      </w:pPr>
      <w:r w:rsidRPr="00410AAE">
        <w:rPr>
          <w:rFonts w:ascii="Times New Roman" w:hAnsi="Times New Roman"/>
          <w:sz w:val="20"/>
          <w:szCs w:val="20"/>
        </w:rPr>
        <w:t xml:space="preserve">Глава первая </w:t>
      </w:r>
      <w:r w:rsidRPr="00410AAE">
        <w:rPr>
          <w:rFonts w:ascii="Times New Roman" w:hAnsi="Times New Roman"/>
          <w:b/>
          <w:sz w:val="20"/>
          <w:szCs w:val="20"/>
        </w:rPr>
        <w:t>«Теоретические и конституционно-правовые основы участия населения в осуществлении местного самоуправления»</w:t>
      </w:r>
      <w:r w:rsidRPr="00410AAE">
        <w:rPr>
          <w:rFonts w:ascii="Times New Roman" w:hAnsi="Times New Roman"/>
          <w:sz w:val="20"/>
          <w:szCs w:val="20"/>
        </w:rPr>
        <w:t xml:space="preserve"> состоит из </w:t>
      </w:r>
      <w:r w:rsidR="00286961" w:rsidRPr="00410AAE">
        <w:rPr>
          <w:rFonts w:ascii="Times New Roman" w:hAnsi="Times New Roman"/>
          <w:sz w:val="20"/>
          <w:szCs w:val="20"/>
        </w:rPr>
        <w:t>трех</w:t>
      </w:r>
      <w:r w:rsidRPr="00410AAE">
        <w:rPr>
          <w:rFonts w:ascii="Times New Roman" w:hAnsi="Times New Roman"/>
          <w:sz w:val="20"/>
          <w:szCs w:val="20"/>
        </w:rPr>
        <w:t xml:space="preserve"> параграфов. </w:t>
      </w:r>
    </w:p>
    <w:p w:rsidR="00505F6C" w:rsidRPr="002945F4" w:rsidRDefault="007C1250" w:rsidP="007C1250">
      <w:pPr>
        <w:spacing w:after="0" w:line="240" w:lineRule="auto"/>
        <w:ind w:firstLine="709"/>
        <w:jc w:val="both"/>
        <w:rPr>
          <w:rFonts w:ascii="Times New Roman" w:hAnsi="Times New Roman"/>
          <w:i/>
          <w:sz w:val="20"/>
          <w:szCs w:val="20"/>
        </w:rPr>
      </w:pPr>
      <w:r>
        <w:rPr>
          <w:rFonts w:ascii="Times New Roman" w:hAnsi="Times New Roman"/>
          <w:sz w:val="20"/>
          <w:szCs w:val="20"/>
        </w:rPr>
        <w:t>Параграф</w:t>
      </w:r>
      <w:r w:rsidR="00A73196" w:rsidRPr="00410AAE">
        <w:rPr>
          <w:rFonts w:ascii="Times New Roman" w:hAnsi="Times New Roman"/>
          <w:sz w:val="20"/>
          <w:szCs w:val="20"/>
        </w:rPr>
        <w:t xml:space="preserve"> перв</w:t>
      </w:r>
      <w:r>
        <w:rPr>
          <w:rFonts w:ascii="Times New Roman" w:hAnsi="Times New Roman"/>
          <w:sz w:val="20"/>
          <w:szCs w:val="20"/>
        </w:rPr>
        <w:t>ый</w:t>
      </w:r>
      <w:r w:rsidR="00A73196" w:rsidRPr="00410AAE">
        <w:rPr>
          <w:rFonts w:ascii="Times New Roman" w:hAnsi="Times New Roman"/>
          <w:sz w:val="20"/>
          <w:szCs w:val="20"/>
        </w:rPr>
        <w:t xml:space="preserve"> «</w:t>
      </w:r>
      <w:r w:rsidR="00A73196" w:rsidRPr="00410AAE">
        <w:rPr>
          <w:rFonts w:ascii="Times New Roman" w:hAnsi="Times New Roman"/>
          <w:b/>
          <w:sz w:val="20"/>
          <w:szCs w:val="20"/>
        </w:rPr>
        <w:t>Участие населения  в осуществлении местного самоуправления – неотъемлемый атрибут гражданского общества»</w:t>
      </w:r>
      <w:r>
        <w:rPr>
          <w:rFonts w:ascii="Times New Roman" w:hAnsi="Times New Roman"/>
          <w:b/>
          <w:sz w:val="20"/>
          <w:szCs w:val="20"/>
        </w:rPr>
        <w:t>.</w:t>
      </w:r>
    </w:p>
    <w:p w:rsidR="00B73259" w:rsidRPr="00B73259" w:rsidRDefault="00E475C4" w:rsidP="00B73259">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t xml:space="preserve">Гражданское общество </w:t>
      </w:r>
      <w:r w:rsidR="002945F4">
        <w:rPr>
          <w:rFonts w:ascii="Times New Roman" w:hAnsi="Times New Roman"/>
          <w:bCs/>
          <w:sz w:val="20"/>
          <w:szCs w:val="20"/>
        </w:rPr>
        <w:t xml:space="preserve">принято рассматривать как </w:t>
      </w:r>
      <w:r w:rsidR="002945F4" w:rsidRPr="002945F4">
        <w:rPr>
          <w:rFonts w:ascii="Times New Roman" w:hAnsi="Times New Roman"/>
          <w:bCs/>
          <w:sz w:val="20"/>
          <w:szCs w:val="20"/>
        </w:rPr>
        <w:t>систем</w:t>
      </w:r>
      <w:r w:rsidR="002945F4">
        <w:rPr>
          <w:rFonts w:ascii="Times New Roman" w:hAnsi="Times New Roman"/>
          <w:bCs/>
          <w:sz w:val="20"/>
          <w:szCs w:val="20"/>
        </w:rPr>
        <w:t>у</w:t>
      </w:r>
      <w:r w:rsidR="002945F4" w:rsidRPr="002945F4">
        <w:rPr>
          <w:rFonts w:ascii="Times New Roman" w:hAnsi="Times New Roman"/>
          <w:bCs/>
          <w:sz w:val="20"/>
          <w:szCs w:val="20"/>
        </w:rPr>
        <w:t xml:space="preserve"> </w:t>
      </w:r>
      <w:r w:rsidR="00E4303B">
        <w:rPr>
          <w:rFonts w:ascii="Times New Roman" w:hAnsi="Times New Roman"/>
          <w:bCs/>
          <w:sz w:val="20"/>
          <w:szCs w:val="20"/>
        </w:rPr>
        <w:t xml:space="preserve">разнообразных </w:t>
      </w:r>
      <w:r w:rsidR="002945F4" w:rsidRPr="002945F4">
        <w:rPr>
          <w:rFonts w:ascii="Times New Roman" w:hAnsi="Times New Roman"/>
          <w:bCs/>
          <w:sz w:val="20"/>
          <w:szCs w:val="20"/>
        </w:rPr>
        <w:t>межличностных отношений и интересов, социальных, экономических, культурных, информационных, религиозных, семейных, территориальных и иных структур, развивающихся и функционирующих в обществе независимо, автономно от государства</w:t>
      </w:r>
      <w:r w:rsidR="002945F4">
        <w:rPr>
          <w:rFonts w:ascii="Times New Roman" w:hAnsi="Times New Roman"/>
          <w:bCs/>
          <w:sz w:val="20"/>
          <w:szCs w:val="20"/>
        </w:rPr>
        <w:t>.</w:t>
      </w:r>
      <w:r w:rsidR="00E4303B">
        <w:rPr>
          <w:rFonts w:ascii="Times New Roman" w:hAnsi="Times New Roman"/>
          <w:bCs/>
          <w:sz w:val="20"/>
          <w:szCs w:val="20"/>
        </w:rPr>
        <w:t xml:space="preserve"> Указанные структуры условно объединены в</w:t>
      </w:r>
      <w:r w:rsidRPr="00410AAE">
        <w:rPr>
          <w:rFonts w:ascii="Times New Roman" w:hAnsi="Times New Roman"/>
          <w:bCs/>
          <w:sz w:val="20"/>
          <w:szCs w:val="20"/>
        </w:rPr>
        <w:t xml:space="preserve"> тр</w:t>
      </w:r>
      <w:r w:rsidR="00E4303B">
        <w:rPr>
          <w:rFonts w:ascii="Times New Roman" w:hAnsi="Times New Roman"/>
          <w:bCs/>
          <w:sz w:val="20"/>
          <w:szCs w:val="20"/>
        </w:rPr>
        <w:t>и</w:t>
      </w:r>
      <w:r w:rsidRPr="00410AAE">
        <w:rPr>
          <w:rFonts w:ascii="Times New Roman" w:hAnsi="Times New Roman"/>
          <w:bCs/>
          <w:sz w:val="20"/>
          <w:szCs w:val="20"/>
        </w:rPr>
        <w:t xml:space="preserve"> структурно-институциональных компонент</w:t>
      </w:r>
      <w:r w:rsidR="00E4303B">
        <w:rPr>
          <w:rFonts w:ascii="Times New Roman" w:hAnsi="Times New Roman"/>
          <w:bCs/>
          <w:sz w:val="20"/>
          <w:szCs w:val="20"/>
        </w:rPr>
        <w:t>а</w:t>
      </w:r>
      <w:r w:rsidRPr="00410AAE">
        <w:rPr>
          <w:rFonts w:ascii="Times New Roman" w:hAnsi="Times New Roman"/>
          <w:bCs/>
          <w:sz w:val="20"/>
          <w:szCs w:val="20"/>
        </w:rPr>
        <w:t>: экономическ</w:t>
      </w:r>
      <w:r w:rsidR="00E4303B">
        <w:rPr>
          <w:rFonts w:ascii="Times New Roman" w:hAnsi="Times New Roman"/>
          <w:bCs/>
          <w:sz w:val="20"/>
          <w:szCs w:val="20"/>
        </w:rPr>
        <w:t>ую</w:t>
      </w:r>
      <w:r w:rsidRPr="00410AAE">
        <w:rPr>
          <w:rFonts w:ascii="Times New Roman" w:hAnsi="Times New Roman"/>
          <w:bCs/>
          <w:sz w:val="20"/>
          <w:szCs w:val="20"/>
        </w:rPr>
        <w:t>, социальн</w:t>
      </w:r>
      <w:r w:rsidR="00E4303B">
        <w:rPr>
          <w:rFonts w:ascii="Times New Roman" w:hAnsi="Times New Roman"/>
          <w:bCs/>
          <w:sz w:val="20"/>
          <w:szCs w:val="20"/>
        </w:rPr>
        <w:t>ую</w:t>
      </w:r>
      <w:r w:rsidRPr="00410AAE">
        <w:rPr>
          <w:rFonts w:ascii="Times New Roman" w:hAnsi="Times New Roman"/>
          <w:bCs/>
          <w:sz w:val="20"/>
          <w:szCs w:val="20"/>
        </w:rPr>
        <w:t xml:space="preserve"> и общественно-политическ</w:t>
      </w:r>
      <w:r w:rsidR="00E4303B">
        <w:rPr>
          <w:rFonts w:ascii="Times New Roman" w:hAnsi="Times New Roman"/>
          <w:bCs/>
          <w:sz w:val="20"/>
          <w:szCs w:val="20"/>
        </w:rPr>
        <w:t>ую</w:t>
      </w:r>
      <w:r w:rsidRPr="00410AAE">
        <w:rPr>
          <w:rFonts w:ascii="Times New Roman" w:hAnsi="Times New Roman"/>
          <w:bCs/>
          <w:sz w:val="20"/>
          <w:szCs w:val="20"/>
        </w:rPr>
        <w:t xml:space="preserve"> сфер</w:t>
      </w:r>
      <w:r w:rsidR="00E4303B">
        <w:rPr>
          <w:rFonts w:ascii="Times New Roman" w:hAnsi="Times New Roman"/>
          <w:bCs/>
          <w:sz w:val="20"/>
          <w:szCs w:val="20"/>
        </w:rPr>
        <w:t xml:space="preserve">ы. </w:t>
      </w:r>
      <w:r w:rsidRPr="00410AAE">
        <w:rPr>
          <w:rFonts w:ascii="Times New Roman" w:hAnsi="Times New Roman"/>
          <w:bCs/>
          <w:sz w:val="20"/>
          <w:szCs w:val="20"/>
        </w:rPr>
        <w:t>Одним из важнейших институтов общественно-политической составляющей гражданского общества, е</w:t>
      </w:r>
      <w:r w:rsidR="00757CA4" w:rsidRPr="00410AAE">
        <w:rPr>
          <w:rFonts w:ascii="Times New Roman" w:hAnsi="Times New Roman"/>
          <w:bCs/>
          <w:sz w:val="20"/>
          <w:szCs w:val="20"/>
        </w:rPr>
        <w:t>го системообразующим компоненто</w:t>
      </w:r>
      <w:r w:rsidR="00B73259">
        <w:rPr>
          <w:rFonts w:ascii="Times New Roman" w:hAnsi="Times New Roman"/>
          <w:bCs/>
          <w:sz w:val="20"/>
          <w:szCs w:val="20"/>
        </w:rPr>
        <w:t>м</w:t>
      </w:r>
      <w:r w:rsidR="00757CA4" w:rsidRPr="00410AAE">
        <w:rPr>
          <w:rFonts w:ascii="Times New Roman" w:hAnsi="Times New Roman"/>
          <w:bCs/>
          <w:sz w:val="20"/>
          <w:szCs w:val="20"/>
        </w:rPr>
        <w:t xml:space="preserve"> является</w:t>
      </w:r>
      <w:r w:rsidRPr="00410AAE">
        <w:rPr>
          <w:rFonts w:ascii="Times New Roman" w:hAnsi="Times New Roman"/>
          <w:bCs/>
          <w:sz w:val="20"/>
          <w:szCs w:val="20"/>
        </w:rPr>
        <w:t xml:space="preserve"> местное самоуправление.</w:t>
      </w:r>
      <w:r w:rsidR="00B73259">
        <w:rPr>
          <w:rFonts w:ascii="Times New Roman" w:hAnsi="Times New Roman"/>
          <w:bCs/>
          <w:sz w:val="20"/>
          <w:szCs w:val="20"/>
        </w:rPr>
        <w:t xml:space="preserve"> Одновременно </w:t>
      </w:r>
      <w:r w:rsidR="00B73259" w:rsidRPr="00B73259">
        <w:rPr>
          <w:rFonts w:ascii="Times New Roman" w:hAnsi="Times New Roman"/>
          <w:bCs/>
          <w:sz w:val="20"/>
          <w:szCs w:val="20"/>
        </w:rPr>
        <w:t xml:space="preserve">местное самоуправление </w:t>
      </w:r>
      <w:r w:rsidR="00B73259">
        <w:rPr>
          <w:rFonts w:ascii="Times New Roman" w:hAnsi="Times New Roman"/>
          <w:bCs/>
          <w:sz w:val="20"/>
          <w:szCs w:val="20"/>
        </w:rPr>
        <w:t xml:space="preserve">- и </w:t>
      </w:r>
      <w:r w:rsidR="00B73259" w:rsidRPr="00B73259">
        <w:rPr>
          <w:rFonts w:ascii="Times New Roman" w:hAnsi="Times New Roman"/>
          <w:bCs/>
          <w:sz w:val="20"/>
          <w:szCs w:val="20"/>
        </w:rPr>
        <w:t>средство  построения</w:t>
      </w:r>
      <w:r w:rsidR="00B73259">
        <w:rPr>
          <w:rFonts w:ascii="Times New Roman" w:hAnsi="Times New Roman"/>
          <w:bCs/>
          <w:sz w:val="20"/>
          <w:szCs w:val="20"/>
        </w:rPr>
        <w:t xml:space="preserve"> гражданского общества</w:t>
      </w:r>
      <w:r w:rsidR="00B73259" w:rsidRPr="00B73259">
        <w:rPr>
          <w:rFonts w:ascii="Times New Roman" w:hAnsi="Times New Roman"/>
          <w:bCs/>
          <w:sz w:val="20"/>
          <w:szCs w:val="20"/>
        </w:rPr>
        <w:t>.</w:t>
      </w:r>
    </w:p>
    <w:p w:rsidR="00B73259" w:rsidRPr="00B73259" w:rsidRDefault="00B73259" w:rsidP="00B73259">
      <w:pPr>
        <w:spacing w:after="0" w:line="240" w:lineRule="auto"/>
        <w:ind w:firstLine="709"/>
        <w:jc w:val="both"/>
        <w:rPr>
          <w:rFonts w:ascii="Times New Roman" w:hAnsi="Times New Roman"/>
          <w:bCs/>
          <w:sz w:val="20"/>
          <w:szCs w:val="20"/>
        </w:rPr>
      </w:pPr>
      <w:r w:rsidRPr="00B73259">
        <w:rPr>
          <w:rFonts w:ascii="Times New Roman" w:hAnsi="Times New Roman"/>
          <w:bCs/>
          <w:sz w:val="20"/>
          <w:szCs w:val="20"/>
        </w:rPr>
        <w:t>Вместе с тем местное самоуправление не может быть признано исключительно институтом гражданского общества. Оно также является и уровнем единой публичной власти</w:t>
      </w:r>
      <w:r w:rsidR="007C1250">
        <w:rPr>
          <w:rFonts w:ascii="Times New Roman" w:hAnsi="Times New Roman"/>
          <w:bCs/>
          <w:sz w:val="20"/>
          <w:szCs w:val="20"/>
        </w:rPr>
        <w:t>.</w:t>
      </w:r>
      <w:r w:rsidR="00E517EA">
        <w:rPr>
          <w:rFonts w:ascii="Times New Roman" w:hAnsi="Times New Roman"/>
          <w:bCs/>
          <w:sz w:val="20"/>
          <w:szCs w:val="20"/>
        </w:rPr>
        <w:t xml:space="preserve"> </w:t>
      </w:r>
      <w:r w:rsidR="007C1250">
        <w:rPr>
          <w:rFonts w:ascii="Times New Roman" w:hAnsi="Times New Roman"/>
          <w:bCs/>
          <w:sz w:val="20"/>
          <w:szCs w:val="20"/>
        </w:rPr>
        <w:t>Посредством осуществления муниципальной власти м</w:t>
      </w:r>
      <w:r w:rsidR="00E517EA">
        <w:rPr>
          <w:rFonts w:ascii="Times New Roman" w:hAnsi="Times New Roman"/>
          <w:bCs/>
          <w:sz w:val="20"/>
          <w:szCs w:val="20"/>
        </w:rPr>
        <w:t>естное самоуправление реализует свои функции по обеспечению жизнедеятельности муниципального образования.</w:t>
      </w:r>
    </w:p>
    <w:p w:rsidR="009227F2" w:rsidRDefault="00757CA4" w:rsidP="00505F6C">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t>Общепринятой является концепция дуализма природы местного самоуправления. В общих чертах суть ей сводится к следующему: местно</w:t>
      </w:r>
      <w:r w:rsidR="00E517EA">
        <w:rPr>
          <w:rFonts w:ascii="Times New Roman" w:hAnsi="Times New Roman"/>
          <w:bCs/>
          <w:sz w:val="20"/>
          <w:szCs w:val="20"/>
        </w:rPr>
        <w:t xml:space="preserve">е </w:t>
      </w:r>
      <w:r w:rsidRPr="00410AAE">
        <w:rPr>
          <w:rFonts w:ascii="Times New Roman" w:hAnsi="Times New Roman"/>
          <w:bCs/>
          <w:sz w:val="20"/>
          <w:szCs w:val="20"/>
        </w:rPr>
        <w:t>самоуправлени</w:t>
      </w:r>
      <w:r w:rsidR="00E517EA">
        <w:rPr>
          <w:rFonts w:ascii="Times New Roman" w:hAnsi="Times New Roman"/>
          <w:bCs/>
          <w:sz w:val="20"/>
          <w:szCs w:val="20"/>
        </w:rPr>
        <w:t>е</w:t>
      </w:r>
      <w:r w:rsidRPr="00410AAE">
        <w:rPr>
          <w:rFonts w:ascii="Times New Roman" w:hAnsi="Times New Roman"/>
          <w:bCs/>
          <w:sz w:val="20"/>
          <w:szCs w:val="20"/>
        </w:rPr>
        <w:t xml:space="preserve"> сочета</w:t>
      </w:r>
      <w:r w:rsidR="00E517EA">
        <w:rPr>
          <w:rFonts w:ascii="Times New Roman" w:hAnsi="Times New Roman"/>
          <w:bCs/>
          <w:sz w:val="20"/>
          <w:szCs w:val="20"/>
        </w:rPr>
        <w:t xml:space="preserve">ет в себе </w:t>
      </w:r>
      <w:r w:rsidRPr="00410AAE">
        <w:rPr>
          <w:rFonts w:ascii="Times New Roman" w:hAnsi="Times New Roman"/>
          <w:bCs/>
          <w:sz w:val="20"/>
          <w:szCs w:val="20"/>
        </w:rPr>
        <w:t>как общественные, так и публично-властные начала</w:t>
      </w:r>
      <w:r w:rsidR="00E517EA">
        <w:rPr>
          <w:rFonts w:ascii="Times New Roman" w:hAnsi="Times New Roman"/>
          <w:bCs/>
          <w:sz w:val="20"/>
          <w:szCs w:val="20"/>
        </w:rPr>
        <w:t>, ему присущи</w:t>
      </w:r>
      <w:r w:rsidRPr="00410AAE">
        <w:rPr>
          <w:rFonts w:ascii="Times New Roman" w:hAnsi="Times New Roman"/>
          <w:bCs/>
          <w:sz w:val="20"/>
          <w:szCs w:val="20"/>
        </w:rPr>
        <w:t xml:space="preserve"> как отдельные черты гражданского самоуправления, так и публичного управления.</w:t>
      </w:r>
      <w:r w:rsidR="009227F2" w:rsidRPr="00410AAE">
        <w:rPr>
          <w:rFonts w:ascii="Times New Roman" w:hAnsi="Times New Roman"/>
          <w:bCs/>
          <w:sz w:val="20"/>
          <w:szCs w:val="20"/>
        </w:rPr>
        <w:t xml:space="preserve"> Местное самоуправление как часть единой публичной власти является децентрализованным и организационно обособленным  институтом государственного механизма, выступающим в качестве административной организации  по обеспечению жизнедеятельности муниципального образования в соответствии с государственными социальными стандартами и общим политическим курсом органов государственной власти, и одновременно является институтом самоуправления и самоорганизации  населения для самостоятельного и под свою ответственность решения непосредственно или через избранные им органы местного самоуправления вопросов местного значения исходя из интересов населения</w:t>
      </w:r>
      <w:r w:rsidR="00E517EA">
        <w:rPr>
          <w:rFonts w:ascii="Times New Roman" w:hAnsi="Times New Roman"/>
          <w:bCs/>
          <w:sz w:val="20"/>
          <w:szCs w:val="20"/>
        </w:rPr>
        <w:t>.</w:t>
      </w:r>
    </w:p>
    <w:p w:rsidR="005F2A12" w:rsidRDefault="005F2A12" w:rsidP="005F2A12">
      <w:pPr>
        <w:spacing w:after="0" w:line="240" w:lineRule="auto"/>
        <w:ind w:firstLine="709"/>
        <w:jc w:val="both"/>
        <w:rPr>
          <w:rFonts w:ascii="Times New Roman" w:hAnsi="Times New Roman"/>
          <w:bCs/>
          <w:sz w:val="20"/>
          <w:szCs w:val="20"/>
        </w:rPr>
      </w:pPr>
      <w:r>
        <w:rPr>
          <w:rFonts w:ascii="Times New Roman" w:hAnsi="Times New Roman"/>
          <w:bCs/>
          <w:sz w:val="20"/>
          <w:szCs w:val="20"/>
        </w:rPr>
        <w:lastRenderedPageBreak/>
        <w:t xml:space="preserve"> Самоуправление населения осуществляется посредством разнообразных институтов. </w:t>
      </w:r>
      <w:r w:rsidR="00297FA7">
        <w:rPr>
          <w:rFonts w:ascii="Times New Roman" w:hAnsi="Times New Roman"/>
          <w:bCs/>
          <w:sz w:val="20"/>
          <w:szCs w:val="20"/>
        </w:rPr>
        <w:t xml:space="preserve">В условиях формирования </w:t>
      </w:r>
      <w:r w:rsidR="00297FA7" w:rsidRPr="00297FA7">
        <w:rPr>
          <w:rFonts w:ascii="Times New Roman" w:hAnsi="Times New Roman"/>
          <w:bCs/>
          <w:sz w:val="20"/>
          <w:szCs w:val="20"/>
        </w:rPr>
        <w:t>согласительной политико-правовой систем</w:t>
      </w:r>
      <w:r w:rsidR="00297FA7">
        <w:rPr>
          <w:rFonts w:ascii="Times New Roman" w:hAnsi="Times New Roman"/>
          <w:bCs/>
          <w:sz w:val="20"/>
          <w:szCs w:val="20"/>
        </w:rPr>
        <w:t>ы</w:t>
      </w:r>
      <w:r w:rsidR="00297FA7" w:rsidRPr="00297FA7">
        <w:rPr>
          <w:rFonts w:ascii="Times New Roman" w:hAnsi="Times New Roman"/>
          <w:bCs/>
          <w:sz w:val="20"/>
          <w:szCs w:val="20"/>
        </w:rPr>
        <w:t xml:space="preserve"> народ</w:t>
      </w:r>
      <w:r w:rsidR="00297FA7">
        <w:rPr>
          <w:rFonts w:ascii="Times New Roman" w:hAnsi="Times New Roman"/>
          <w:bCs/>
          <w:sz w:val="20"/>
          <w:szCs w:val="20"/>
        </w:rPr>
        <w:t>, население является не с</w:t>
      </w:r>
      <w:r w:rsidR="00297FA7" w:rsidRPr="00297FA7">
        <w:rPr>
          <w:rFonts w:ascii="Times New Roman" w:hAnsi="Times New Roman"/>
          <w:bCs/>
          <w:sz w:val="20"/>
          <w:szCs w:val="20"/>
        </w:rPr>
        <w:t xml:space="preserve">только субъектом политики, </w:t>
      </w:r>
      <w:r w:rsidR="00297FA7">
        <w:rPr>
          <w:rFonts w:ascii="Times New Roman" w:hAnsi="Times New Roman"/>
          <w:bCs/>
          <w:sz w:val="20"/>
          <w:szCs w:val="20"/>
        </w:rPr>
        <w:t>сколько</w:t>
      </w:r>
      <w:r w:rsidR="00297FA7" w:rsidRPr="00297FA7">
        <w:rPr>
          <w:rFonts w:ascii="Times New Roman" w:hAnsi="Times New Roman"/>
          <w:bCs/>
          <w:sz w:val="20"/>
          <w:szCs w:val="20"/>
        </w:rPr>
        <w:t xml:space="preserve"> участником согласования интересов гражданского общества и государства. </w:t>
      </w:r>
      <w:r w:rsidR="00297FA7">
        <w:rPr>
          <w:rFonts w:ascii="Times New Roman" w:hAnsi="Times New Roman"/>
          <w:bCs/>
          <w:sz w:val="20"/>
          <w:szCs w:val="20"/>
        </w:rPr>
        <w:t>На муниципальном уровне это предполагает в</w:t>
      </w:r>
      <w:r w:rsidR="00297FA7" w:rsidRPr="00297FA7">
        <w:rPr>
          <w:rFonts w:ascii="Times New Roman" w:hAnsi="Times New Roman"/>
          <w:bCs/>
          <w:sz w:val="20"/>
          <w:szCs w:val="20"/>
        </w:rPr>
        <w:t xml:space="preserve">ключение членов местного сообщества в процесс принятия значимых решений </w:t>
      </w:r>
      <w:r w:rsidR="00297FA7">
        <w:rPr>
          <w:rFonts w:ascii="Times New Roman" w:hAnsi="Times New Roman"/>
          <w:bCs/>
          <w:sz w:val="20"/>
          <w:szCs w:val="20"/>
        </w:rPr>
        <w:t xml:space="preserve">по вопросам местного значения. </w:t>
      </w:r>
      <w:r w:rsidR="00297FA7" w:rsidRPr="00297FA7">
        <w:rPr>
          <w:rFonts w:ascii="Times New Roman" w:hAnsi="Times New Roman"/>
          <w:bCs/>
          <w:sz w:val="20"/>
          <w:szCs w:val="20"/>
        </w:rPr>
        <w:t xml:space="preserve">Поэтому существует потребность </w:t>
      </w:r>
      <w:r w:rsidR="00297FA7">
        <w:rPr>
          <w:rFonts w:ascii="Times New Roman" w:hAnsi="Times New Roman"/>
          <w:bCs/>
          <w:sz w:val="20"/>
          <w:szCs w:val="20"/>
        </w:rPr>
        <w:t xml:space="preserve">в развитии </w:t>
      </w:r>
      <w:r w:rsidR="00297FA7" w:rsidRPr="00297FA7">
        <w:rPr>
          <w:rFonts w:ascii="Times New Roman" w:hAnsi="Times New Roman"/>
          <w:bCs/>
          <w:sz w:val="20"/>
          <w:szCs w:val="20"/>
        </w:rPr>
        <w:t>и</w:t>
      </w:r>
      <w:r>
        <w:rPr>
          <w:rFonts w:ascii="Times New Roman" w:hAnsi="Times New Roman"/>
          <w:bCs/>
          <w:sz w:val="20"/>
          <w:szCs w:val="20"/>
        </w:rPr>
        <w:t xml:space="preserve">нститутов гражданского участия, посредством которых население не само принимает властные решения, </w:t>
      </w:r>
      <w:r w:rsidR="00297FA7" w:rsidRPr="00297FA7">
        <w:rPr>
          <w:rFonts w:ascii="Times New Roman" w:hAnsi="Times New Roman"/>
          <w:bCs/>
          <w:sz w:val="20"/>
          <w:szCs w:val="20"/>
        </w:rPr>
        <w:t>а оказ</w:t>
      </w:r>
      <w:r>
        <w:rPr>
          <w:rFonts w:ascii="Times New Roman" w:hAnsi="Times New Roman"/>
          <w:bCs/>
          <w:sz w:val="20"/>
          <w:szCs w:val="20"/>
        </w:rPr>
        <w:t xml:space="preserve">ывает </w:t>
      </w:r>
      <w:r w:rsidR="00297FA7" w:rsidRPr="00297FA7">
        <w:rPr>
          <w:rFonts w:ascii="Times New Roman" w:hAnsi="Times New Roman"/>
          <w:bCs/>
          <w:sz w:val="20"/>
          <w:szCs w:val="20"/>
        </w:rPr>
        <w:t>влияни</w:t>
      </w:r>
      <w:r>
        <w:rPr>
          <w:rFonts w:ascii="Times New Roman" w:hAnsi="Times New Roman"/>
          <w:bCs/>
          <w:sz w:val="20"/>
          <w:szCs w:val="20"/>
        </w:rPr>
        <w:t>е</w:t>
      </w:r>
      <w:r w:rsidR="00297FA7" w:rsidRPr="00297FA7">
        <w:rPr>
          <w:rFonts w:ascii="Times New Roman" w:hAnsi="Times New Roman"/>
          <w:bCs/>
          <w:sz w:val="20"/>
          <w:szCs w:val="20"/>
        </w:rPr>
        <w:t xml:space="preserve"> на органы </w:t>
      </w:r>
      <w:r>
        <w:rPr>
          <w:rFonts w:ascii="Times New Roman" w:hAnsi="Times New Roman"/>
          <w:bCs/>
          <w:sz w:val="20"/>
          <w:szCs w:val="20"/>
        </w:rPr>
        <w:t>и должностных лиц местного самоуправления</w:t>
      </w:r>
      <w:r w:rsidR="007C1250">
        <w:rPr>
          <w:rFonts w:ascii="Times New Roman" w:hAnsi="Times New Roman"/>
          <w:bCs/>
          <w:sz w:val="20"/>
          <w:szCs w:val="20"/>
        </w:rPr>
        <w:t xml:space="preserve"> в процессе их принятия. </w:t>
      </w:r>
    </w:p>
    <w:p w:rsidR="00297FA7" w:rsidRPr="00297FA7" w:rsidRDefault="005F2A12" w:rsidP="00297FA7">
      <w:pPr>
        <w:spacing w:after="0" w:line="240" w:lineRule="auto"/>
        <w:ind w:firstLine="709"/>
        <w:jc w:val="both"/>
        <w:rPr>
          <w:rFonts w:ascii="Times New Roman" w:hAnsi="Times New Roman"/>
          <w:bCs/>
          <w:sz w:val="20"/>
          <w:szCs w:val="20"/>
        </w:rPr>
      </w:pPr>
      <w:r>
        <w:rPr>
          <w:rFonts w:ascii="Times New Roman" w:hAnsi="Times New Roman"/>
          <w:bCs/>
          <w:sz w:val="20"/>
          <w:szCs w:val="20"/>
        </w:rPr>
        <w:t xml:space="preserve"> </w:t>
      </w:r>
      <w:r w:rsidR="00297FA7" w:rsidRPr="00297FA7">
        <w:rPr>
          <w:rFonts w:ascii="Times New Roman" w:hAnsi="Times New Roman"/>
          <w:bCs/>
          <w:sz w:val="20"/>
          <w:szCs w:val="20"/>
        </w:rPr>
        <w:t xml:space="preserve">Институты гражданского участия в системе местного самоуправления </w:t>
      </w:r>
      <w:r>
        <w:rPr>
          <w:rFonts w:ascii="Times New Roman" w:hAnsi="Times New Roman"/>
          <w:bCs/>
          <w:sz w:val="20"/>
          <w:szCs w:val="20"/>
        </w:rPr>
        <w:t xml:space="preserve">призваны обеспечить </w:t>
      </w:r>
      <w:r w:rsidR="00297FA7" w:rsidRPr="00297FA7">
        <w:rPr>
          <w:rFonts w:ascii="Times New Roman" w:hAnsi="Times New Roman"/>
          <w:bCs/>
          <w:sz w:val="20"/>
          <w:szCs w:val="20"/>
        </w:rPr>
        <w:t xml:space="preserve">взаимодействие интересов местного сообщества и муниципальной власти,   </w:t>
      </w:r>
      <w:r w:rsidR="007C1250">
        <w:rPr>
          <w:rFonts w:ascii="Times New Roman" w:hAnsi="Times New Roman"/>
          <w:bCs/>
          <w:sz w:val="20"/>
          <w:szCs w:val="20"/>
        </w:rPr>
        <w:t xml:space="preserve">способствовать </w:t>
      </w:r>
      <w:r w:rsidR="00297FA7" w:rsidRPr="00297FA7">
        <w:rPr>
          <w:rFonts w:ascii="Times New Roman" w:hAnsi="Times New Roman"/>
          <w:bCs/>
          <w:sz w:val="20"/>
          <w:szCs w:val="20"/>
        </w:rPr>
        <w:t>гармонично</w:t>
      </w:r>
      <w:r w:rsidR="007C1250">
        <w:rPr>
          <w:rFonts w:ascii="Times New Roman" w:hAnsi="Times New Roman"/>
          <w:bCs/>
          <w:sz w:val="20"/>
          <w:szCs w:val="20"/>
        </w:rPr>
        <w:t>му</w:t>
      </w:r>
      <w:r w:rsidR="00297FA7" w:rsidRPr="00297FA7">
        <w:rPr>
          <w:rFonts w:ascii="Times New Roman" w:hAnsi="Times New Roman"/>
          <w:bCs/>
          <w:sz w:val="20"/>
          <w:szCs w:val="20"/>
        </w:rPr>
        <w:t xml:space="preserve"> развити</w:t>
      </w:r>
      <w:r w:rsidR="007C1250">
        <w:rPr>
          <w:rFonts w:ascii="Times New Roman" w:hAnsi="Times New Roman"/>
          <w:bCs/>
          <w:sz w:val="20"/>
          <w:szCs w:val="20"/>
        </w:rPr>
        <w:t>ю</w:t>
      </w:r>
      <w:r w:rsidR="00297FA7" w:rsidRPr="00297FA7">
        <w:rPr>
          <w:rFonts w:ascii="Times New Roman" w:hAnsi="Times New Roman"/>
          <w:bCs/>
          <w:sz w:val="20"/>
          <w:szCs w:val="20"/>
        </w:rPr>
        <w:t xml:space="preserve"> двуединой природы местного самоуправления.</w:t>
      </w:r>
    </w:p>
    <w:p w:rsidR="00EC4676" w:rsidRPr="00410AAE" w:rsidRDefault="00527635" w:rsidP="00EC4676">
      <w:pPr>
        <w:spacing w:after="0" w:line="240" w:lineRule="auto"/>
        <w:ind w:firstLine="709"/>
        <w:jc w:val="both"/>
        <w:rPr>
          <w:rFonts w:ascii="Times New Roman" w:hAnsi="Times New Roman"/>
          <w:sz w:val="20"/>
          <w:szCs w:val="20"/>
        </w:rPr>
      </w:pPr>
      <w:r w:rsidRPr="00410AAE">
        <w:rPr>
          <w:rFonts w:ascii="Times New Roman" w:hAnsi="Times New Roman"/>
          <w:sz w:val="20"/>
          <w:szCs w:val="20"/>
        </w:rPr>
        <w:t>В п</w:t>
      </w:r>
      <w:r w:rsidR="004948CE" w:rsidRPr="00410AAE">
        <w:rPr>
          <w:rFonts w:ascii="Times New Roman" w:hAnsi="Times New Roman"/>
          <w:sz w:val="20"/>
          <w:szCs w:val="20"/>
        </w:rPr>
        <w:t>араграф</w:t>
      </w:r>
      <w:r w:rsidRPr="00410AAE">
        <w:rPr>
          <w:rFonts w:ascii="Times New Roman" w:hAnsi="Times New Roman"/>
          <w:sz w:val="20"/>
          <w:szCs w:val="20"/>
        </w:rPr>
        <w:t>е</w:t>
      </w:r>
      <w:r w:rsidR="004948CE" w:rsidRPr="00410AAE">
        <w:rPr>
          <w:rFonts w:ascii="Times New Roman" w:hAnsi="Times New Roman"/>
          <w:sz w:val="20"/>
          <w:szCs w:val="20"/>
        </w:rPr>
        <w:t xml:space="preserve"> второ</w:t>
      </w:r>
      <w:r w:rsidRPr="00410AAE">
        <w:rPr>
          <w:rFonts w:ascii="Times New Roman" w:hAnsi="Times New Roman"/>
          <w:sz w:val="20"/>
          <w:szCs w:val="20"/>
        </w:rPr>
        <w:t>м</w:t>
      </w:r>
      <w:r w:rsidR="004948CE" w:rsidRPr="00410AAE">
        <w:rPr>
          <w:rFonts w:ascii="Times New Roman" w:hAnsi="Times New Roman"/>
          <w:sz w:val="20"/>
          <w:szCs w:val="20"/>
        </w:rPr>
        <w:t xml:space="preserve"> </w:t>
      </w:r>
      <w:r w:rsidR="004948CE" w:rsidRPr="00410AAE">
        <w:rPr>
          <w:rFonts w:ascii="Times New Roman" w:hAnsi="Times New Roman"/>
          <w:b/>
          <w:sz w:val="20"/>
          <w:szCs w:val="20"/>
        </w:rPr>
        <w:t>«Конституционные принципы участия населения в осуществлении местного самоуправления»</w:t>
      </w:r>
      <w:r w:rsidR="00EC4676" w:rsidRPr="00410AAE">
        <w:rPr>
          <w:rFonts w:ascii="Times New Roman" w:hAnsi="Times New Roman"/>
          <w:b/>
          <w:sz w:val="20"/>
          <w:szCs w:val="20"/>
        </w:rPr>
        <w:t xml:space="preserve"> </w:t>
      </w:r>
      <w:r w:rsidR="00EC4676" w:rsidRPr="00410AAE">
        <w:rPr>
          <w:rFonts w:ascii="Times New Roman" w:hAnsi="Times New Roman"/>
          <w:sz w:val="20"/>
          <w:szCs w:val="20"/>
        </w:rPr>
        <w:t>автор рассматривает принципы участия населения в осуществлении местного самоуправления, провозглашенные Ко</w:t>
      </w:r>
      <w:r w:rsidR="00472B6D" w:rsidRPr="00410AAE">
        <w:rPr>
          <w:rFonts w:ascii="Times New Roman" w:hAnsi="Times New Roman"/>
          <w:sz w:val="20"/>
          <w:szCs w:val="20"/>
        </w:rPr>
        <w:t>нституцией Российской Федерации, поскольку р</w:t>
      </w:r>
      <w:r w:rsidR="007715A1" w:rsidRPr="00410AAE">
        <w:rPr>
          <w:rFonts w:ascii="Times New Roman" w:hAnsi="Times New Roman"/>
          <w:sz w:val="20"/>
          <w:szCs w:val="20"/>
        </w:rPr>
        <w:t>ассмотрение отдельных форм осуществления местного самоуправления, соответствующих правовых институтов невозможно без подробного анализа установлений Основного Закона.</w:t>
      </w:r>
    </w:p>
    <w:p w:rsidR="00096984" w:rsidRDefault="00EC4676" w:rsidP="00D12E3D">
      <w:pPr>
        <w:spacing w:after="0" w:line="240" w:lineRule="auto"/>
        <w:ind w:firstLine="709"/>
        <w:jc w:val="both"/>
        <w:rPr>
          <w:rFonts w:ascii="Times New Roman" w:hAnsi="Times New Roman"/>
          <w:sz w:val="20"/>
          <w:szCs w:val="20"/>
        </w:rPr>
      </w:pPr>
      <w:r w:rsidRPr="00410AAE">
        <w:rPr>
          <w:rFonts w:ascii="Times New Roman" w:hAnsi="Times New Roman"/>
          <w:sz w:val="20"/>
          <w:szCs w:val="20"/>
        </w:rPr>
        <w:t xml:space="preserve">Статья 3 Конституции  Российской Федерации носит концептуальный характер. Она </w:t>
      </w:r>
      <w:r w:rsidR="00096984" w:rsidRPr="00410AAE">
        <w:rPr>
          <w:rFonts w:ascii="Times New Roman" w:hAnsi="Times New Roman"/>
          <w:sz w:val="20"/>
          <w:szCs w:val="20"/>
        </w:rPr>
        <w:t xml:space="preserve">раскрывает принцип демократизма, </w:t>
      </w:r>
      <w:r w:rsidRPr="00410AAE">
        <w:rPr>
          <w:rFonts w:ascii="Times New Roman" w:hAnsi="Times New Roman"/>
          <w:sz w:val="20"/>
          <w:szCs w:val="20"/>
        </w:rPr>
        <w:t>провозглаша</w:t>
      </w:r>
      <w:r w:rsidR="00096984">
        <w:rPr>
          <w:rFonts w:ascii="Times New Roman" w:hAnsi="Times New Roman"/>
          <w:sz w:val="20"/>
          <w:szCs w:val="20"/>
        </w:rPr>
        <w:t xml:space="preserve">я </w:t>
      </w:r>
      <w:r w:rsidRPr="00410AAE">
        <w:rPr>
          <w:rFonts w:ascii="Times New Roman" w:hAnsi="Times New Roman"/>
          <w:sz w:val="20"/>
          <w:szCs w:val="20"/>
        </w:rPr>
        <w:t xml:space="preserve">многонациональный </w:t>
      </w:r>
      <w:r w:rsidR="00095C06" w:rsidRPr="00410AAE">
        <w:rPr>
          <w:rFonts w:ascii="Times New Roman" w:hAnsi="Times New Roman"/>
          <w:sz w:val="20"/>
          <w:szCs w:val="20"/>
        </w:rPr>
        <w:t xml:space="preserve">народ </w:t>
      </w:r>
      <w:r w:rsidRPr="00410AAE">
        <w:rPr>
          <w:rFonts w:ascii="Times New Roman" w:hAnsi="Times New Roman"/>
          <w:sz w:val="20"/>
          <w:szCs w:val="20"/>
        </w:rPr>
        <w:t>Российской Федерации носителем суверенитета и единственным источник</w:t>
      </w:r>
      <w:r w:rsidR="00095C06">
        <w:rPr>
          <w:rFonts w:ascii="Times New Roman" w:hAnsi="Times New Roman"/>
          <w:sz w:val="20"/>
          <w:szCs w:val="20"/>
        </w:rPr>
        <w:t>ом власти</w:t>
      </w:r>
      <w:r w:rsidRPr="00410AAE">
        <w:rPr>
          <w:rFonts w:ascii="Times New Roman" w:hAnsi="Times New Roman"/>
          <w:sz w:val="20"/>
          <w:szCs w:val="20"/>
        </w:rPr>
        <w:t>. Народ осуществляет свою власть непосредственно, а также через органы государственной власти и органы местного самоуправления.</w:t>
      </w:r>
      <w:r w:rsidR="00D12E3D" w:rsidRPr="00410AAE">
        <w:rPr>
          <w:rFonts w:ascii="Times New Roman" w:hAnsi="Times New Roman"/>
          <w:sz w:val="20"/>
          <w:szCs w:val="20"/>
        </w:rPr>
        <w:t xml:space="preserve"> </w:t>
      </w:r>
      <w:r w:rsidR="00095C06">
        <w:rPr>
          <w:rFonts w:ascii="Times New Roman" w:hAnsi="Times New Roman"/>
          <w:sz w:val="20"/>
          <w:szCs w:val="20"/>
        </w:rPr>
        <w:t xml:space="preserve"> </w:t>
      </w:r>
    </w:p>
    <w:p w:rsidR="00095C06" w:rsidRDefault="00096984" w:rsidP="004041D4">
      <w:pPr>
        <w:spacing w:after="0" w:line="240" w:lineRule="auto"/>
        <w:ind w:firstLine="709"/>
        <w:jc w:val="both"/>
        <w:rPr>
          <w:rFonts w:ascii="Times New Roman" w:hAnsi="Times New Roman"/>
          <w:sz w:val="20"/>
          <w:szCs w:val="20"/>
        </w:rPr>
      </w:pPr>
      <w:r w:rsidRPr="00410AAE">
        <w:rPr>
          <w:rFonts w:ascii="Times New Roman" w:hAnsi="Times New Roman"/>
          <w:sz w:val="20"/>
          <w:szCs w:val="20"/>
        </w:rPr>
        <w:t>Конституция Российской Федерации, вывод</w:t>
      </w:r>
      <w:r w:rsidR="004041D4">
        <w:rPr>
          <w:rFonts w:ascii="Times New Roman" w:hAnsi="Times New Roman"/>
          <w:sz w:val="20"/>
          <w:szCs w:val="20"/>
        </w:rPr>
        <w:t>ит</w:t>
      </w:r>
      <w:r w:rsidRPr="00410AAE">
        <w:rPr>
          <w:rFonts w:ascii="Times New Roman" w:hAnsi="Times New Roman"/>
          <w:sz w:val="20"/>
          <w:szCs w:val="20"/>
        </w:rPr>
        <w:t xml:space="preserve"> непосредственное волеизъявление на первое место, </w:t>
      </w:r>
      <w:r w:rsidR="00095C06">
        <w:rPr>
          <w:rFonts w:ascii="Times New Roman" w:hAnsi="Times New Roman"/>
          <w:sz w:val="20"/>
          <w:szCs w:val="20"/>
        </w:rPr>
        <w:t xml:space="preserve">подчеркивает его особую значимость, </w:t>
      </w:r>
      <w:r w:rsidR="004041D4">
        <w:rPr>
          <w:rFonts w:ascii="Times New Roman" w:hAnsi="Times New Roman"/>
          <w:sz w:val="20"/>
          <w:szCs w:val="20"/>
        </w:rPr>
        <w:t xml:space="preserve">его </w:t>
      </w:r>
      <w:r w:rsidR="00095C06">
        <w:rPr>
          <w:rFonts w:ascii="Times New Roman" w:hAnsi="Times New Roman"/>
          <w:sz w:val="20"/>
          <w:szCs w:val="20"/>
        </w:rPr>
        <w:t xml:space="preserve">приоритет перед </w:t>
      </w:r>
      <w:r w:rsidR="004041D4">
        <w:rPr>
          <w:rFonts w:ascii="Times New Roman" w:hAnsi="Times New Roman"/>
          <w:sz w:val="20"/>
          <w:szCs w:val="20"/>
        </w:rPr>
        <w:t xml:space="preserve">иными формами выражения воли народа. Однако непосредственное волеизъявление </w:t>
      </w:r>
      <w:r w:rsidRPr="00410AAE">
        <w:rPr>
          <w:rFonts w:ascii="Times New Roman" w:hAnsi="Times New Roman"/>
          <w:sz w:val="20"/>
          <w:szCs w:val="20"/>
        </w:rPr>
        <w:t>не возв</w:t>
      </w:r>
      <w:r w:rsidR="004041D4">
        <w:rPr>
          <w:rFonts w:ascii="Times New Roman" w:hAnsi="Times New Roman"/>
          <w:sz w:val="20"/>
          <w:szCs w:val="20"/>
        </w:rPr>
        <w:t>е</w:t>
      </w:r>
      <w:r w:rsidRPr="00410AAE">
        <w:rPr>
          <w:rFonts w:ascii="Times New Roman" w:hAnsi="Times New Roman"/>
          <w:sz w:val="20"/>
          <w:szCs w:val="20"/>
        </w:rPr>
        <w:t>д</w:t>
      </w:r>
      <w:r w:rsidR="004041D4">
        <w:rPr>
          <w:rFonts w:ascii="Times New Roman" w:hAnsi="Times New Roman"/>
          <w:sz w:val="20"/>
          <w:szCs w:val="20"/>
        </w:rPr>
        <w:t>ено</w:t>
      </w:r>
      <w:r w:rsidRPr="00410AAE">
        <w:rPr>
          <w:rFonts w:ascii="Times New Roman" w:hAnsi="Times New Roman"/>
          <w:sz w:val="20"/>
          <w:szCs w:val="20"/>
        </w:rPr>
        <w:t xml:space="preserve"> </w:t>
      </w:r>
      <w:r w:rsidR="004041D4">
        <w:rPr>
          <w:rFonts w:ascii="Times New Roman" w:hAnsi="Times New Roman"/>
          <w:sz w:val="20"/>
          <w:szCs w:val="20"/>
        </w:rPr>
        <w:t>в абсолют:</w:t>
      </w:r>
      <w:r w:rsidRPr="00410AAE">
        <w:rPr>
          <w:rFonts w:ascii="Times New Roman" w:hAnsi="Times New Roman"/>
          <w:sz w:val="20"/>
          <w:szCs w:val="20"/>
        </w:rPr>
        <w:t xml:space="preserve"> </w:t>
      </w:r>
      <w:r w:rsidR="004041D4">
        <w:rPr>
          <w:rFonts w:ascii="Times New Roman" w:hAnsi="Times New Roman"/>
          <w:sz w:val="20"/>
          <w:szCs w:val="20"/>
        </w:rPr>
        <w:t xml:space="preserve">Конституция Российской Федерации скорее </w:t>
      </w:r>
      <w:r w:rsidRPr="00410AAE">
        <w:rPr>
          <w:rFonts w:ascii="Times New Roman" w:hAnsi="Times New Roman"/>
          <w:sz w:val="20"/>
          <w:szCs w:val="20"/>
        </w:rPr>
        <w:t>подчеркивает происхождение власти в Российской Федерации от народа, принадлежность её – народу, и осуществление её – во благо народа.</w:t>
      </w:r>
      <w:r>
        <w:rPr>
          <w:rFonts w:ascii="Times New Roman" w:hAnsi="Times New Roman"/>
          <w:sz w:val="20"/>
          <w:szCs w:val="20"/>
        </w:rPr>
        <w:t xml:space="preserve"> Это не мешает рассматривать различные формы демократии (</w:t>
      </w:r>
      <w:r w:rsidR="00EC4676" w:rsidRPr="00410AAE">
        <w:rPr>
          <w:rFonts w:ascii="Times New Roman" w:hAnsi="Times New Roman"/>
          <w:sz w:val="20"/>
          <w:szCs w:val="20"/>
        </w:rPr>
        <w:t>непосредственн</w:t>
      </w:r>
      <w:r w:rsidR="00095C06">
        <w:rPr>
          <w:rFonts w:ascii="Times New Roman" w:hAnsi="Times New Roman"/>
          <w:sz w:val="20"/>
          <w:szCs w:val="20"/>
        </w:rPr>
        <w:t>ую</w:t>
      </w:r>
      <w:r>
        <w:rPr>
          <w:rFonts w:ascii="Times New Roman" w:hAnsi="Times New Roman"/>
          <w:sz w:val="20"/>
          <w:szCs w:val="20"/>
        </w:rPr>
        <w:t xml:space="preserve">, </w:t>
      </w:r>
      <w:r w:rsidR="00EC4676" w:rsidRPr="00410AAE">
        <w:rPr>
          <w:rFonts w:ascii="Times New Roman" w:hAnsi="Times New Roman"/>
          <w:sz w:val="20"/>
          <w:szCs w:val="20"/>
        </w:rPr>
        <w:t xml:space="preserve"> представительн</w:t>
      </w:r>
      <w:r w:rsidR="00095C06">
        <w:rPr>
          <w:rFonts w:ascii="Times New Roman" w:hAnsi="Times New Roman"/>
          <w:sz w:val="20"/>
          <w:szCs w:val="20"/>
        </w:rPr>
        <w:t>ую</w:t>
      </w:r>
      <w:r>
        <w:rPr>
          <w:rFonts w:ascii="Times New Roman" w:hAnsi="Times New Roman"/>
          <w:sz w:val="20"/>
          <w:szCs w:val="20"/>
        </w:rPr>
        <w:t>, консультативн</w:t>
      </w:r>
      <w:r w:rsidR="00095C06">
        <w:rPr>
          <w:rFonts w:ascii="Times New Roman" w:hAnsi="Times New Roman"/>
          <w:sz w:val="20"/>
          <w:szCs w:val="20"/>
        </w:rPr>
        <w:t>ую</w:t>
      </w:r>
      <w:r>
        <w:rPr>
          <w:rFonts w:ascii="Times New Roman" w:hAnsi="Times New Roman"/>
          <w:sz w:val="20"/>
          <w:szCs w:val="20"/>
        </w:rPr>
        <w:t>)</w:t>
      </w:r>
      <w:r w:rsidR="00EC4676" w:rsidRPr="00410AAE">
        <w:rPr>
          <w:rFonts w:ascii="Times New Roman" w:hAnsi="Times New Roman"/>
          <w:sz w:val="20"/>
          <w:szCs w:val="20"/>
        </w:rPr>
        <w:t xml:space="preserve"> как равнозначные</w:t>
      </w:r>
      <w:r w:rsidR="00095C06">
        <w:rPr>
          <w:rFonts w:ascii="Times New Roman" w:hAnsi="Times New Roman"/>
          <w:sz w:val="20"/>
          <w:szCs w:val="20"/>
        </w:rPr>
        <w:t xml:space="preserve">. Баланс демократических институтов - обязательное условие </w:t>
      </w:r>
      <w:r w:rsidR="00EC4676" w:rsidRPr="00410AAE">
        <w:rPr>
          <w:rFonts w:ascii="Times New Roman" w:hAnsi="Times New Roman"/>
          <w:sz w:val="20"/>
          <w:szCs w:val="20"/>
        </w:rPr>
        <w:t>гармоничного развития государства и общества, р</w:t>
      </w:r>
      <w:r w:rsidR="004041D4">
        <w:rPr>
          <w:rFonts w:ascii="Times New Roman" w:hAnsi="Times New Roman"/>
          <w:sz w:val="20"/>
          <w:szCs w:val="20"/>
        </w:rPr>
        <w:t>азвития местного самоуправления.</w:t>
      </w:r>
    </w:p>
    <w:p w:rsidR="00527635" w:rsidRPr="00410AAE" w:rsidRDefault="00D12E3D" w:rsidP="00527635">
      <w:pPr>
        <w:spacing w:after="0" w:line="240" w:lineRule="auto"/>
        <w:ind w:firstLine="709"/>
        <w:jc w:val="both"/>
        <w:rPr>
          <w:rFonts w:ascii="Times New Roman" w:hAnsi="Times New Roman"/>
          <w:sz w:val="20"/>
          <w:szCs w:val="20"/>
        </w:rPr>
      </w:pPr>
      <w:r w:rsidRPr="00410AAE">
        <w:rPr>
          <w:rFonts w:ascii="Times New Roman" w:hAnsi="Times New Roman"/>
          <w:sz w:val="20"/>
          <w:szCs w:val="20"/>
        </w:rPr>
        <w:t xml:space="preserve">Статья  12  Конституции Российской Федерации, признавая и гарантируя местное самоуправление, свидетельствует о понимании </w:t>
      </w:r>
      <w:r w:rsidR="00AB3C20">
        <w:rPr>
          <w:rFonts w:ascii="Times New Roman" w:hAnsi="Times New Roman"/>
          <w:sz w:val="20"/>
          <w:szCs w:val="20"/>
        </w:rPr>
        <w:t xml:space="preserve">его </w:t>
      </w:r>
      <w:r w:rsidRPr="00410AAE">
        <w:rPr>
          <w:rFonts w:ascii="Times New Roman" w:hAnsi="Times New Roman"/>
          <w:sz w:val="20"/>
          <w:szCs w:val="20"/>
        </w:rPr>
        <w:t xml:space="preserve">социальной ценности, возлагает на государство обязательства по развитию и </w:t>
      </w:r>
      <w:r w:rsidR="00472B6D" w:rsidRPr="00410AAE">
        <w:rPr>
          <w:rFonts w:ascii="Times New Roman" w:hAnsi="Times New Roman"/>
          <w:sz w:val="20"/>
          <w:szCs w:val="20"/>
        </w:rPr>
        <w:t xml:space="preserve">защите местного самоуправления. </w:t>
      </w:r>
      <w:r w:rsidRPr="00410AAE">
        <w:rPr>
          <w:rFonts w:ascii="Times New Roman" w:hAnsi="Times New Roman"/>
          <w:sz w:val="20"/>
          <w:szCs w:val="20"/>
        </w:rPr>
        <w:t xml:space="preserve">В юридическом смысле признание также означает, что право граждан на осуществление местного самоуправления </w:t>
      </w:r>
      <w:r w:rsidRPr="00410AAE">
        <w:rPr>
          <w:rFonts w:ascii="Times New Roman" w:hAnsi="Times New Roman"/>
          <w:sz w:val="20"/>
          <w:szCs w:val="20"/>
        </w:rPr>
        <w:lastRenderedPageBreak/>
        <w:t xml:space="preserve">возникает именно </w:t>
      </w:r>
      <w:r w:rsidR="004041D4" w:rsidRPr="00410AAE">
        <w:rPr>
          <w:rFonts w:ascii="Times New Roman" w:hAnsi="Times New Roman"/>
          <w:sz w:val="20"/>
          <w:szCs w:val="20"/>
        </w:rPr>
        <w:t xml:space="preserve">на </w:t>
      </w:r>
      <w:r w:rsidRPr="00410AAE">
        <w:rPr>
          <w:rFonts w:ascii="Times New Roman" w:hAnsi="Times New Roman"/>
          <w:sz w:val="20"/>
          <w:szCs w:val="20"/>
        </w:rPr>
        <w:t>основании Конституции, а не на основании волеизъявления населения муниципального образования, что делает невозможным отказ от этого права.</w:t>
      </w:r>
    </w:p>
    <w:p w:rsidR="00040649" w:rsidRPr="00410AAE" w:rsidRDefault="00040649" w:rsidP="00527635">
      <w:pPr>
        <w:spacing w:after="0" w:line="240" w:lineRule="auto"/>
        <w:ind w:firstLine="709"/>
        <w:jc w:val="both"/>
        <w:rPr>
          <w:rFonts w:ascii="Times New Roman" w:hAnsi="Times New Roman"/>
          <w:sz w:val="20"/>
          <w:szCs w:val="20"/>
        </w:rPr>
      </w:pPr>
      <w:r w:rsidRPr="00410AAE">
        <w:rPr>
          <w:rFonts w:ascii="Times New Roman" w:hAnsi="Times New Roman"/>
          <w:sz w:val="20"/>
          <w:szCs w:val="20"/>
        </w:rPr>
        <w:t>Часть 1 статьи 32 Конституции Российской Федерации, декларируя право граждан Российской Федерации на участие в управлении делами государства, при условии ее расширительного толкования</w:t>
      </w:r>
      <w:r w:rsidR="006C6535" w:rsidRPr="00410AAE">
        <w:rPr>
          <w:rFonts w:ascii="Times New Roman" w:hAnsi="Times New Roman"/>
          <w:sz w:val="20"/>
          <w:szCs w:val="20"/>
        </w:rPr>
        <w:t>,</w:t>
      </w:r>
      <w:r w:rsidRPr="00410AAE">
        <w:rPr>
          <w:rFonts w:ascii="Times New Roman" w:hAnsi="Times New Roman"/>
          <w:sz w:val="20"/>
          <w:szCs w:val="20"/>
        </w:rPr>
        <w:t xml:space="preserve"> провозглашает возможность участия граждан в осуществлении публичной власти, в том числе на местном уровне. </w:t>
      </w:r>
    </w:p>
    <w:p w:rsidR="001A6200" w:rsidRDefault="005C2B6A" w:rsidP="001A6200">
      <w:pPr>
        <w:spacing w:after="0" w:line="240" w:lineRule="auto"/>
        <w:ind w:firstLine="709"/>
        <w:jc w:val="both"/>
        <w:rPr>
          <w:rFonts w:ascii="Times New Roman" w:hAnsi="Times New Roman"/>
          <w:sz w:val="20"/>
          <w:szCs w:val="20"/>
        </w:rPr>
      </w:pPr>
      <w:r w:rsidRPr="00410AAE">
        <w:rPr>
          <w:rFonts w:ascii="Times New Roman" w:hAnsi="Times New Roman"/>
          <w:sz w:val="20"/>
          <w:szCs w:val="20"/>
        </w:rPr>
        <w:t>Наиболее объемно принципы участия населения в осуществлении местного самоуправления раскрыты в главе 8 (статьи 130 – 132) Кон</w:t>
      </w:r>
      <w:r w:rsidR="000E63AD">
        <w:rPr>
          <w:rFonts w:ascii="Times New Roman" w:hAnsi="Times New Roman"/>
          <w:sz w:val="20"/>
          <w:szCs w:val="20"/>
        </w:rPr>
        <w:t>ституции Российской Федерации</w:t>
      </w:r>
      <w:r w:rsidR="006C6535" w:rsidRPr="00410AAE">
        <w:rPr>
          <w:rFonts w:ascii="Times New Roman" w:hAnsi="Times New Roman"/>
          <w:sz w:val="20"/>
          <w:szCs w:val="20"/>
        </w:rPr>
        <w:t xml:space="preserve">. </w:t>
      </w:r>
      <w:r w:rsidRPr="00410AAE">
        <w:rPr>
          <w:rFonts w:ascii="Times New Roman" w:hAnsi="Times New Roman"/>
          <w:sz w:val="20"/>
          <w:szCs w:val="20"/>
        </w:rPr>
        <w:t>Статья 130 Конституции Российской Федерации определяет  природу и смысл существования местного самоуправления: обеспечение самостоятельного решения населением вопросов местного значения, владения, пользования и распоряжения</w:t>
      </w:r>
      <w:r w:rsidR="006C6535" w:rsidRPr="00410AAE">
        <w:rPr>
          <w:rFonts w:ascii="Times New Roman" w:hAnsi="Times New Roman"/>
          <w:sz w:val="20"/>
          <w:szCs w:val="20"/>
        </w:rPr>
        <w:t xml:space="preserve"> муниципальной собственностью; закрепляет</w:t>
      </w:r>
      <w:r w:rsidRPr="00410AAE">
        <w:rPr>
          <w:rFonts w:ascii="Times New Roman" w:hAnsi="Times New Roman"/>
          <w:sz w:val="20"/>
          <w:szCs w:val="20"/>
        </w:rPr>
        <w:t xml:space="preserve"> формы, посредством которых осуществляется местное самоуправление. </w:t>
      </w:r>
      <w:r w:rsidR="001A6200" w:rsidRPr="000E63AD">
        <w:rPr>
          <w:rFonts w:ascii="Times New Roman" w:hAnsi="Times New Roman"/>
          <w:sz w:val="20"/>
          <w:szCs w:val="20"/>
        </w:rPr>
        <w:t xml:space="preserve">Наряду с </w:t>
      </w:r>
      <w:r w:rsidR="001A6200">
        <w:rPr>
          <w:rFonts w:ascii="Times New Roman" w:hAnsi="Times New Roman"/>
          <w:sz w:val="20"/>
          <w:szCs w:val="20"/>
        </w:rPr>
        <w:t xml:space="preserve">приведенными в Конституции </w:t>
      </w:r>
      <w:r w:rsidR="001A6200" w:rsidRPr="000E63AD">
        <w:rPr>
          <w:rFonts w:ascii="Times New Roman" w:hAnsi="Times New Roman"/>
          <w:sz w:val="20"/>
          <w:szCs w:val="20"/>
        </w:rPr>
        <w:t xml:space="preserve">формами осуществления </w:t>
      </w:r>
      <w:r w:rsidR="001A6200">
        <w:rPr>
          <w:rFonts w:ascii="Times New Roman" w:hAnsi="Times New Roman"/>
          <w:sz w:val="20"/>
          <w:szCs w:val="20"/>
        </w:rPr>
        <w:t xml:space="preserve">местного самоуправления, население </w:t>
      </w:r>
      <w:r w:rsidR="001A6200" w:rsidRPr="000E63AD">
        <w:rPr>
          <w:rFonts w:ascii="Times New Roman" w:hAnsi="Times New Roman"/>
          <w:sz w:val="20"/>
          <w:szCs w:val="20"/>
        </w:rPr>
        <w:t xml:space="preserve">вправе участвовать в местном самоуправлении в иных формах, не противоречащих </w:t>
      </w:r>
      <w:r w:rsidR="001A6200">
        <w:rPr>
          <w:rFonts w:ascii="Times New Roman" w:hAnsi="Times New Roman"/>
          <w:sz w:val="20"/>
          <w:szCs w:val="20"/>
        </w:rPr>
        <w:t>Конституции Российской Федерации</w:t>
      </w:r>
      <w:r w:rsidR="00A551C4">
        <w:rPr>
          <w:rFonts w:ascii="Times New Roman" w:hAnsi="Times New Roman"/>
          <w:sz w:val="20"/>
          <w:szCs w:val="20"/>
        </w:rPr>
        <w:t xml:space="preserve"> и </w:t>
      </w:r>
      <w:r w:rsidR="001A6200" w:rsidRPr="000E63AD">
        <w:rPr>
          <w:rFonts w:ascii="Times New Roman" w:hAnsi="Times New Roman"/>
          <w:sz w:val="20"/>
          <w:szCs w:val="20"/>
        </w:rPr>
        <w:t>законо</w:t>
      </w:r>
      <w:r w:rsidR="001A6200">
        <w:rPr>
          <w:rFonts w:ascii="Times New Roman" w:hAnsi="Times New Roman"/>
          <w:sz w:val="20"/>
          <w:szCs w:val="20"/>
        </w:rPr>
        <w:t>дательству.</w:t>
      </w:r>
    </w:p>
    <w:p w:rsidR="000E63AD" w:rsidRPr="00410AAE" w:rsidRDefault="005C2B6A" w:rsidP="006C6535">
      <w:pPr>
        <w:spacing w:after="0" w:line="240" w:lineRule="auto"/>
        <w:ind w:firstLine="709"/>
        <w:jc w:val="both"/>
        <w:rPr>
          <w:rFonts w:ascii="Times New Roman" w:hAnsi="Times New Roman"/>
          <w:sz w:val="20"/>
          <w:szCs w:val="20"/>
        </w:rPr>
      </w:pPr>
      <w:r w:rsidRPr="00410AAE">
        <w:rPr>
          <w:rFonts w:ascii="Times New Roman" w:hAnsi="Times New Roman"/>
          <w:sz w:val="20"/>
          <w:szCs w:val="20"/>
        </w:rPr>
        <w:t>Статья 131 Конституции Российской Федерации устанавливает правовые гарантии участия населения в осуществлении местного самоуправления, а именно требование учета исторических и иных местных традиций при территориальной организации местного самоуправления, учет мнения населения при изменении границ территорий, в которых осуществляется местное самоуправление</w:t>
      </w:r>
      <w:r w:rsidR="001A2B6D">
        <w:rPr>
          <w:rFonts w:ascii="Times New Roman" w:hAnsi="Times New Roman"/>
          <w:sz w:val="20"/>
          <w:szCs w:val="20"/>
        </w:rPr>
        <w:t>.</w:t>
      </w:r>
      <w:r w:rsidR="001A6200">
        <w:rPr>
          <w:rFonts w:ascii="Times New Roman" w:hAnsi="Times New Roman"/>
          <w:sz w:val="20"/>
          <w:szCs w:val="20"/>
        </w:rPr>
        <w:t xml:space="preserve"> </w:t>
      </w:r>
      <w:r w:rsidR="001A2B6D">
        <w:rPr>
          <w:rFonts w:ascii="Times New Roman" w:hAnsi="Times New Roman"/>
          <w:sz w:val="20"/>
          <w:szCs w:val="20"/>
        </w:rPr>
        <w:t xml:space="preserve">Публичные слушания по вопросам преобразования </w:t>
      </w:r>
      <w:r w:rsidR="001A2B6D" w:rsidRPr="001A2B6D">
        <w:rPr>
          <w:rFonts w:ascii="Times New Roman" w:hAnsi="Times New Roman"/>
          <w:sz w:val="20"/>
          <w:szCs w:val="20"/>
        </w:rPr>
        <w:t>муниципального образования</w:t>
      </w:r>
      <w:r w:rsidR="001A2B6D">
        <w:rPr>
          <w:rFonts w:ascii="Times New Roman" w:hAnsi="Times New Roman"/>
          <w:sz w:val="20"/>
          <w:szCs w:val="20"/>
        </w:rPr>
        <w:t xml:space="preserve"> могут быть рассмотрены как один из способов учета мнения населения при изменении территорий, в пределах которых осуществляется местное самоуправление.</w:t>
      </w:r>
    </w:p>
    <w:p w:rsidR="003349FB" w:rsidRDefault="003349FB" w:rsidP="003349FB">
      <w:pPr>
        <w:spacing w:after="0" w:line="240" w:lineRule="auto"/>
        <w:ind w:firstLine="709"/>
        <w:jc w:val="both"/>
        <w:rPr>
          <w:rFonts w:ascii="Times New Roman" w:hAnsi="Times New Roman"/>
          <w:sz w:val="20"/>
          <w:szCs w:val="20"/>
        </w:rPr>
      </w:pPr>
      <w:r w:rsidRPr="00410AAE">
        <w:rPr>
          <w:rFonts w:ascii="Times New Roman" w:hAnsi="Times New Roman"/>
          <w:sz w:val="20"/>
          <w:szCs w:val="20"/>
        </w:rPr>
        <w:t>Таким образом, Конституция Российской Федерации декларирует возможность и необходимость участия населения в осуществлении публичной власти на местном уровне, провозглашает многообразие форм  такого волеизъявления.</w:t>
      </w:r>
    </w:p>
    <w:p w:rsidR="00A551C4" w:rsidRDefault="00527635" w:rsidP="00286961">
      <w:pPr>
        <w:spacing w:after="0" w:line="240" w:lineRule="auto"/>
        <w:ind w:firstLine="709"/>
        <w:jc w:val="both"/>
        <w:rPr>
          <w:rFonts w:ascii="Times New Roman" w:hAnsi="Times New Roman"/>
          <w:sz w:val="20"/>
          <w:szCs w:val="20"/>
        </w:rPr>
      </w:pPr>
      <w:r w:rsidRPr="00410AAE">
        <w:rPr>
          <w:rFonts w:ascii="Times New Roman" w:hAnsi="Times New Roman"/>
          <w:sz w:val="20"/>
          <w:szCs w:val="20"/>
        </w:rPr>
        <w:t xml:space="preserve">Параграф третий </w:t>
      </w:r>
      <w:r w:rsidRPr="00410AAE">
        <w:rPr>
          <w:rFonts w:ascii="Times New Roman" w:hAnsi="Times New Roman"/>
          <w:b/>
          <w:sz w:val="20"/>
          <w:szCs w:val="20"/>
        </w:rPr>
        <w:t xml:space="preserve">«Формы </w:t>
      </w:r>
      <w:r w:rsidR="000E0BBD" w:rsidRPr="00410AAE">
        <w:rPr>
          <w:rFonts w:ascii="Times New Roman" w:hAnsi="Times New Roman"/>
          <w:b/>
          <w:sz w:val="20"/>
          <w:szCs w:val="20"/>
        </w:rPr>
        <w:t xml:space="preserve">участия населения в </w:t>
      </w:r>
      <w:r w:rsidRPr="00410AAE">
        <w:rPr>
          <w:rFonts w:ascii="Times New Roman" w:hAnsi="Times New Roman"/>
          <w:b/>
          <w:sz w:val="20"/>
          <w:szCs w:val="20"/>
        </w:rPr>
        <w:t>осуществления местного самоуправления»</w:t>
      </w:r>
      <w:r w:rsidR="00286961" w:rsidRPr="00410AAE">
        <w:rPr>
          <w:rFonts w:ascii="Times New Roman" w:hAnsi="Times New Roman"/>
          <w:sz w:val="20"/>
          <w:szCs w:val="20"/>
        </w:rPr>
        <w:t>.</w:t>
      </w:r>
      <w:r w:rsidR="00241C0D" w:rsidRPr="00410AAE">
        <w:rPr>
          <w:rFonts w:ascii="Times New Roman" w:hAnsi="Times New Roman"/>
          <w:sz w:val="20"/>
          <w:szCs w:val="20"/>
        </w:rPr>
        <w:t xml:space="preserve"> </w:t>
      </w:r>
    </w:p>
    <w:p w:rsidR="00B410EF" w:rsidRDefault="00A551C4" w:rsidP="00B410EF">
      <w:pPr>
        <w:spacing w:after="0" w:line="240" w:lineRule="auto"/>
        <w:ind w:firstLine="709"/>
        <w:jc w:val="both"/>
        <w:rPr>
          <w:rFonts w:ascii="Times New Roman" w:hAnsi="Times New Roman"/>
          <w:sz w:val="20"/>
          <w:szCs w:val="20"/>
        </w:rPr>
      </w:pPr>
      <w:r w:rsidRPr="00A551C4">
        <w:rPr>
          <w:rFonts w:ascii="Times New Roman" w:hAnsi="Times New Roman"/>
          <w:sz w:val="20"/>
          <w:szCs w:val="20"/>
        </w:rPr>
        <w:t xml:space="preserve">Федеральный закон </w:t>
      </w:r>
      <w:r w:rsidR="00B410EF" w:rsidRPr="00B410EF">
        <w:rPr>
          <w:rFonts w:ascii="Times New Roman" w:hAnsi="Times New Roman"/>
          <w:sz w:val="20"/>
          <w:szCs w:val="20"/>
        </w:rPr>
        <w:t>«Об общих принципах организации местного самоуправления в Российской Федерации»</w:t>
      </w:r>
      <w:r w:rsidR="00B410EF">
        <w:rPr>
          <w:rFonts w:ascii="Times New Roman" w:hAnsi="Times New Roman"/>
          <w:sz w:val="20"/>
          <w:szCs w:val="20"/>
        </w:rPr>
        <w:t xml:space="preserve"> </w:t>
      </w:r>
      <w:r w:rsidRPr="00A551C4">
        <w:rPr>
          <w:rFonts w:ascii="Times New Roman" w:hAnsi="Times New Roman"/>
          <w:sz w:val="20"/>
          <w:szCs w:val="20"/>
        </w:rPr>
        <w:t xml:space="preserve">достаточно подробно регламентировал систему институтов </w:t>
      </w:r>
      <w:r w:rsidR="00B410EF">
        <w:rPr>
          <w:rFonts w:ascii="Times New Roman" w:hAnsi="Times New Roman"/>
          <w:sz w:val="20"/>
          <w:szCs w:val="20"/>
        </w:rPr>
        <w:t xml:space="preserve">муниципальной </w:t>
      </w:r>
      <w:r w:rsidRPr="00A551C4">
        <w:rPr>
          <w:rFonts w:ascii="Times New Roman" w:hAnsi="Times New Roman"/>
          <w:sz w:val="20"/>
          <w:szCs w:val="20"/>
        </w:rPr>
        <w:t>демократии</w:t>
      </w:r>
      <w:r w:rsidR="00B410EF">
        <w:rPr>
          <w:rFonts w:ascii="Times New Roman" w:hAnsi="Times New Roman"/>
          <w:sz w:val="20"/>
          <w:szCs w:val="20"/>
        </w:rPr>
        <w:t xml:space="preserve">. </w:t>
      </w:r>
      <w:r w:rsidR="00346EC6">
        <w:rPr>
          <w:rFonts w:ascii="Times New Roman" w:hAnsi="Times New Roman"/>
          <w:sz w:val="20"/>
          <w:szCs w:val="20"/>
        </w:rPr>
        <w:t>О</w:t>
      </w:r>
      <w:r w:rsidR="00B410EF">
        <w:rPr>
          <w:rFonts w:ascii="Times New Roman" w:hAnsi="Times New Roman"/>
          <w:sz w:val="20"/>
          <w:szCs w:val="20"/>
        </w:rPr>
        <w:t>днако п</w:t>
      </w:r>
      <w:r w:rsidRPr="00A551C4">
        <w:rPr>
          <w:rFonts w:ascii="Times New Roman" w:hAnsi="Times New Roman"/>
          <w:sz w:val="20"/>
          <w:szCs w:val="20"/>
        </w:rPr>
        <w:t xml:space="preserve">ри всех своих достоинствах </w:t>
      </w:r>
      <w:r w:rsidR="00346EC6">
        <w:rPr>
          <w:rFonts w:ascii="Times New Roman" w:hAnsi="Times New Roman"/>
          <w:sz w:val="20"/>
          <w:szCs w:val="20"/>
        </w:rPr>
        <w:t xml:space="preserve">он </w:t>
      </w:r>
      <w:r w:rsidRPr="00A551C4">
        <w:rPr>
          <w:rFonts w:ascii="Times New Roman" w:hAnsi="Times New Roman"/>
          <w:sz w:val="20"/>
          <w:szCs w:val="20"/>
        </w:rPr>
        <w:t xml:space="preserve">не отразил последние тенденции российской юридической науки, идущей по пути разграничения форм непосредственной демократии и консультативной </w:t>
      </w:r>
      <w:r w:rsidR="00B410EF">
        <w:rPr>
          <w:rFonts w:ascii="Times New Roman" w:hAnsi="Times New Roman"/>
          <w:sz w:val="20"/>
          <w:szCs w:val="20"/>
        </w:rPr>
        <w:t>демократи</w:t>
      </w:r>
      <w:r w:rsidR="00440E64">
        <w:rPr>
          <w:rFonts w:ascii="Times New Roman" w:hAnsi="Times New Roman"/>
          <w:sz w:val="20"/>
          <w:szCs w:val="20"/>
        </w:rPr>
        <w:t>и.</w:t>
      </w:r>
    </w:p>
    <w:p w:rsidR="00B410EF" w:rsidRPr="00B410EF" w:rsidRDefault="00C878BF" w:rsidP="00C878BF">
      <w:pPr>
        <w:spacing w:after="0" w:line="240" w:lineRule="auto"/>
        <w:ind w:firstLine="709"/>
        <w:jc w:val="both"/>
        <w:rPr>
          <w:rFonts w:ascii="Times New Roman" w:hAnsi="Times New Roman"/>
          <w:sz w:val="20"/>
          <w:szCs w:val="20"/>
        </w:rPr>
      </w:pPr>
      <w:r>
        <w:rPr>
          <w:rFonts w:ascii="Times New Roman" w:hAnsi="Times New Roman"/>
          <w:sz w:val="20"/>
          <w:szCs w:val="20"/>
        </w:rPr>
        <w:t>Вообще н</w:t>
      </w:r>
      <w:r w:rsidR="00B410EF" w:rsidRPr="00B410EF">
        <w:rPr>
          <w:rFonts w:ascii="Times New Roman" w:hAnsi="Times New Roman"/>
          <w:sz w:val="20"/>
          <w:szCs w:val="20"/>
        </w:rPr>
        <w:t xml:space="preserve">епосредственная демократия  предполагает принятие гражданами общеобязательных публично-властных решений, имеющих силу решений органов местного самоуправления. </w:t>
      </w:r>
      <w:r>
        <w:rPr>
          <w:rFonts w:ascii="Times New Roman" w:hAnsi="Times New Roman"/>
          <w:sz w:val="20"/>
          <w:szCs w:val="20"/>
        </w:rPr>
        <w:t xml:space="preserve">Демократия участия </w:t>
      </w:r>
      <w:r>
        <w:rPr>
          <w:rFonts w:ascii="Times New Roman" w:hAnsi="Times New Roman"/>
          <w:sz w:val="20"/>
          <w:szCs w:val="20"/>
        </w:rPr>
        <w:lastRenderedPageBreak/>
        <w:t>(к</w:t>
      </w:r>
      <w:r w:rsidR="00B410EF" w:rsidRPr="00B410EF">
        <w:rPr>
          <w:rFonts w:ascii="Times New Roman" w:hAnsi="Times New Roman"/>
          <w:sz w:val="20"/>
          <w:szCs w:val="20"/>
        </w:rPr>
        <w:t>онсультативн</w:t>
      </w:r>
      <w:r>
        <w:rPr>
          <w:rFonts w:ascii="Times New Roman" w:hAnsi="Times New Roman"/>
          <w:sz w:val="20"/>
          <w:szCs w:val="20"/>
        </w:rPr>
        <w:t xml:space="preserve">ая, </w:t>
      </w:r>
      <w:r w:rsidR="00B410EF" w:rsidRPr="00B410EF">
        <w:rPr>
          <w:rFonts w:ascii="Times New Roman" w:hAnsi="Times New Roman"/>
          <w:sz w:val="20"/>
          <w:szCs w:val="20"/>
        </w:rPr>
        <w:t>митингов</w:t>
      </w:r>
      <w:r>
        <w:rPr>
          <w:rFonts w:ascii="Times New Roman" w:hAnsi="Times New Roman"/>
          <w:sz w:val="20"/>
          <w:szCs w:val="20"/>
        </w:rPr>
        <w:t xml:space="preserve">ая </w:t>
      </w:r>
      <w:r w:rsidR="00B410EF" w:rsidRPr="00B410EF">
        <w:rPr>
          <w:rFonts w:ascii="Times New Roman" w:hAnsi="Times New Roman"/>
          <w:sz w:val="20"/>
          <w:szCs w:val="20"/>
        </w:rPr>
        <w:t>демократи</w:t>
      </w:r>
      <w:r>
        <w:rPr>
          <w:rFonts w:ascii="Times New Roman" w:hAnsi="Times New Roman"/>
          <w:sz w:val="20"/>
          <w:szCs w:val="20"/>
        </w:rPr>
        <w:t>я) предоставляет</w:t>
      </w:r>
      <w:r w:rsidR="00B410EF" w:rsidRPr="00B410EF">
        <w:rPr>
          <w:rFonts w:ascii="Times New Roman" w:hAnsi="Times New Roman"/>
          <w:sz w:val="20"/>
          <w:szCs w:val="20"/>
        </w:rPr>
        <w:t xml:space="preserve"> возможности участия населения в управленческом процессе. В таком случае население </w:t>
      </w:r>
      <w:r>
        <w:rPr>
          <w:rFonts w:ascii="Times New Roman" w:hAnsi="Times New Roman"/>
          <w:sz w:val="20"/>
          <w:szCs w:val="20"/>
        </w:rPr>
        <w:t xml:space="preserve">влияет на принятие решений, выражая свое мнение при решении </w:t>
      </w:r>
      <w:r w:rsidR="00B410EF" w:rsidRPr="00B410EF">
        <w:rPr>
          <w:rFonts w:ascii="Times New Roman" w:hAnsi="Times New Roman"/>
          <w:sz w:val="20"/>
          <w:szCs w:val="20"/>
        </w:rPr>
        <w:t>вопросов, составляющих компетенцию институтов и органов публичной власти</w:t>
      </w:r>
      <w:r>
        <w:rPr>
          <w:rFonts w:ascii="Times New Roman" w:hAnsi="Times New Roman"/>
          <w:sz w:val="20"/>
          <w:szCs w:val="20"/>
        </w:rPr>
        <w:t xml:space="preserve">. </w:t>
      </w:r>
      <w:r w:rsidR="00B410EF" w:rsidRPr="00B410EF">
        <w:rPr>
          <w:rFonts w:ascii="Times New Roman" w:hAnsi="Times New Roman"/>
          <w:sz w:val="20"/>
          <w:szCs w:val="20"/>
        </w:rPr>
        <w:t xml:space="preserve">Подход, разграничивающий формы непосредственного осуществления населением местного самоуправления (формы непосредственной демократии) и формы участия населения в осуществлении местного самоуправления (формы консультативной демократии) представляется удачным. Он в полной мере соответствует состоянию современного российского общества, нацеленного на формирование согласительной политической системы, объясняет и оправдывает существующую неоднородность форм муниципальной демократии, не имеющих </w:t>
      </w:r>
      <w:r>
        <w:rPr>
          <w:rFonts w:ascii="Times New Roman" w:hAnsi="Times New Roman"/>
          <w:sz w:val="20"/>
          <w:szCs w:val="20"/>
        </w:rPr>
        <w:t>представительного</w:t>
      </w:r>
      <w:r w:rsidR="00B410EF" w:rsidRPr="00B410EF">
        <w:rPr>
          <w:rFonts w:ascii="Times New Roman" w:hAnsi="Times New Roman"/>
          <w:sz w:val="20"/>
          <w:szCs w:val="20"/>
        </w:rPr>
        <w:t xml:space="preserve"> характера.</w:t>
      </w:r>
    </w:p>
    <w:p w:rsidR="00346EC6" w:rsidRPr="00346EC6" w:rsidRDefault="00440E64" w:rsidP="00346EC6">
      <w:pPr>
        <w:spacing w:after="0" w:line="240" w:lineRule="auto"/>
        <w:ind w:firstLine="709"/>
        <w:jc w:val="both"/>
        <w:rPr>
          <w:rFonts w:ascii="Times New Roman" w:hAnsi="Times New Roman"/>
          <w:sz w:val="20"/>
          <w:szCs w:val="20"/>
        </w:rPr>
      </w:pPr>
      <w:r w:rsidRPr="00440E64">
        <w:rPr>
          <w:rFonts w:ascii="Times New Roman" w:hAnsi="Times New Roman"/>
          <w:sz w:val="20"/>
          <w:szCs w:val="20"/>
        </w:rPr>
        <w:t xml:space="preserve">Четкого общепринятого перечня критериев разграничения форм непосредственного осуществления населением местного самоуправления и форм участия населения в осуществлении местного самоуправления </w:t>
      </w:r>
      <w:r w:rsidR="009043E4">
        <w:rPr>
          <w:rFonts w:ascii="Times New Roman" w:hAnsi="Times New Roman"/>
          <w:sz w:val="20"/>
          <w:szCs w:val="20"/>
        </w:rPr>
        <w:t>ни в законодательстве, ни в науке не выработано.</w:t>
      </w:r>
      <w:r w:rsidRPr="00440E64">
        <w:rPr>
          <w:rFonts w:ascii="Times New Roman" w:hAnsi="Times New Roman"/>
          <w:sz w:val="20"/>
          <w:szCs w:val="20"/>
        </w:rPr>
        <w:t xml:space="preserve"> </w:t>
      </w:r>
      <w:r w:rsidRPr="00410AAE">
        <w:rPr>
          <w:rFonts w:ascii="Times New Roman" w:hAnsi="Times New Roman"/>
          <w:sz w:val="20"/>
          <w:szCs w:val="20"/>
        </w:rPr>
        <w:t>Для их разграничения диссертант использует такой критерий как</w:t>
      </w:r>
      <w:r w:rsidRPr="00440E64">
        <w:rPr>
          <w:rFonts w:ascii="Times New Roman" w:hAnsi="Times New Roman"/>
          <w:bCs/>
          <w:iCs/>
          <w:sz w:val="20"/>
          <w:szCs w:val="20"/>
        </w:rPr>
        <w:t xml:space="preserve"> возможность (или невозможность) населения реализовать свои публично-властные полномочия путем использования той или иной формы осуществления местного самоуправления</w:t>
      </w:r>
      <w:r>
        <w:rPr>
          <w:rFonts w:ascii="Times New Roman" w:hAnsi="Times New Roman"/>
          <w:bCs/>
          <w:iCs/>
          <w:sz w:val="20"/>
          <w:szCs w:val="20"/>
        </w:rPr>
        <w:t xml:space="preserve"> и</w:t>
      </w:r>
      <w:r>
        <w:rPr>
          <w:rFonts w:ascii="Times New Roman" w:hAnsi="Times New Roman"/>
          <w:sz w:val="20"/>
          <w:szCs w:val="20"/>
        </w:rPr>
        <w:t xml:space="preserve"> </w:t>
      </w:r>
      <w:r w:rsidRPr="00440E64">
        <w:rPr>
          <w:rFonts w:ascii="Times New Roman" w:hAnsi="Times New Roman"/>
          <w:sz w:val="20"/>
          <w:szCs w:val="20"/>
        </w:rPr>
        <w:t>характер правовых последствий реализации.</w:t>
      </w:r>
      <w:r w:rsidR="00346EC6">
        <w:rPr>
          <w:rFonts w:ascii="Times New Roman" w:hAnsi="Times New Roman"/>
          <w:sz w:val="20"/>
          <w:szCs w:val="20"/>
        </w:rPr>
        <w:t xml:space="preserve"> </w:t>
      </w:r>
      <w:r w:rsidR="00346EC6" w:rsidRPr="00410AAE">
        <w:rPr>
          <w:rFonts w:ascii="Times New Roman" w:hAnsi="Times New Roman"/>
          <w:bCs/>
          <w:iCs/>
          <w:sz w:val="20"/>
          <w:szCs w:val="20"/>
        </w:rPr>
        <w:t xml:space="preserve">Результатом самостоятельной реализации публично-властных полномочий населения является общеобязательный акт, результатом участия населения в осуществлении собственных властных полномочий органа или должностного лица местного самоуправления – акт рекомендательный. Акты и решения, принятые населением в результате использования форм участия не подлежат  обязательному исполнению. В случае участия в осуществлении местного самоуправления мнение населения дополняет уже существующую систему принятия решений. </w:t>
      </w:r>
    </w:p>
    <w:p w:rsidR="008021A8" w:rsidRDefault="00440E64" w:rsidP="008021A8">
      <w:pPr>
        <w:spacing w:after="0" w:line="240" w:lineRule="auto"/>
        <w:ind w:firstLine="709"/>
        <w:jc w:val="both"/>
        <w:rPr>
          <w:rFonts w:ascii="Times New Roman" w:hAnsi="Times New Roman"/>
          <w:bCs/>
          <w:iCs/>
          <w:sz w:val="20"/>
          <w:szCs w:val="20"/>
        </w:rPr>
      </w:pPr>
      <w:r>
        <w:rPr>
          <w:rFonts w:ascii="Times New Roman" w:hAnsi="Times New Roman"/>
          <w:sz w:val="20"/>
          <w:szCs w:val="20"/>
        </w:rPr>
        <w:t xml:space="preserve"> </w:t>
      </w:r>
      <w:r w:rsidR="00241C0D" w:rsidRPr="00410AAE">
        <w:rPr>
          <w:rFonts w:ascii="Times New Roman" w:hAnsi="Times New Roman"/>
          <w:sz w:val="20"/>
          <w:szCs w:val="20"/>
        </w:rPr>
        <w:t xml:space="preserve">Использование данного критерия </w:t>
      </w:r>
      <w:r>
        <w:rPr>
          <w:rFonts w:ascii="Times New Roman" w:hAnsi="Times New Roman"/>
          <w:sz w:val="20"/>
          <w:szCs w:val="20"/>
        </w:rPr>
        <w:t xml:space="preserve">при анализе законодательства </w:t>
      </w:r>
      <w:r w:rsidR="00086D20">
        <w:rPr>
          <w:rFonts w:ascii="Times New Roman" w:hAnsi="Times New Roman"/>
          <w:sz w:val="20"/>
          <w:szCs w:val="20"/>
        </w:rPr>
        <w:t xml:space="preserve">позволяет отнести к </w:t>
      </w:r>
      <w:r w:rsidR="00241C0D" w:rsidRPr="00410AAE">
        <w:rPr>
          <w:rFonts w:ascii="Times New Roman" w:hAnsi="Times New Roman"/>
          <w:sz w:val="20"/>
          <w:szCs w:val="20"/>
        </w:rPr>
        <w:t>формам участия населения в осуществлении местного самоуправления относятся территориальное общественное самоуправление (в случае, если ТОС не является элементом системы о</w:t>
      </w:r>
      <w:r w:rsidR="008C3EDC" w:rsidRPr="00410AAE">
        <w:rPr>
          <w:rFonts w:ascii="Times New Roman" w:hAnsi="Times New Roman"/>
          <w:sz w:val="20"/>
          <w:szCs w:val="20"/>
        </w:rPr>
        <w:t>рганов местного самоуправления),</w:t>
      </w:r>
      <w:r w:rsidR="00241C0D" w:rsidRPr="00410AAE">
        <w:rPr>
          <w:rFonts w:ascii="Times New Roman" w:hAnsi="Times New Roman"/>
          <w:sz w:val="20"/>
          <w:szCs w:val="20"/>
        </w:rPr>
        <w:t xml:space="preserve"> собрание граждан как самостоятельная форма осущест</w:t>
      </w:r>
      <w:r w:rsidR="008C3EDC" w:rsidRPr="00410AAE">
        <w:rPr>
          <w:rFonts w:ascii="Times New Roman" w:hAnsi="Times New Roman"/>
          <w:sz w:val="20"/>
          <w:szCs w:val="20"/>
        </w:rPr>
        <w:t xml:space="preserve">вления местного самоуправления, </w:t>
      </w:r>
      <w:r w:rsidR="00241C0D" w:rsidRPr="00410AAE">
        <w:rPr>
          <w:rFonts w:ascii="Times New Roman" w:hAnsi="Times New Roman"/>
          <w:sz w:val="20"/>
          <w:szCs w:val="20"/>
        </w:rPr>
        <w:t xml:space="preserve">правотворческая инициатива граждан, конференция граждан (собрание делегатов), </w:t>
      </w:r>
      <w:r w:rsidR="008C3EDC" w:rsidRPr="00410AAE">
        <w:rPr>
          <w:rFonts w:ascii="Times New Roman" w:hAnsi="Times New Roman"/>
          <w:sz w:val="20"/>
          <w:szCs w:val="20"/>
        </w:rPr>
        <w:t xml:space="preserve">опрос граждан, </w:t>
      </w:r>
      <w:r w:rsidR="00241C0D" w:rsidRPr="00410AAE">
        <w:rPr>
          <w:rFonts w:ascii="Times New Roman" w:hAnsi="Times New Roman"/>
          <w:sz w:val="20"/>
          <w:szCs w:val="20"/>
        </w:rPr>
        <w:t>обращения граждан в органы местного самоуправления</w:t>
      </w:r>
      <w:r w:rsidR="008C3EDC" w:rsidRPr="00410AAE">
        <w:rPr>
          <w:rFonts w:ascii="Times New Roman" w:hAnsi="Times New Roman"/>
          <w:sz w:val="20"/>
          <w:szCs w:val="20"/>
        </w:rPr>
        <w:t xml:space="preserve"> и </w:t>
      </w:r>
      <w:r w:rsidR="00241C0D" w:rsidRPr="00410AAE">
        <w:rPr>
          <w:rFonts w:ascii="Times New Roman" w:hAnsi="Times New Roman"/>
          <w:sz w:val="20"/>
          <w:szCs w:val="20"/>
        </w:rPr>
        <w:t>публичные слушания</w:t>
      </w:r>
      <w:r w:rsidR="008C3EDC" w:rsidRPr="00410AAE">
        <w:rPr>
          <w:rFonts w:ascii="Times New Roman" w:hAnsi="Times New Roman"/>
          <w:sz w:val="20"/>
          <w:szCs w:val="20"/>
        </w:rPr>
        <w:t>.</w:t>
      </w:r>
      <w:r w:rsidR="008021A8">
        <w:rPr>
          <w:rFonts w:ascii="Times New Roman" w:hAnsi="Times New Roman"/>
          <w:sz w:val="20"/>
          <w:szCs w:val="20"/>
        </w:rPr>
        <w:t xml:space="preserve"> Приведенные </w:t>
      </w:r>
      <w:r w:rsidR="000B3319" w:rsidRPr="00410AAE">
        <w:rPr>
          <w:rFonts w:ascii="Times New Roman" w:hAnsi="Times New Roman"/>
          <w:bCs/>
          <w:iCs/>
          <w:sz w:val="20"/>
          <w:szCs w:val="20"/>
        </w:rPr>
        <w:t>формы осущес</w:t>
      </w:r>
      <w:r w:rsidR="008021A8">
        <w:rPr>
          <w:rFonts w:ascii="Times New Roman" w:hAnsi="Times New Roman"/>
          <w:bCs/>
          <w:iCs/>
          <w:sz w:val="20"/>
          <w:szCs w:val="20"/>
        </w:rPr>
        <w:t xml:space="preserve">твления местного самоуправления </w:t>
      </w:r>
      <w:r w:rsidR="000B3319" w:rsidRPr="00410AAE">
        <w:rPr>
          <w:rFonts w:ascii="Times New Roman" w:hAnsi="Times New Roman"/>
          <w:bCs/>
          <w:iCs/>
          <w:sz w:val="20"/>
          <w:szCs w:val="20"/>
        </w:rPr>
        <w:t>жизнеспособны и эффективны.</w:t>
      </w:r>
    </w:p>
    <w:p w:rsidR="000B3319" w:rsidRPr="00410AAE" w:rsidRDefault="000B3319" w:rsidP="008021A8">
      <w:pPr>
        <w:spacing w:after="0" w:line="240" w:lineRule="auto"/>
        <w:ind w:firstLine="709"/>
        <w:jc w:val="both"/>
        <w:rPr>
          <w:rFonts w:ascii="Times New Roman" w:hAnsi="Times New Roman"/>
          <w:bCs/>
          <w:iCs/>
          <w:sz w:val="20"/>
          <w:szCs w:val="20"/>
        </w:rPr>
      </w:pPr>
      <w:r w:rsidRPr="00410AAE">
        <w:rPr>
          <w:rFonts w:ascii="Times New Roman" w:hAnsi="Times New Roman"/>
          <w:bCs/>
          <w:iCs/>
          <w:sz w:val="20"/>
          <w:szCs w:val="20"/>
        </w:rPr>
        <w:t xml:space="preserve"> </w:t>
      </w:r>
      <w:r w:rsidR="008021A8">
        <w:rPr>
          <w:rFonts w:ascii="Times New Roman" w:hAnsi="Times New Roman"/>
          <w:bCs/>
          <w:iCs/>
          <w:sz w:val="20"/>
          <w:szCs w:val="20"/>
        </w:rPr>
        <w:t>П</w:t>
      </w:r>
      <w:r w:rsidRPr="00410AAE">
        <w:rPr>
          <w:rFonts w:ascii="Times New Roman" w:hAnsi="Times New Roman"/>
          <w:bCs/>
          <w:iCs/>
          <w:sz w:val="20"/>
          <w:szCs w:val="20"/>
        </w:rPr>
        <w:t>ривлечение достаточного коли</w:t>
      </w:r>
      <w:r w:rsidR="00F76B4A" w:rsidRPr="00410AAE">
        <w:rPr>
          <w:rFonts w:ascii="Times New Roman" w:hAnsi="Times New Roman"/>
          <w:bCs/>
          <w:iCs/>
          <w:sz w:val="20"/>
          <w:szCs w:val="20"/>
        </w:rPr>
        <w:t>чества граждан для решения обще</w:t>
      </w:r>
      <w:r w:rsidR="00531FE8">
        <w:rPr>
          <w:rFonts w:ascii="Times New Roman" w:hAnsi="Times New Roman"/>
          <w:bCs/>
          <w:iCs/>
          <w:sz w:val="20"/>
          <w:szCs w:val="20"/>
        </w:rPr>
        <w:t xml:space="preserve"> </w:t>
      </w:r>
      <w:r w:rsidRPr="00410AAE">
        <w:rPr>
          <w:rFonts w:ascii="Times New Roman" w:hAnsi="Times New Roman"/>
          <w:bCs/>
          <w:iCs/>
          <w:sz w:val="20"/>
          <w:szCs w:val="20"/>
        </w:rPr>
        <w:t>муниципального вопроса</w:t>
      </w:r>
      <w:r w:rsidR="008021A8">
        <w:rPr>
          <w:rFonts w:ascii="Times New Roman" w:hAnsi="Times New Roman"/>
          <w:bCs/>
          <w:iCs/>
          <w:sz w:val="20"/>
          <w:szCs w:val="20"/>
        </w:rPr>
        <w:t xml:space="preserve"> представляется </w:t>
      </w:r>
      <w:r w:rsidR="008021A8" w:rsidRPr="00410AAE">
        <w:rPr>
          <w:rFonts w:ascii="Times New Roman" w:hAnsi="Times New Roman"/>
          <w:bCs/>
          <w:iCs/>
          <w:sz w:val="20"/>
          <w:szCs w:val="20"/>
        </w:rPr>
        <w:t>организационно сложным</w:t>
      </w:r>
      <w:r w:rsidRPr="00410AAE">
        <w:rPr>
          <w:rFonts w:ascii="Times New Roman" w:hAnsi="Times New Roman"/>
          <w:bCs/>
          <w:iCs/>
          <w:sz w:val="20"/>
          <w:szCs w:val="20"/>
        </w:rPr>
        <w:t xml:space="preserve">,  напротив решение вопроса, имеющего значение непосредственно для гражданина, его семьи требует лишь проявления инициативы, социальной активности самого гражданина и должного исполнения своих обязанностей муниципальным служащим. В дальнейшем конкретные позитивные результаты  использования форм участия настраивают людей на диалог с властью, воспитывают активную </w:t>
      </w:r>
      <w:r w:rsidRPr="00410AAE">
        <w:rPr>
          <w:rFonts w:ascii="Times New Roman" w:hAnsi="Times New Roman"/>
          <w:bCs/>
          <w:iCs/>
          <w:sz w:val="20"/>
          <w:szCs w:val="20"/>
        </w:rPr>
        <w:lastRenderedPageBreak/>
        <w:t xml:space="preserve">гражданскую позицию, привлекают внимание к другим формам осуществления местного самоуправления, иным демократическим институтам, именно так раскрывается их огромный потенциал, в этом заключается их роль в становлении в России гражданского общества. </w:t>
      </w:r>
    </w:p>
    <w:p w:rsidR="005C2B6A" w:rsidRPr="00410AAE" w:rsidRDefault="00286961" w:rsidP="00286961">
      <w:pPr>
        <w:spacing w:after="0" w:line="240" w:lineRule="auto"/>
        <w:ind w:firstLine="709"/>
        <w:jc w:val="both"/>
        <w:rPr>
          <w:rFonts w:ascii="Times New Roman" w:hAnsi="Times New Roman"/>
          <w:bCs/>
          <w:sz w:val="20"/>
          <w:szCs w:val="20"/>
        </w:rPr>
      </w:pPr>
      <w:r w:rsidRPr="00410AAE">
        <w:rPr>
          <w:rFonts w:ascii="Times New Roman" w:hAnsi="Times New Roman"/>
          <w:sz w:val="20"/>
          <w:szCs w:val="20"/>
        </w:rPr>
        <w:t>Вторая глава «</w:t>
      </w:r>
      <w:r w:rsidRPr="00410AAE">
        <w:rPr>
          <w:rFonts w:ascii="Times New Roman" w:hAnsi="Times New Roman"/>
          <w:b/>
          <w:bCs/>
          <w:sz w:val="20"/>
          <w:szCs w:val="20"/>
        </w:rPr>
        <w:t>Публичные слушания как форма участия населения в осуществлении местного самоуправления и правовой институт»</w:t>
      </w:r>
      <w:r w:rsidRPr="00410AAE">
        <w:rPr>
          <w:rFonts w:ascii="Times New Roman" w:hAnsi="Times New Roman"/>
          <w:sz w:val="20"/>
          <w:szCs w:val="20"/>
        </w:rPr>
        <w:t xml:space="preserve"> рассматривает публичные слушания с двух сторон. В параграфе первом «</w:t>
      </w:r>
      <w:r w:rsidRPr="00410AAE">
        <w:rPr>
          <w:rFonts w:ascii="Times New Roman" w:hAnsi="Times New Roman"/>
          <w:b/>
          <w:bCs/>
          <w:sz w:val="20"/>
          <w:szCs w:val="20"/>
        </w:rPr>
        <w:t>Публичные слушания как форма участия населения в осуществлении местного самоуправления</w:t>
      </w:r>
      <w:r w:rsidR="0064383C" w:rsidRPr="00410AAE">
        <w:rPr>
          <w:rFonts w:ascii="Times New Roman" w:hAnsi="Times New Roman"/>
          <w:b/>
          <w:bCs/>
          <w:sz w:val="20"/>
          <w:szCs w:val="20"/>
        </w:rPr>
        <w:t xml:space="preserve">» </w:t>
      </w:r>
      <w:r w:rsidR="0064383C" w:rsidRPr="00410AAE">
        <w:rPr>
          <w:rFonts w:ascii="Times New Roman" w:hAnsi="Times New Roman"/>
          <w:bCs/>
          <w:sz w:val="20"/>
          <w:szCs w:val="20"/>
        </w:rPr>
        <w:t>доказано, что, вопреки устоявшемуся мнению, публичные слушания не являются новой, не использовавшейся ранее, формой участия граждан в общественной и государственной жизни России</w:t>
      </w:r>
      <w:r w:rsidR="00085C5E" w:rsidRPr="00410AAE">
        <w:rPr>
          <w:rFonts w:ascii="Times New Roman" w:hAnsi="Times New Roman"/>
          <w:bCs/>
          <w:sz w:val="20"/>
          <w:szCs w:val="20"/>
        </w:rPr>
        <w:t xml:space="preserve">, равно как и чуждым, привнесенным элементом для </w:t>
      </w:r>
      <w:r w:rsidR="00A804E6">
        <w:rPr>
          <w:rFonts w:ascii="Times New Roman" w:hAnsi="Times New Roman"/>
          <w:bCs/>
          <w:sz w:val="20"/>
          <w:szCs w:val="20"/>
        </w:rPr>
        <w:t>отечественной</w:t>
      </w:r>
      <w:r w:rsidR="00085C5E" w:rsidRPr="00410AAE">
        <w:rPr>
          <w:rFonts w:ascii="Times New Roman" w:hAnsi="Times New Roman"/>
          <w:bCs/>
          <w:sz w:val="20"/>
          <w:szCs w:val="20"/>
        </w:rPr>
        <w:t xml:space="preserve"> правовой системы</w:t>
      </w:r>
      <w:r w:rsidR="00E91F7B">
        <w:rPr>
          <w:rFonts w:ascii="Times New Roman" w:hAnsi="Times New Roman"/>
          <w:bCs/>
          <w:sz w:val="20"/>
          <w:szCs w:val="20"/>
        </w:rPr>
        <w:t>.</w:t>
      </w:r>
    </w:p>
    <w:p w:rsidR="00A804E6" w:rsidRPr="00A804E6" w:rsidRDefault="00FA36F5" w:rsidP="00A804E6">
      <w:pPr>
        <w:spacing w:after="0" w:line="240" w:lineRule="auto"/>
        <w:ind w:firstLine="709"/>
        <w:jc w:val="both"/>
        <w:rPr>
          <w:rFonts w:ascii="Times New Roman" w:hAnsi="Times New Roman"/>
          <w:bCs/>
          <w:sz w:val="20"/>
          <w:szCs w:val="20"/>
        </w:rPr>
      </w:pPr>
      <w:r w:rsidRPr="00A804E6">
        <w:rPr>
          <w:rFonts w:ascii="Times New Roman" w:hAnsi="Times New Roman"/>
          <w:bCs/>
          <w:sz w:val="20"/>
          <w:szCs w:val="20"/>
        </w:rPr>
        <w:t xml:space="preserve"> </w:t>
      </w:r>
      <w:r w:rsidR="00A804E6" w:rsidRPr="00A804E6">
        <w:rPr>
          <w:rFonts w:ascii="Times New Roman" w:hAnsi="Times New Roman"/>
          <w:bCs/>
          <w:sz w:val="20"/>
          <w:szCs w:val="20"/>
        </w:rPr>
        <w:t>З</w:t>
      </w:r>
      <w:r w:rsidRPr="00A804E6">
        <w:rPr>
          <w:rFonts w:ascii="Times New Roman" w:hAnsi="Times New Roman"/>
          <w:bCs/>
          <w:sz w:val="20"/>
          <w:szCs w:val="20"/>
        </w:rPr>
        <w:t xml:space="preserve">аконодательство Российской Империи предусматривало возможность обсуждения местным сообществом наиболее важных </w:t>
      </w:r>
      <w:r w:rsidR="00A804E6" w:rsidRPr="00A804E6">
        <w:rPr>
          <w:rFonts w:ascii="Times New Roman" w:hAnsi="Times New Roman"/>
          <w:bCs/>
          <w:sz w:val="20"/>
          <w:szCs w:val="20"/>
        </w:rPr>
        <w:t xml:space="preserve">для него </w:t>
      </w:r>
      <w:r w:rsidRPr="00A804E6">
        <w:rPr>
          <w:rFonts w:ascii="Times New Roman" w:hAnsi="Times New Roman"/>
          <w:bCs/>
          <w:sz w:val="20"/>
          <w:szCs w:val="20"/>
        </w:rPr>
        <w:t>вопросов, а также проектов правовых актов.</w:t>
      </w:r>
      <w:r w:rsidR="00A804E6">
        <w:rPr>
          <w:rFonts w:ascii="Times New Roman" w:hAnsi="Times New Roman"/>
          <w:bCs/>
          <w:sz w:val="20"/>
          <w:szCs w:val="20"/>
        </w:rPr>
        <w:t xml:space="preserve"> </w:t>
      </w:r>
      <w:r w:rsidR="00004D28" w:rsidRPr="00410AAE">
        <w:rPr>
          <w:rFonts w:ascii="Times New Roman" w:hAnsi="Times New Roman"/>
          <w:bCs/>
          <w:sz w:val="20"/>
          <w:szCs w:val="20"/>
        </w:rPr>
        <w:t>В качестве примера можно привести Положение об общественном управлении станиц казачьих войск, входящее в состав Учреждения гражданского управления казаков 1903 года (Свод Губернских учреждений)</w:t>
      </w:r>
      <w:r w:rsidR="00A804E6">
        <w:rPr>
          <w:rFonts w:ascii="Times New Roman" w:hAnsi="Times New Roman"/>
          <w:bCs/>
          <w:sz w:val="20"/>
          <w:szCs w:val="20"/>
        </w:rPr>
        <w:t xml:space="preserve">. В соответствии с </w:t>
      </w:r>
      <w:r w:rsidR="00A804E6" w:rsidRPr="00A804E6">
        <w:rPr>
          <w:rFonts w:ascii="Times New Roman" w:hAnsi="Times New Roman"/>
          <w:bCs/>
          <w:sz w:val="20"/>
          <w:szCs w:val="20"/>
        </w:rPr>
        <w:t>подпункт</w:t>
      </w:r>
      <w:r w:rsidR="00A804E6">
        <w:rPr>
          <w:rFonts w:ascii="Times New Roman" w:hAnsi="Times New Roman"/>
          <w:bCs/>
          <w:sz w:val="20"/>
          <w:szCs w:val="20"/>
        </w:rPr>
        <w:t>ом</w:t>
      </w:r>
      <w:r w:rsidR="00A804E6" w:rsidRPr="00A804E6">
        <w:rPr>
          <w:rFonts w:ascii="Times New Roman" w:hAnsi="Times New Roman"/>
          <w:bCs/>
          <w:sz w:val="20"/>
          <w:szCs w:val="20"/>
        </w:rPr>
        <w:t xml:space="preserve"> 8 пункта 555 Положения Станичному сбору предоставляется право и на нем  лежит обязанность обсуждать дела, касающиеся, в том числе, распоряжения станичными суммами, т. е. рассмотрения смет, ходатайств относительно порядка взимания сумм в доход, расходования их, счетоводства и хранения. То есть имеет место публичное обсуждение доходов и расходов станицы.</w:t>
      </w:r>
    </w:p>
    <w:p w:rsidR="00004D28" w:rsidRDefault="00A804E6" w:rsidP="00457702">
      <w:pPr>
        <w:spacing w:after="0" w:line="240" w:lineRule="auto"/>
        <w:ind w:firstLine="709"/>
        <w:jc w:val="both"/>
        <w:rPr>
          <w:rFonts w:ascii="Times New Roman" w:hAnsi="Times New Roman"/>
          <w:bCs/>
          <w:sz w:val="20"/>
          <w:szCs w:val="20"/>
        </w:rPr>
      </w:pPr>
      <w:r>
        <w:rPr>
          <w:rFonts w:ascii="Times New Roman" w:hAnsi="Times New Roman"/>
          <w:bCs/>
          <w:sz w:val="20"/>
          <w:szCs w:val="20"/>
        </w:rPr>
        <w:t>П</w:t>
      </w:r>
      <w:r w:rsidRPr="00410AAE">
        <w:rPr>
          <w:rFonts w:ascii="Times New Roman" w:hAnsi="Times New Roman"/>
          <w:bCs/>
          <w:sz w:val="20"/>
          <w:szCs w:val="20"/>
        </w:rPr>
        <w:t xml:space="preserve">одпункт 8 пункта 62 Положения о сельском состоянии (Особое приложение к </w:t>
      </w:r>
      <w:r>
        <w:rPr>
          <w:rFonts w:ascii="Times New Roman" w:hAnsi="Times New Roman"/>
          <w:bCs/>
          <w:sz w:val="20"/>
          <w:szCs w:val="20"/>
        </w:rPr>
        <w:t>Законам о состояниях</w:t>
      </w:r>
      <w:r w:rsidRPr="00410AAE">
        <w:rPr>
          <w:rFonts w:ascii="Times New Roman" w:hAnsi="Times New Roman"/>
          <w:bCs/>
          <w:sz w:val="20"/>
          <w:szCs w:val="20"/>
        </w:rPr>
        <w:t xml:space="preserve"> 1902 года</w:t>
      </w:r>
      <w:r>
        <w:rPr>
          <w:rFonts w:ascii="Times New Roman" w:hAnsi="Times New Roman"/>
          <w:bCs/>
          <w:sz w:val="20"/>
          <w:szCs w:val="20"/>
        </w:rPr>
        <w:t xml:space="preserve">) предусматривает </w:t>
      </w:r>
      <w:r w:rsidR="00780AF0" w:rsidRPr="00410AAE">
        <w:rPr>
          <w:rFonts w:ascii="Times New Roman" w:hAnsi="Times New Roman"/>
          <w:bCs/>
          <w:sz w:val="20"/>
          <w:szCs w:val="20"/>
        </w:rPr>
        <w:t>обсуждение на сельском сходе дел о разделе сельского общества на два или несколько сельских обществ</w:t>
      </w:r>
      <w:r>
        <w:rPr>
          <w:rFonts w:ascii="Times New Roman" w:hAnsi="Times New Roman"/>
          <w:bCs/>
          <w:sz w:val="20"/>
          <w:szCs w:val="20"/>
        </w:rPr>
        <w:t xml:space="preserve">. </w:t>
      </w:r>
      <w:r w:rsidRPr="00A804E6">
        <w:rPr>
          <w:rFonts w:ascii="Times New Roman" w:hAnsi="Times New Roman"/>
          <w:bCs/>
          <w:sz w:val="20"/>
          <w:szCs w:val="20"/>
        </w:rPr>
        <w:t>Очевидно, что в последнем случае речь идет именно об изменении статуса населенного пункта, преобразовании селения в город, а не о простом переименовании. То есть имеет место совместное публичное обсуждение вопросов преобразования сельского общества.</w:t>
      </w:r>
      <w:r w:rsidR="00457702">
        <w:rPr>
          <w:rFonts w:ascii="Times New Roman" w:hAnsi="Times New Roman"/>
          <w:bCs/>
          <w:sz w:val="20"/>
          <w:szCs w:val="20"/>
        </w:rPr>
        <w:t xml:space="preserve"> </w:t>
      </w:r>
      <w:r w:rsidR="00457702" w:rsidRPr="00457702">
        <w:rPr>
          <w:rFonts w:ascii="Times New Roman" w:hAnsi="Times New Roman"/>
          <w:bCs/>
          <w:sz w:val="20"/>
          <w:szCs w:val="20"/>
        </w:rPr>
        <w:t xml:space="preserve">Конечно, сельский сход в большей мере соответствует такой форме осуществления местного самоуправления как сход  граждан, а не публичным слушаниям. </w:t>
      </w:r>
      <w:r w:rsidR="00457702">
        <w:rPr>
          <w:rFonts w:ascii="Times New Roman" w:hAnsi="Times New Roman"/>
          <w:bCs/>
          <w:sz w:val="20"/>
          <w:szCs w:val="20"/>
        </w:rPr>
        <w:t>Между тем элементы слушаний, несомненно, присутствуют и, следовательно, можно предположить, что</w:t>
      </w:r>
      <w:r w:rsidR="00004D28" w:rsidRPr="00410AAE">
        <w:rPr>
          <w:rFonts w:ascii="Times New Roman" w:hAnsi="Times New Roman"/>
          <w:bCs/>
          <w:sz w:val="20"/>
          <w:szCs w:val="20"/>
        </w:rPr>
        <w:t>, сельский сход, регламентированный Положением о сельском состоянии 1902 года, являет собой прообраз двух этих, а также некоторых иных  форм осуществления местного самоуправления.</w:t>
      </w:r>
    </w:p>
    <w:p w:rsidR="00F07722" w:rsidRDefault="00457702" w:rsidP="00F07722">
      <w:pPr>
        <w:spacing w:after="0" w:line="240" w:lineRule="auto"/>
        <w:ind w:firstLine="709"/>
        <w:jc w:val="both"/>
        <w:rPr>
          <w:rFonts w:ascii="Times New Roman" w:hAnsi="Times New Roman"/>
          <w:bCs/>
          <w:sz w:val="20"/>
          <w:szCs w:val="20"/>
        </w:rPr>
      </w:pPr>
      <w:r w:rsidRPr="00457702">
        <w:rPr>
          <w:rFonts w:ascii="Times New Roman" w:hAnsi="Times New Roman"/>
          <w:bCs/>
          <w:sz w:val="20"/>
          <w:szCs w:val="20"/>
        </w:rPr>
        <w:t>В некоторых других законодательных актах начинает выстраиваться процедура рассмотрения проектов актов о местных бюджетах.</w:t>
      </w:r>
      <w:r>
        <w:rPr>
          <w:rFonts w:ascii="Times New Roman" w:hAnsi="Times New Roman"/>
          <w:bCs/>
          <w:sz w:val="20"/>
          <w:szCs w:val="20"/>
        </w:rPr>
        <w:t xml:space="preserve"> В</w:t>
      </w:r>
      <w:r w:rsidR="0064383C" w:rsidRPr="00410AAE">
        <w:rPr>
          <w:rFonts w:ascii="Times New Roman" w:hAnsi="Times New Roman"/>
          <w:bCs/>
          <w:sz w:val="20"/>
          <w:szCs w:val="20"/>
        </w:rPr>
        <w:t xml:space="preserve"> пункте 8 Правил о составлении, утверждении и исполнении земских смет и раскладок (Приложения к статье 6 Положения о губернских и уездных земских учреждениях 1892 года) идет речь о заблаговременном ознакомлении </w:t>
      </w:r>
      <w:r>
        <w:rPr>
          <w:rFonts w:ascii="Times New Roman" w:hAnsi="Times New Roman"/>
          <w:bCs/>
          <w:sz w:val="20"/>
          <w:szCs w:val="20"/>
        </w:rPr>
        <w:t xml:space="preserve">общественности с </w:t>
      </w:r>
      <w:r w:rsidRPr="00457702">
        <w:rPr>
          <w:rFonts w:ascii="Times New Roman" w:hAnsi="Times New Roman"/>
          <w:bCs/>
          <w:sz w:val="20"/>
          <w:szCs w:val="20"/>
        </w:rPr>
        <w:t>проектом земских  смет  и раскладок</w:t>
      </w:r>
      <w:r>
        <w:rPr>
          <w:rFonts w:ascii="Times New Roman" w:hAnsi="Times New Roman"/>
          <w:bCs/>
          <w:sz w:val="20"/>
          <w:szCs w:val="20"/>
        </w:rPr>
        <w:t xml:space="preserve"> путем их опубликования </w:t>
      </w:r>
      <w:r w:rsidRPr="00457702">
        <w:rPr>
          <w:rFonts w:ascii="Times New Roman" w:hAnsi="Times New Roman"/>
          <w:bCs/>
          <w:sz w:val="20"/>
          <w:szCs w:val="20"/>
        </w:rPr>
        <w:t>в «Губернских ведомостях»</w:t>
      </w:r>
      <w:r>
        <w:rPr>
          <w:rFonts w:ascii="Times New Roman" w:hAnsi="Times New Roman"/>
          <w:bCs/>
          <w:sz w:val="20"/>
          <w:szCs w:val="20"/>
        </w:rPr>
        <w:t>.</w:t>
      </w:r>
    </w:p>
    <w:p w:rsidR="00EE74EB" w:rsidRPr="00EE74EB" w:rsidRDefault="00EE74EB" w:rsidP="00F07722">
      <w:pPr>
        <w:spacing w:after="0" w:line="240" w:lineRule="auto"/>
        <w:ind w:firstLine="709"/>
        <w:jc w:val="both"/>
        <w:rPr>
          <w:rFonts w:ascii="Times New Roman" w:hAnsi="Times New Roman"/>
          <w:bCs/>
          <w:sz w:val="20"/>
          <w:szCs w:val="20"/>
        </w:rPr>
      </w:pPr>
      <w:r w:rsidRPr="00EE74EB">
        <w:rPr>
          <w:rFonts w:ascii="Times New Roman" w:hAnsi="Times New Roman"/>
          <w:bCs/>
          <w:sz w:val="20"/>
          <w:szCs w:val="20"/>
        </w:rPr>
        <w:lastRenderedPageBreak/>
        <w:t xml:space="preserve">Итак, </w:t>
      </w:r>
      <w:r w:rsidR="00F07722">
        <w:rPr>
          <w:rFonts w:ascii="Times New Roman" w:hAnsi="Times New Roman"/>
          <w:bCs/>
          <w:sz w:val="20"/>
          <w:szCs w:val="20"/>
        </w:rPr>
        <w:t xml:space="preserve">в Российской империи была законодательно предусмотрена возможность </w:t>
      </w:r>
      <w:r w:rsidRPr="00EE74EB">
        <w:rPr>
          <w:rFonts w:ascii="Times New Roman" w:hAnsi="Times New Roman"/>
          <w:bCs/>
          <w:sz w:val="20"/>
          <w:szCs w:val="20"/>
        </w:rPr>
        <w:t>обсуждения местным сообществом на</w:t>
      </w:r>
      <w:r w:rsidR="00F07722">
        <w:rPr>
          <w:rFonts w:ascii="Times New Roman" w:hAnsi="Times New Roman"/>
          <w:bCs/>
          <w:sz w:val="20"/>
          <w:szCs w:val="20"/>
        </w:rPr>
        <w:t>иболее важных для него вопросов, з</w:t>
      </w:r>
      <w:r w:rsidRPr="00EE74EB">
        <w:rPr>
          <w:rFonts w:ascii="Times New Roman" w:hAnsi="Times New Roman"/>
          <w:bCs/>
          <w:sz w:val="20"/>
          <w:szCs w:val="20"/>
        </w:rPr>
        <w:t>акреплены участники таких обсуждений (проживающие в станице казаки-домохозяева, крестьяне – домохозяева), предмет обсуждений (смета станицы или вопрос преобр</w:t>
      </w:r>
      <w:r w:rsidR="00F07722">
        <w:rPr>
          <w:rFonts w:ascii="Times New Roman" w:hAnsi="Times New Roman"/>
          <w:bCs/>
          <w:sz w:val="20"/>
          <w:szCs w:val="20"/>
        </w:rPr>
        <w:t xml:space="preserve">азования сельского сообщества), </w:t>
      </w:r>
      <w:r w:rsidRPr="00EE74EB">
        <w:rPr>
          <w:rFonts w:ascii="Times New Roman" w:hAnsi="Times New Roman"/>
          <w:bCs/>
          <w:sz w:val="20"/>
          <w:szCs w:val="20"/>
        </w:rPr>
        <w:t>процедура (заблаговременное опубликование проектов земских смет в губернской газете).</w:t>
      </w:r>
    </w:p>
    <w:p w:rsidR="00F07722" w:rsidRDefault="00F07722" w:rsidP="00F07722">
      <w:pPr>
        <w:spacing w:after="0" w:line="240" w:lineRule="auto"/>
        <w:ind w:firstLine="709"/>
        <w:jc w:val="both"/>
        <w:rPr>
          <w:rFonts w:ascii="Times New Roman" w:hAnsi="Times New Roman"/>
          <w:sz w:val="20"/>
          <w:szCs w:val="20"/>
        </w:rPr>
      </w:pPr>
      <w:r w:rsidRPr="00F07722">
        <w:rPr>
          <w:rFonts w:ascii="Times New Roman" w:hAnsi="Times New Roman"/>
          <w:bCs/>
          <w:sz w:val="20"/>
          <w:szCs w:val="20"/>
        </w:rPr>
        <w:t>Советским законодательством были предусмотрены обсуждения населением важных вопросов местного значения. Следует отметить, что обсуждение населением важных вопросов местного значения невозможно рассматривать вне института всенародных (народных) обсуждений.</w:t>
      </w:r>
      <w:r>
        <w:rPr>
          <w:rFonts w:ascii="Times New Roman" w:hAnsi="Times New Roman"/>
          <w:bCs/>
          <w:sz w:val="20"/>
          <w:szCs w:val="20"/>
        </w:rPr>
        <w:t xml:space="preserve"> </w:t>
      </w:r>
      <w:r w:rsidR="00507745" w:rsidRPr="00410AAE">
        <w:rPr>
          <w:rFonts w:ascii="Times New Roman" w:hAnsi="Times New Roman"/>
          <w:sz w:val="20"/>
          <w:szCs w:val="20"/>
        </w:rPr>
        <w:t>Это объясняется единством системы Советов народных депутатов и их исполнительных комитетов, функционировавших на уровнях Союза ССР, союзных и автономных республик и на местах. Соответственно всенародные обсуждения применялись на всех уровнях власти как форма участия населения в решении вопросов общегосударственного, республиканского и местного значения.</w:t>
      </w:r>
      <w:r w:rsidR="0026131A" w:rsidRPr="00410AAE">
        <w:rPr>
          <w:rFonts w:ascii="Times New Roman" w:hAnsi="Times New Roman"/>
          <w:sz w:val="20"/>
          <w:szCs w:val="20"/>
        </w:rPr>
        <w:t xml:space="preserve"> </w:t>
      </w:r>
      <w:r w:rsidR="00507745" w:rsidRPr="00410AAE">
        <w:rPr>
          <w:rFonts w:ascii="Times New Roman" w:hAnsi="Times New Roman"/>
          <w:sz w:val="20"/>
          <w:szCs w:val="20"/>
        </w:rPr>
        <w:t>Вместе с тем, обсуждение вопросов собственно местного значения занимает отдельное место в иерархии всенародных (народных) обсуждений и имеет свою специфику.</w:t>
      </w:r>
      <w:r w:rsidR="00331194" w:rsidRPr="00410AAE">
        <w:rPr>
          <w:rFonts w:ascii="Times New Roman" w:hAnsi="Times New Roman"/>
          <w:sz w:val="20"/>
          <w:szCs w:val="20"/>
        </w:rPr>
        <w:t xml:space="preserve"> </w:t>
      </w:r>
    </w:p>
    <w:p w:rsidR="0064383C" w:rsidRPr="00F07722" w:rsidRDefault="0026131A" w:rsidP="00F07722">
      <w:pPr>
        <w:spacing w:after="0" w:line="240" w:lineRule="auto"/>
        <w:ind w:firstLine="709"/>
        <w:jc w:val="both"/>
        <w:rPr>
          <w:rFonts w:ascii="Times New Roman" w:hAnsi="Times New Roman"/>
          <w:bCs/>
          <w:sz w:val="20"/>
          <w:szCs w:val="20"/>
        </w:rPr>
      </w:pPr>
      <w:r w:rsidRPr="00410AAE">
        <w:rPr>
          <w:rFonts w:ascii="Times New Roman" w:hAnsi="Times New Roman"/>
          <w:sz w:val="20"/>
          <w:szCs w:val="20"/>
        </w:rPr>
        <w:t>Всенародные обсуждения получили высшее конституционное закрепление в статьях 5, 115 Конституции (Основного Закона)</w:t>
      </w:r>
      <w:r w:rsidRPr="00410AAE">
        <w:rPr>
          <w:rFonts w:ascii="Times New Roman" w:hAnsi="Times New Roman"/>
          <w:bCs/>
          <w:sz w:val="20"/>
          <w:szCs w:val="20"/>
        </w:rPr>
        <w:t xml:space="preserve"> Союза Советских Социалистических республик от 07 октября 1977 года, статьях 5, 90, 111 </w:t>
      </w:r>
      <w:r w:rsidRPr="00410AAE">
        <w:rPr>
          <w:rFonts w:ascii="Times New Roman" w:hAnsi="Times New Roman"/>
          <w:sz w:val="20"/>
          <w:szCs w:val="20"/>
        </w:rPr>
        <w:t>Конституции (Основного Закона) Российской Федерации – России</w:t>
      </w:r>
      <w:r w:rsidR="00331194" w:rsidRPr="00410AAE">
        <w:rPr>
          <w:rFonts w:ascii="Times New Roman" w:hAnsi="Times New Roman"/>
          <w:sz w:val="20"/>
          <w:szCs w:val="20"/>
        </w:rPr>
        <w:t xml:space="preserve"> от 12 апреля 1978 года. Подробно они регламентированы</w:t>
      </w:r>
      <w:r w:rsidRPr="00410AAE">
        <w:rPr>
          <w:rFonts w:ascii="Times New Roman" w:hAnsi="Times New Roman"/>
          <w:sz w:val="20"/>
          <w:szCs w:val="20"/>
        </w:rPr>
        <w:t xml:space="preserve"> в Законе СССР от 30 июня </w:t>
      </w:r>
      <w:smartTag w:uri="urn:schemas-microsoft-com:office:smarttags" w:element="metricconverter">
        <w:smartTagPr>
          <w:attr w:name="ProductID" w:val="1978 г"/>
        </w:smartTagPr>
        <w:r w:rsidRPr="00410AAE">
          <w:rPr>
            <w:rFonts w:ascii="Times New Roman" w:hAnsi="Times New Roman"/>
            <w:sz w:val="20"/>
            <w:szCs w:val="20"/>
          </w:rPr>
          <w:t xml:space="preserve">1978 г </w:t>
        </w:r>
      </w:smartTag>
      <w:r w:rsidRPr="00410AAE">
        <w:rPr>
          <w:rFonts w:ascii="Times New Roman" w:hAnsi="Times New Roman"/>
          <w:sz w:val="20"/>
          <w:szCs w:val="20"/>
        </w:rPr>
        <w:t>«О всенародном обсуждении важных вопросов государственной жизни».</w:t>
      </w:r>
    </w:p>
    <w:p w:rsidR="007A171D" w:rsidRPr="00410AAE" w:rsidRDefault="007A171D" w:rsidP="004F5DAE">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t>Субъектами народных обсуждений по вопросам местного значения являются граждане СССР и их коллективы</w:t>
      </w:r>
      <w:r w:rsidR="004F5DAE" w:rsidRPr="00410AAE">
        <w:rPr>
          <w:rFonts w:ascii="Times New Roman" w:hAnsi="Times New Roman"/>
          <w:bCs/>
          <w:sz w:val="20"/>
          <w:szCs w:val="20"/>
        </w:rPr>
        <w:t xml:space="preserve">; принципами – гласность и недопустимость дискриминации при участии в обсуждениях; предметом - проекты решений местных Советов народных депутатов и их исполнительных комитетов по вопросам о планах комплексного экономического и социального развития, о бюджете, об обеспечении социалистической законности, охране правопорядка и прав граждан, о работе предприятий, учреждений и организаций, связанных с обслуживанием населения и другие, целью –  расширение для каждого гражданина СССР реальных возможностей осуществлять конституционное право на участие в управлении государственными и общественными делами, в обсуждении проектов законов и решений местного значения, а также крупных вопросов общественной жизни.  </w:t>
      </w:r>
      <w:r w:rsidR="00F07722">
        <w:rPr>
          <w:rFonts w:ascii="Times New Roman" w:hAnsi="Times New Roman"/>
          <w:bCs/>
          <w:sz w:val="20"/>
          <w:szCs w:val="20"/>
        </w:rPr>
        <w:t xml:space="preserve">Можно сделать </w:t>
      </w:r>
      <w:r w:rsidR="00C5671B" w:rsidRPr="00410AAE">
        <w:rPr>
          <w:rFonts w:ascii="Times New Roman" w:hAnsi="Times New Roman"/>
          <w:bCs/>
          <w:sz w:val="20"/>
          <w:szCs w:val="20"/>
        </w:rPr>
        <w:t>вывод</w:t>
      </w:r>
      <w:r w:rsidR="004F5DAE" w:rsidRPr="00410AAE">
        <w:rPr>
          <w:rFonts w:ascii="Times New Roman" w:hAnsi="Times New Roman"/>
          <w:bCs/>
          <w:sz w:val="20"/>
          <w:szCs w:val="20"/>
        </w:rPr>
        <w:t>, что всенародные обсуждения и публичные слушания схожи по своей правовой природе, кругу участников, в том числе инициаторов, предмету (например, проект бюджета), целям и процедуре.</w:t>
      </w:r>
    </w:p>
    <w:p w:rsidR="00C5671B" w:rsidRDefault="00C5671B" w:rsidP="004F5DAE">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t>Таким образом, публичные слушания как форма участия населения в осуществлении местного самоуправления не привнесены из западных демократий, а сложил</w:t>
      </w:r>
      <w:r w:rsidR="00DA3E3F" w:rsidRPr="00410AAE">
        <w:rPr>
          <w:rFonts w:ascii="Times New Roman" w:hAnsi="Times New Roman"/>
          <w:bCs/>
          <w:sz w:val="20"/>
          <w:szCs w:val="20"/>
        </w:rPr>
        <w:t>и</w:t>
      </w:r>
      <w:r w:rsidRPr="00410AAE">
        <w:rPr>
          <w:rFonts w:ascii="Times New Roman" w:hAnsi="Times New Roman"/>
          <w:bCs/>
          <w:sz w:val="20"/>
          <w:szCs w:val="20"/>
        </w:rPr>
        <w:t>сь в ходе поступательного развития российского государства и гражданского общества.</w:t>
      </w:r>
    </w:p>
    <w:p w:rsidR="0052768A" w:rsidRDefault="00A07958" w:rsidP="00A07958">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lastRenderedPageBreak/>
        <w:t xml:space="preserve">Современные нам публичные слушания можно определить как  обсуждение проектов муниципальных правовых актов и вопросов местного значения с участием жителей муниципального образования, проводимое представительным органом муниципального образования или главой муниципального образования. Публичные слушания – эффективный инструмент муниципальной демократии. Публичные слушания позволяют населению высказывать свое мнение по конкретным </w:t>
      </w:r>
      <w:r w:rsidR="00BD6892" w:rsidRPr="00410AAE">
        <w:rPr>
          <w:rFonts w:ascii="Times New Roman" w:hAnsi="Times New Roman"/>
          <w:bCs/>
          <w:sz w:val="20"/>
          <w:szCs w:val="20"/>
        </w:rPr>
        <w:t xml:space="preserve">проектам </w:t>
      </w:r>
      <w:r w:rsidRPr="00410AAE">
        <w:rPr>
          <w:rFonts w:ascii="Times New Roman" w:hAnsi="Times New Roman"/>
          <w:bCs/>
          <w:sz w:val="20"/>
          <w:szCs w:val="20"/>
        </w:rPr>
        <w:t>муниципальны</w:t>
      </w:r>
      <w:r w:rsidR="00BD6892" w:rsidRPr="00410AAE">
        <w:rPr>
          <w:rFonts w:ascii="Times New Roman" w:hAnsi="Times New Roman"/>
          <w:bCs/>
          <w:sz w:val="20"/>
          <w:szCs w:val="20"/>
        </w:rPr>
        <w:t>х</w:t>
      </w:r>
      <w:r w:rsidRPr="00410AAE">
        <w:rPr>
          <w:rFonts w:ascii="Times New Roman" w:hAnsi="Times New Roman"/>
          <w:bCs/>
          <w:sz w:val="20"/>
          <w:szCs w:val="20"/>
        </w:rPr>
        <w:t xml:space="preserve"> правовы</w:t>
      </w:r>
      <w:r w:rsidR="00BD6892" w:rsidRPr="00410AAE">
        <w:rPr>
          <w:rFonts w:ascii="Times New Roman" w:hAnsi="Times New Roman"/>
          <w:bCs/>
          <w:sz w:val="20"/>
          <w:szCs w:val="20"/>
        </w:rPr>
        <w:t>х</w:t>
      </w:r>
      <w:r w:rsidRPr="00410AAE">
        <w:rPr>
          <w:rFonts w:ascii="Times New Roman" w:hAnsi="Times New Roman"/>
          <w:bCs/>
          <w:sz w:val="20"/>
          <w:szCs w:val="20"/>
        </w:rPr>
        <w:t xml:space="preserve"> акт</w:t>
      </w:r>
      <w:r w:rsidR="00BD6892" w:rsidRPr="00410AAE">
        <w:rPr>
          <w:rFonts w:ascii="Times New Roman" w:hAnsi="Times New Roman"/>
          <w:bCs/>
          <w:sz w:val="20"/>
          <w:szCs w:val="20"/>
        </w:rPr>
        <w:t>ов</w:t>
      </w:r>
      <w:r w:rsidRPr="00410AAE">
        <w:rPr>
          <w:rFonts w:ascii="Times New Roman" w:hAnsi="Times New Roman"/>
          <w:bCs/>
          <w:sz w:val="20"/>
          <w:szCs w:val="20"/>
        </w:rPr>
        <w:t xml:space="preserve">, </w:t>
      </w:r>
      <w:r w:rsidR="00BD6892" w:rsidRPr="00410AAE">
        <w:rPr>
          <w:rFonts w:ascii="Times New Roman" w:hAnsi="Times New Roman"/>
          <w:bCs/>
          <w:sz w:val="20"/>
          <w:szCs w:val="20"/>
        </w:rPr>
        <w:t xml:space="preserve">вопросам местного значения, </w:t>
      </w:r>
      <w:r w:rsidRPr="00410AAE">
        <w:rPr>
          <w:rFonts w:ascii="Times New Roman" w:hAnsi="Times New Roman"/>
          <w:bCs/>
          <w:sz w:val="20"/>
          <w:szCs w:val="20"/>
        </w:rPr>
        <w:t xml:space="preserve">а муниципальной власти - использовать это мнение при выработке управленческих решений. </w:t>
      </w:r>
    </w:p>
    <w:p w:rsidR="00A07958" w:rsidRPr="00410AAE" w:rsidRDefault="00755DE6" w:rsidP="00A07958">
      <w:pPr>
        <w:spacing w:after="0" w:line="240" w:lineRule="auto"/>
        <w:ind w:firstLine="709"/>
        <w:jc w:val="both"/>
        <w:rPr>
          <w:rFonts w:ascii="Times New Roman" w:hAnsi="Times New Roman"/>
          <w:bCs/>
          <w:iCs/>
          <w:sz w:val="20"/>
          <w:szCs w:val="20"/>
        </w:rPr>
      </w:pPr>
      <w:r w:rsidRPr="00410AAE">
        <w:rPr>
          <w:rFonts w:ascii="Times New Roman" w:hAnsi="Times New Roman"/>
          <w:bCs/>
          <w:sz w:val="20"/>
          <w:szCs w:val="20"/>
        </w:rPr>
        <w:t>А</w:t>
      </w:r>
      <w:r w:rsidR="00A07958" w:rsidRPr="00410AAE">
        <w:rPr>
          <w:rFonts w:ascii="Times New Roman" w:hAnsi="Times New Roman"/>
          <w:bCs/>
          <w:sz w:val="20"/>
          <w:szCs w:val="20"/>
        </w:rPr>
        <w:t xml:space="preserve">втор </w:t>
      </w:r>
      <w:r w:rsidR="00BD6892" w:rsidRPr="00410AAE">
        <w:rPr>
          <w:rFonts w:ascii="Times New Roman" w:hAnsi="Times New Roman"/>
          <w:bCs/>
          <w:sz w:val="20"/>
          <w:szCs w:val="20"/>
        </w:rPr>
        <w:t>сделал попытку раскрыть</w:t>
      </w:r>
      <w:r w:rsidR="00A07958" w:rsidRPr="00410AAE">
        <w:rPr>
          <w:rFonts w:ascii="Times New Roman" w:hAnsi="Times New Roman"/>
          <w:bCs/>
          <w:sz w:val="20"/>
          <w:szCs w:val="20"/>
        </w:rPr>
        <w:t xml:space="preserve"> природу публичных слушаний через классификацию форм осуществления местного самоуправления. </w:t>
      </w:r>
      <w:r w:rsidR="00BD6892" w:rsidRPr="00410AAE">
        <w:rPr>
          <w:rFonts w:ascii="Times New Roman" w:hAnsi="Times New Roman"/>
          <w:bCs/>
          <w:sz w:val="20"/>
          <w:szCs w:val="20"/>
        </w:rPr>
        <w:t xml:space="preserve"> С этих позиций</w:t>
      </w:r>
      <w:r w:rsidR="00A07958" w:rsidRPr="00410AAE">
        <w:rPr>
          <w:rFonts w:ascii="Times New Roman" w:hAnsi="Times New Roman"/>
          <w:bCs/>
          <w:iCs/>
          <w:sz w:val="20"/>
          <w:szCs w:val="20"/>
        </w:rPr>
        <w:t xml:space="preserve"> </w:t>
      </w:r>
      <w:r w:rsidR="00BD6892" w:rsidRPr="00410AAE">
        <w:rPr>
          <w:rFonts w:ascii="Times New Roman" w:hAnsi="Times New Roman"/>
          <w:bCs/>
          <w:sz w:val="20"/>
          <w:szCs w:val="20"/>
        </w:rPr>
        <w:t>п</w:t>
      </w:r>
      <w:r w:rsidR="00A07958" w:rsidRPr="00410AAE">
        <w:rPr>
          <w:rFonts w:ascii="Times New Roman" w:hAnsi="Times New Roman"/>
          <w:bCs/>
          <w:sz w:val="20"/>
          <w:szCs w:val="20"/>
        </w:rPr>
        <w:t xml:space="preserve">убличные слушания являются </w:t>
      </w:r>
      <w:r w:rsidR="00A07958" w:rsidRPr="00410AAE">
        <w:rPr>
          <w:rFonts w:ascii="Times New Roman" w:hAnsi="Times New Roman"/>
          <w:bCs/>
          <w:iCs/>
          <w:sz w:val="20"/>
          <w:szCs w:val="20"/>
        </w:rPr>
        <w:t>консультативной</w:t>
      </w:r>
      <w:r w:rsidR="00BD6892" w:rsidRPr="00410AAE">
        <w:rPr>
          <w:rFonts w:ascii="Times New Roman" w:hAnsi="Times New Roman"/>
          <w:bCs/>
          <w:iCs/>
          <w:sz w:val="20"/>
          <w:szCs w:val="20"/>
        </w:rPr>
        <w:t xml:space="preserve">, коллективной, многоаспектной </w:t>
      </w:r>
      <w:r w:rsidR="00A07958" w:rsidRPr="00410AAE">
        <w:rPr>
          <w:rFonts w:ascii="Times New Roman" w:hAnsi="Times New Roman"/>
          <w:bCs/>
          <w:iCs/>
          <w:sz w:val="20"/>
          <w:szCs w:val="20"/>
        </w:rPr>
        <w:t>формой осуществлени</w:t>
      </w:r>
      <w:r w:rsidR="00BD6892" w:rsidRPr="00410AAE">
        <w:rPr>
          <w:rFonts w:ascii="Times New Roman" w:hAnsi="Times New Roman"/>
          <w:bCs/>
          <w:iCs/>
          <w:sz w:val="20"/>
          <w:szCs w:val="20"/>
        </w:rPr>
        <w:t>я</w:t>
      </w:r>
      <w:r w:rsidR="00A07958" w:rsidRPr="00410AAE">
        <w:rPr>
          <w:rFonts w:ascii="Times New Roman" w:hAnsi="Times New Roman"/>
          <w:bCs/>
          <w:iCs/>
          <w:sz w:val="20"/>
          <w:szCs w:val="20"/>
        </w:rPr>
        <w:t xml:space="preserve"> местного самоуправления</w:t>
      </w:r>
      <w:r w:rsidR="0077111B">
        <w:rPr>
          <w:rFonts w:ascii="Times New Roman" w:hAnsi="Times New Roman"/>
          <w:bCs/>
          <w:iCs/>
          <w:sz w:val="20"/>
          <w:szCs w:val="20"/>
        </w:rPr>
        <w:t xml:space="preserve"> </w:t>
      </w:r>
      <w:r w:rsidR="00A07958" w:rsidRPr="00410AAE">
        <w:rPr>
          <w:rFonts w:ascii="Times New Roman" w:hAnsi="Times New Roman"/>
          <w:bCs/>
          <w:iCs/>
          <w:sz w:val="20"/>
          <w:szCs w:val="20"/>
        </w:rPr>
        <w:t>определенно-периодического действия,</w:t>
      </w:r>
      <w:r w:rsidR="00DE1558">
        <w:rPr>
          <w:rFonts w:ascii="Times New Roman" w:hAnsi="Times New Roman"/>
          <w:bCs/>
          <w:iCs/>
          <w:sz w:val="20"/>
          <w:szCs w:val="20"/>
        </w:rPr>
        <w:t xml:space="preserve"> </w:t>
      </w:r>
      <w:r w:rsidR="00A07958" w:rsidRPr="00410AAE">
        <w:rPr>
          <w:rFonts w:ascii="Times New Roman" w:hAnsi="Times New Roman"/>
          <w:bCs/>
          <w:iCs/>
          <w:sz w:val="20"/>
          <w:szCs w:val="20"/>
        </w:rPr>
        <w:t xml:space="preserve">которая получила соответствующая правовую регламентацию в текущем законодательстве и может быть использована </w:t>
      </w:r>
      <w:r w:rsidR="00A07958" w:rsidRPr="00410AAE">
        <w:rPr>
          <w:rFonts w:ascii="Times New Roman" w:hAnsi="Times New Roman"/>
          <w:bCs/>
          <w:sz w:val="20"/>
          <w:szCs w:val="20"/>
        </w:rPr>
        <w:t>при решении любых вопросов местного значения</w:t>
      </w:r>
      <w:r w:rsidR="00A07958" w:rsidRPr="00410AAE">
        <w:rPr>
          <w:rFonts w:ascii="Times New Roman" w:hAnsi="Times New Roman"/>
          <w:bCs/>
          <w:iCs/>
          <w:sz w:val="20"/>
          <w:szCs w:val="20"/>
        </w:rPr>
        <w:t>, формой</w:t>
      </w:r>
      <w:r w:rsidR="00BD6892" w:rsidRPr="00410AAE">
        <w:rPr>
          <w:rFonts w:ascii="Times New Roman" w:hAnsi="Times New Roman"/>
          <w:bCs/>
          <w:iCs/>
          <w:sz w:val="20"/>
          <w:szCs w:val="20"/>
        </w:rPr>
        <w:t>,</w:t>
      </w:r>
      <w:r w:rsidR="00A07958" w:rsidRPr="00410AAE">
        <w:rPr>
          <w:rFonts w:ascii="Times New Roman" w:hAnsi="Times New Roman"/>
          <w:bCs/>
          <w:iCs/>
          <w:sz w:val="20"/>
          <w:szCs w:val="20"/>
        </w:rPr>
        <w:t xml:space="preserve"> реализуемой при условии обязательного участия органов и должностных лиц местного самоуправления.</w:t>
      </w:r>
    </w:p>
    <w:p w:rsidR="00125A24" w:rsidRPr="00410AAE" w:rsidRDefault="00125A24" w:rsidP="00BD6892">
      <w:pPr>
        <w:spacing w:after="0" w:line="240" w:lineRule="auto"/>
        <w:ind w:firstLine="709"/>
        <w:jc w:val="both"/>
        <w:rPr>
          <w:rFonts w:ascii="Times New Roman" w:hAnsi="Times New Roman"/>
          <w:bCs/>
          <w:iCs/>
          <w:sz w:val="20"/>
          <w:szCs w:val="20"/>
        </w:rPr>
      </w:pPr>
      <w:r w:rsidRPr="00410AAE">
        <w:rPr>
          <w:rFonts w:ascii="Times New Roman" w:hAnsi="Times New Roman"/>
          <w:bCs/>
          <w:sz w:val="20"/>
          <w:szCs w:val="20"/>
        </w:rPr>
        <w:t xml:space="preserve"> На основании анализа законодательства Российской Федерации и муниципальных правовых актов</w:t>
      </w:r>
      <w:r w:rsidR="007C47C7" w:rsidRPr="00410AAE">
        <w:rPr>
          <w:rFonts w:ascii="Times New Roman" w:hAnsi="Times New Roman"/>
          <w:bCs/>
          <w:sz w:val="20"/>
          <w:szCs w:val="20"/>
        </w:rPr>
        <w:t xml:space="preserve"> диссертант </w:t>
      </w:r>
      <w:r w:rsidRPr="00410AAE">
        <w:rPr>
          <w:rFonts w:ascii="Times New Roman" w:hAnsi="Times New Roman"/>
          <w:bCs/>
          <w:sz w:val="20"/>
          <w:szCs w:val="20"/>
        </w:rPr>
        <w:t>попробовал сформулировать</w:t>
      </w:r>
      <w:r w:rsidR="00BD6892" w:rsidRPr="00410AAE">
        <w:rPr>
          <w:rFonts w:ascii="Times New Roman" w:hAnsi="Times New Roman"/>
          <w:bCs/>
          <w:sz w:val="20"/>
          <w:szCs w:val="20"/>
        </w:rPr>
        <w:t xml:space="preserve"> </w:t>
      </w:r>
      <w:r w:rsidR="007C47C7" w:rsidRPr="00410AAE">
        <w:rPr>
          <w:rFonts w:ascii="Times New Roman" w:hAnsi="Times New Roman"/>
          <w:bCs/>
          <w:iCs/>
          <w:sz w:val="20"/>
          <w:szCs w:val="20"/>
        </w:rPr>
        <w:t>цел</w:t>
      </w:r>
      <w:r w:rsidR="00BD6892" w:rsidRPr="00410AAE">
        <w:rPr>
          <w:rFonts w:ascii="Times New Roman" w:hAnsi="Times New Roman"/>
          <w:bCs/>
          <w:iCs/>
          <w:sz w:val="20"/>
          <w:szCs w:val="20"/>
        </w:rPr>
        <w:t>и проведения публичных слушаний</w:t>
      </w:r>
      <w:r w:rsidRPr="00410AAE">
        <w:rPr>
          <w:rFonts w:ascii="Times New Roman" w:hAnsi="Times New Roman"/>
          <w:bCs/>
          <w:iCs/>
          <w:sz w:val="20"/>
          <w:szCs w:val="20"/>
        </w:rPr>
        <w:t xml:space="preserve">. Таковыми являются </w:t>
      </w:r>
      <w:r w:rsidR="00BD6892" w:rsidRPr="00410AAE">
        <w:rPr>
          <w:rFonts w:ascii="Times New Roman" w:hAnsi="Times New Roman"/>
          <w:bCs/>
          <w:iCs/>
          <w:sz w:val="20"/>
          <w:szCs w:val="20"/>
        </w:rPr>
        <w:t>информирование населения о деятельности органов местного самоуправления; предоставление возможности населению высказать свое мнение о проблеме, внести предложения по вопросам местного значения или существу правового акта, оценить вариант, предложенный органами местного самоуправления; осущ</w:t>
      </w:r>
      <w:r w:rsidR="00DE1558">
        <w:rPr>
          <w:rFonts w:ascii="Times New Roman" w:hAnsi="Times New Roman"/>
          <w:bCs/>
          <w:iCs/>
          <w:sz w:val="20"/>
          <w:szCs w:val="20"/>
        </w:rPr>
        <w:t>ествление населением контроля над</w:t>
      </w:r>
      <w:r w:rsidR="00BD6892" w:rsidRPr="00410AAE">
        <w:rPr>
          <w:rFonts w:ascii="Times New Roman" w:hAnsi="Times New Roman"/>
          <w:bCs/>
          <w:iCs/>
          <w:sz w:val="20"/>
          <w:szCs w:val="20"/>
        </w:rPr>
        <w:t xml:space="preserve"> принятием и реализацией решений; выявление органами местного самоуправления мнения населения; предоставление органам местного самоуправления возможности влиять на формирование общественного мнения; обеспечение легитимности муниципальных актов путем учета мнения населения на стадии их разработки; создание условий для последующей реализации муниципальных проектов. </w:t>
      </w:r>
    </w:p>
    <w:p w:rsidR="00125A24" w:rsidRPr="00410AAE" w:rsidRDefault="00125A24" w:rsidP="00327966">
      <w:pPr>
        <w:spacing w:after="0" w:line="240" w:lineRule="auto"/>
        <w:ind w:firstLine="709"/>
        <w:jc w:val="both"/>
        <w:rPr>
          <w:rFonts w:ascii="Times New Roman" w:hAnsi="Times New Roman"/>
          <w:bCs/>
          <w:iCs/>
          <w:sz w:val="20"/>
          <w:szCs w:val="20"/>
        </w:rPr>
      </w:pPr>
      <w:r w:rsidRPr="00410AAE">
        <w:rPr>
          <w:rFonts w:ascii="Times New Roman" w:hAnsi="Times New Roman"/>
          <w:bCs/>
          <w:iCs/>
          <w:sz w:val="20"/>
          <w:szCs w:val="20"/>
        </w:rPr>
        <w:t xml:space="preserve">В этом же параграфе рассмотрен </w:t>
      </w:r>
      <w:r w:rsidR="007C47C7" w:rsidRPr="00410AAE">
        <w:rPr>
          <w:rFonts w:ascii="Times New Roman" w:hAnsi="Times New Roman"/>
          <w:bCs/>
          <w:iCs/>
          <w:sz w:val="20"/>
          <w:szCs w:val="20"/>
        </w:rPr>
        <w:t>предмет публичных слушаний, про</w:t>
      </w:r>
      <w:r w:rsidRPr="00410AAE">
        <w:rPr>
          <w:rFonts w:ascii="Times New Roman" w:hAnsi="Times New Roman"/>
          <w:bCs/>
          <w:iCs/>
          <w:sz w:val="20"/>
          <w:szCs w:val="20"/>
        </w:rPr>
        <w:t>водимых в обязательном порядке в силу части 3 статьи 28 Федерального закона «Об общих принципах организации местного самоуправления в Российской Федерации» (проект устава муниципального образования, проект местного бюджета и отчет о его исполнении; проекты планов и программ развития муниципального образования и другие). В отраслевом законодательстве предусмотрено проведение публичных слушаний в обязательном порядке и по другим проектам</w:t>
      </w:r>
      <w:r w:rsidR="00327966" w:rsidRPr="00410AAE">
        <w:rPr>
          <w:rFonts w:ascii="Times New Roman" w:hAnsi="Times New Roman"/>
          <w:bCs/>
          <w:iCs/>
          <w:sz w:val="20"/>
          <w:szCs w:val="20"/>
        </w:rPr>
        <w:t xml:space="preserve"> муниципальных правовых актов (б</w:t>
      </w:r>
      <w:r w:rsidRPr="00410AAE">
        <w:rPr>
          <w:rFonts w:ascii="Times New Roman" w:hAnsi="Times New Roman"/>
          <w:bCs/>
          <w:iCs/>
          <w:sz w:val="20"/>
          <w:szCs w:val="20"/>
        </w:rPr>
        <w:t>олее подробно об этом - в третьей главе исследования</w:t>
      </w:r>
      <w:r w:rsidR="00327966" w:rsidRPr="00410AAE">
        <w:rPr>
          <w:rFonts w:ascii="Times New Roman" w:hAnsi="Times New Roman"/>
          <w:bCs/>
          <w:iCs/>
          <w:sz w:val="20"/>
          <w:szCs w:val="20"/>
        </w:rPr>
        <w:t>)</w:t>
      </w:r>
      <w:r w:rsidRPr="00410AAE">
        <w:rPr>
          <w:rFonts w:ascii="Times New Roman" w:hAnsi="Times New Roman"/>
          <w:bCs/>
          <w:iCs/>
          <w:sz w:val="20"/>
          <w:szCs w:val="20"/>
        </w:rPr>
        <w:t xml:space="preserve">. Кроме того, диспозитивная формулировка части 1 статьи 28 Федерального закона «Об общих принципах организации местного самоуправления в Российской Федерации» позволяет говорить о возможности проведения публичных слушаний по любым проектам </w:t>
      </w:r>
      <w:r w:rsidR="001D0EB8">
        <w:rPr>
          <w:rFonts w:ascii="Times New Roman" w:hAnsi="Times New Roman"/>
          <w:bCs/>
          <w:iCs/>
          <w:sz w:val="20"/>
          <w:szCs w:val="20"/>
        </w:rPr>
        <w:t>муниципальных правовых актов, во</w:t>
      </w:r>
      <w:r w:rsidRPr="00410AAE">
        <w:rPr>
          <w:rFonts w:ascii="Times New Roman" w:hAnsi="Times New Roman"/>
          <w:bCs/>
          <w:iCs/>
          <w:sz w:val="20"/>
          <w:szCs w:val="20"/>
        </w:rPr>
        <w:t xml:space="preserve">просам местного значения. </w:t>
      </w:r>
    </w:p>
    <w:p w:rsidR="007C47C7" w:rsidRDefault="00695B29" w:rsidP="00695B29">
      <w:pPr>
        <w:spacing w:after="0" w:line="240" w:lineRule="auto"/>
        <w:ind w:firstLine="709"/>
        <w:jc w:val="both"/>
        <w:rPr>
          <w:rFonts w:ascii="Times New Roman" w:hAnsi="Times New Roman"/>
          <w:bCs/>
          <w:sz w:val="20"/>
          <w:szCs w:val="20"/>
        </w:rPr>
      </w:pPr>
      <w:r w:rsidRPr="00410AAE">
        <w:rPr>
          <w:rFonts w:ascii="Times New Roman" w:hAnsi="Times New Roman"/>
          <w:bCs/>
          <w:iCs/>
          <w:sz w:val="20"/>
          <w:szCs w:val="20"/>
        </w:rPr>
        <w:lastRenderedPageBreak/>
        <w:t>Автор р</w:t>
      </w:r>
      <w:r w:rsidR="007C47C7" w:rsidRPr="00410AAE">
        <w:rPr>
          <w:rFonts w:ascii="Times New Roman" w:hAnsi="Times New Roman"/>
          <w:bCs/>
          <w:iCs/>
          <w:sz w:val="20"/>
          <w:szCs w:val="20"/>
        </w:rPr>
        <w:t xml:space="preserve">ассматривает круг участников слушаний, </w:t>
      </w:r>
      <w:r w:rsidR="0077111B">
        <w:rPr>
          <w:rFonts w:ascii="Times New Roman" w:hAnsi="Times New Roman"/>
          <w:bCs/>
          <w:iCs/>
          <w:sz w:val="20"/>
          <w:szCs w:val="20"/>
        </w:rPr>
        <w:t>анализируя</w:t>
      </w:r>
      <w:r w:rsidR="007C47C7" w:rsidRPr="00410AAE">
        <w:rPr>
          <w:rFonts w:ascii="Times New Roman" w:hAnsi="Times New Roman"/>
          <w:bCs/>
          <w:iCs/>
          <w:sz w:val="20"/>
          <w:szCs w:val="20"/>
        </w:rPr>
        <w:t xml:space="preserve"> таки</w:t>
      </w:r>
      <w:r w:rsidR="0077111B">
        <w:rPr>
          <w:rFonts w:ascii="Times New Roman" w:hAnsi="Times New Roman"/>
          <w:bCs/>
          <w:iCs/>
          <w:sz w:val="20"/>
          <w:szCs w:val="20"/>
        </w:rPr>
        <w:t>е</w:t>
      </w:r>
      <w:r w:rsidR="007C47C7" w:rsidRPr="00410AAE">
        <w:rPr>
          <w:rFonts w:ascii="Times New Roman" w:hAnsi="Times New Roman"/>
          <w:bCs/>
          <w:iCs/>
          <w:sz w:val="20"/>
          <w:szCs w:val="20"/>
        </w:rPr>
        <w:t xml:space="preserve"> понятия как народ, население, жители, местное сообщество, граждане, отмечая при этом допускаемые как в федеральном законодательстве, так и в муниципальных правовых </w:t>
      </w:r>
      <w:r w:rsidR="00BA17E8" w:rsidRPr="00410AAE">
        <w:rPr>
          <w:rFonts w:ascii="Times New Roman" w:hAnsi="Times New Roman"/>
          <w:bCs/>
          <w:iCs/>
          <w:sz w:val="20"/>
          <w:szCs w:val="20"/>
        </w:rPr>
        <w:t xml:space="preserve">актах </w:t>
      </w:r>
      <w:r w:rsidR="0077111B">
        <w:rPr>
          <w:rFonts w:ascii="Times New Roman" w:hAnsi="Times New Roman"/>
          <w:bCs/>
          <w:iCs/>
          <w:sz w:val="20"/>
          <w:szCs w:val="20"/>
        </w:rPr>
        <w:t>противоречия</w:t>
      </w:r>
      <w:r w:rsidR="00C52810" w:rsidRPr="00410AAE">
        <w:rPr>
          <w:rFonts w:ascii="Times New Roman" w:hAnsi="Times New Roman"/>
          <w:bCs/>
          <w:iCs/>
          <w:sz w:val="20"/>
          <w:szCs w:val="20"/>
        </w:rPr>
        <w:t>;</w:t>
      </w:r>
      <w:r w:rsidR="00BA17E8" w:rsidRPr="00410AAE">
        <w:rPr>
          <w:rFonts w:ascii="Times New Roman" w:hAnsi="Times New Roman"/>
          <w:bCs/>
          <w:iCs/>
          <w:sz w:val="20"/>
          <w:szCs w:val="20"/>
        </w:rPr>
        <w:t xml:space="preserve"> </w:t>
      </w:r>
      <w:r w:rsidR="00E51631" w:rsidRPr="00410AAE">
        <w:rPr>
          <w:rFonts w:ascii="Times New Roman" w:hAnsi="Times New Roman"/>
          <w:bCs/>
          <w:iCs/>
          <w:sz w:val="20"/>
          <w:szCs w:val="20"/>
        </w:rPr>
        <w:t xml:space="preserve">на основании анализа федерального законодательства </w:t>
      </w:r>
      <w:r w:rsidR="00BA17E8" w:rsidRPr="00410AAE">
        <w:rPr>
          <w:rFonts w:ascii="Times New Roman" w:hAnsi="Times New Roman"/>
          <w:bCs/>
          <w:iCs/>
          <w:sz w:val="20"/>
          <w:szCs w:val="20"/>
        </w:rPr>
        <w:t xml:space="preserve">делает вывод, что </w:t>
      </w:r>
      <w:r w:rsidR="00BA17E8" w:rsidRPr="00410AAE">
        <w:rPr>
          <w:rFonts w:ascii="Times New Roman" w:hAnsi="Times New Roman"/>
          <w:bCs/>
          <w:sz w:val="20"/>
          <w:szCs w:val="20"/>
        </w:rPr>
        <w:t>участниками</w:t>
      </w:r>
      <w:r w:rsidR="007C47C7" w:rsidRPr="00410AAE">
        <w:rPr>
          <w:rFonts w:ascii="Times New Roman" w:hAnsi="Times New Roman"/>
          <w:bCs/>
          <w:sz w:val="20"/>
          <w:szCs w:val="20"/>
        </w:rPr>
        <w:t xml:space="preserve"> публичных слушаний</w:t>
      </w:r>
      <w:r w:rsidR="00BA17E8" w:rsidRPr="00410AAE">
        <w:rPr>
          <w:rFonts w:ascii="Times New Roman" w:hAnsi="Times New Roman"/>
          <w:bCs/>
          <w:sz w:val="20"/>
          <w:szCs w:val="20"/>
        </w:rPr>
        <w:t xml:space="preserve"> являются </w:t>
      </w:r>
      <w:r w:rsidR="007C47C7" w:rsidRPr="00410AAE">
        <w:rPr>
          <w:rFonts w:ascii="Times New Roman" w:hAnsi="Times New Roman"/>
          <w:bCs/>
          <w:sz w:val="20"/>
          <w:szCs w:val="20"/>
        </w:rPr>
        <w:t>население (жители) муниципального образования, включая иностранцев и лиц без гражданства,</w:t>
      </w:r>
      <w:r w:rsidR="00E51631" w:rsidRPr="00410AAE">
        <w:rPr>
          <w:rFonts w:ascii="Times New Roman" w:hAnsi="Times New Roman"/>
          <w:bCs/>
          <w:sz w:val="20"/>
          <w:szCs w:val="20"/>
        </w:rPr>
        <w:t xml:space="preserve">  а также</w:t>
      </w:r>
      <w:r w:rsidR="00BA17E8" w:rsidRPr="00410AAE">
        <w:rPr>
          <w:rFonts w:ascii="Times New Roman" w:hAnsi="Times New Roman"/>
          <w:bCs/>
          <w:iCs/>
          <w:sz w:val="20"/>
          <w:szCs w:val="20"/>
        </w:rPr>
        <w:t xml:space="preserve"> </w:t>
      </w:r>
      <w:r w:rsidR="007C47C7" w:rsidRPr="00410AAE">
        <w:rPr>
          <w:rFonts w:ascii="Times New Roman" w:hAnsi="Times New Roman"/>
          <w:bCs/>
          <w:sz w:val="20"/>
          <w:szCs w:val="20"/>
        </w:rPr>
        <w:t>глава муниципального образования,</w:t>
      </w:r>
      <w:r w:rsidR="00BA17E8" w:rsidRPr="00410AAE">
        <w:rPr>
          <w:rFonts w:ascii="Times New Roman" w:hAnsi="Times New Roman"/>
          <w:bCs/>
          <w:iCs/>
          <w:sz w:val="20"/>
          <w:szCs w:val="20"/>
        </w:rPr>
        <w:t xml:space="preserve"> </w:t>
      </w:r>
      <w:r w:rsidR="007C47C7" w:rsidRPr="00410AAE">
        <w:rPr>
          <w:rFonts w:ascii="Times New Roman" w:hAnsi="Times New Roman"/>
          <w:bCs/>
          <w:sz w:val="20"/>
          <w:szCs w:val="20"/>
        </w:rPr>
        <w:t>представительный орган местного самоуправления. Кроме этого, к участию в слушаниях могут быть допущены иные лица, в частности  юридические лица, при условии осуществления своей деятельности на территории муниципального образования.</w:t>
      </w:r>
    </w:p>
    <w:p w:rsidR="00936DA0" w:rsidRPr="00410AAE" w:rsidRDefault="006F4B30" w:rsidP="00936DA0">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t xml:space="preserve">Проведение публичных слушаний помимо муниципального права предусмотрено </w:t>
      </w:r>
      <w:r w:rsidR="00AE2D1E" w:rsidRPr="00410AAE">
        <w:rPr>
          <w:rFonts w:ascii="Times New Roman" w:hAnsi="Times New Roman"/>
          <w:bCs/>
          <w:sz w:val="20"/>
          <w:szCs w:val="20"/>
        </w:rPr>
        <w:t xml:space="preserve">и </w:t>
      </w:r>
      <w:r w:rsidRPr="00410AAE">
        <w:rPr>
          <w:rFonts w:ascii="Times New Roman" w:hAnsi="Times New Roman"/>
          <w:bCs/>
          <w:sz w:val="20"/>
          <w:szCs w:val="20"/>
        </w:rPr>
        <w:t>другими  отраслями права</w:t>
      </w:r>
      <w:r w:rsidR="00AE2D1E" w:rsidRPr="00410AAE">
        <w:rPr>
          <w:rFonts w:ascii="Times New Roman" w:hAnsi="Times New Roman"/>
          <w:bCs/>
          <w:sz w:val="20"/>
          <w:szCs w:val="20"/>
        </w:rPr>
        <w:t xml:space="preserve"> (законодательства).</w:t>
      </w:r>
      <w:r w:rsidRPr="00410AAE">
        <w:rPr>
          <w:rFonts w:ascii="Times New Roman" w:hAnsi="Times New Roman"/>
          <w:bCs/>
          <w:sz w:val="20"/>
          <w:szCs w:val="20"/>
        </w:rPr>
        <w:t xml:space="preserve"> В параграфе втором «</w:t>
      </w:r>
      <w:r w:rsidRPr="00410AAE">
        <w:rPr>
          <w:rFonts w:ascii="Times New Roman" w:hAnsi="Times New Roman"/>
          <w:b/>
          <w:bCs/>
          <w:sz w:val="20"/>
          <w:szCs w:val="20"/>
        </w:rPr>
        <w:t xml:space="preserve">Особенности публичных слушаний как правового института» </w:t>
      </w:r>
      <w:r w:rsidRPr="00410AAE">
        <w:rPr>
          <w:rFonts w:ascii="Times New Roman" w:hAnsi="Times New Roman"/>
          <w:bCs/>
          <w:sz w:val="20"/>
          <w:szCs w:val="20"/>
        </w:rPr>
        <w:t xml:space="preserve">диссертант </w:t>
      </w:r>
      <w:r w:rsidR="00FE4D97">
        <w:rPr>
          <w:rFonts w:ascii="Times New Roman" w:hAnsi="Times New Roman"/>
          <w:bCs/>
          <w:sz w:val="20"/>
          <w:szCs w:val="20"/>
        </w:rPr>
        <w:t>определяет место</w:t>
      </w:r>
      <w:r w:rsidRPr="00410AAE">
        <w:rPr>
          <w:rFonts w:ascii="Times New Roman" w:hAnsi="Times New Roman"/>
          <w:bCs/>
          <w:sz w:val="20"/>
          <w:szCs w:val="20"/>
        </w:rPr>
        <w:t>, которое занимают в российской правовой системе нормы, посвященные публичным слушаниям.</w:t>
      </w:r>
      <w:r w:rsidR="00936DA0" w:rsidRPr="00410AAE">
        <w:rPr>
          <w:rFonts w:ascii="Times New Roman" w:hAnsi="Times New Roman"/>
          <w:bCs/>
          <w:sz w:val="20"/>
          <w:szCs w:val="20"/>
        </w:rPr>
        <w:t xml:space="preserve"> </w:t>
      </w:r>
    </w:p>
    <w:p w:rsidR="0027202E" w:rsidRPr="0027202E" w:rsidRDefault="0027202E" w:rsidP="008021A8">
      <w:pPr>
        <w:spacing w:after="0" w:line="240" w:lineRule="auto"/>
        <w:ind w:firstLine="709"/>
        <w:jc w:val="both"/>
        <w:rPr>
          <w:rFonts w:ascii="Times New Roman" w:hAnsi="Times New Roman"/>
          <w:bCs/>
          <w:sz w:val="20"/>
          <w:szCs w:val="20"/>
        </w:rPr>
      </w:pPr>
      <w:r>
        <w:rPr>
          <w:rFonts w:ascii="Times New Roman" w:hAnsi="Times New Roman"/>
          <w:bCs/>
          <w:sz w:val="20"/>
          <w:szCs w:val="20"/>
        </w:rPr>
        <w:t>И</w:t>
      </w:r>
      <w:r w:rsidRPr="0027202E">
        <w:rPr>
          <w:rFonts w:ascii="Times New Roman" w:hAnsi="Times New Roman"/>
          <w:bCs/>
          <w:sz w:val="20"/>
          <w:szCs w:val="20"/>
        </w:rPr>
        <w:t>нституту публичных слушаний присущи все черты, которые позволяют выделить составляющие его правовые нормы</w:t>
      </w:r>
      <w:r w:rsidR="008021A8">
        <w:rPr>
          <w:rFonts w:ascii="Times New Roman" w:hAnsi="Times New Roman"/>
          <w:bCs/>
          <w:sz w:val="20"/>
          <w:szCs w:val="20"/>
        </w:rPr>
        <w:t xml:space="preserve"> в обособленный блок, а именно: </w:t>
      </w:r>
      <w:r w:rsidRPr="0027202E">
        <w:rPr>
          <w:rFonts w:ascii="Times New Roman" w:hAnsi="Times New Roman"/>
          <w:bCs/>
          <w:sz w:val="20"/>
          <w:szCs w:val="20"/>
        </w:rPr>
        <w:t>а) однородность фактического содержания – рассматриваемый институт предназначен для регулирования самостоятельной, относительно обособленной группы отношений, связанных с организацией и проведением публичных слушаний; б) юридическое единство правовых норм. Нормы, входящие в правовой институт публичных слушаний, должны в идеале, при условии устранения отдельных противоречий, образовать единый комплекс. Выявленные недостатки правового регулирования обусловлены молодостью правового института и подлежат исправлению;</w:t>
      </w:r>
      <w:r w:rsidR="008021A8">
        <w:rPr>
          <w:rFonts w:ascii="Times New Roman" w:hAnsi="Times New Roman"/>
          <w:bCs/>
          <w:sz w:val="20"/>
          <w:szCs w:val="20"/>
        </w:rPr>
        <w:t xml:space="preserve"> </w:t>
      </w:r>
      <w:r w:rsidRPr="0027202E">
        <w:rPr>
          <w:rFonts w:ascii="Times New Roman" w:hAnsi="Times New Roman"/>
          <w:bCs/>
          <w:sz w:val="20"/>
          <w:szCs w:val="20"/>
        </w:rPr>
        <w:t>в) нормативная обособленность. Имеет место обособление образую</w:t>
      </w:r>
      <w:r w:rsidRPr="0027202E">
        <w:rPr>
          <w:rFonts w:ascii="Times New Roman" w:hAnsi="Times New Roman"/>
          <w:bCs/>
          <w:sz w:val="20"/>
          <w:szCs w:val="20"/>
        </w:rPr>
        <w:softHyphen/>
        <w:t>щих комплексный правовой институт норм в отдельных статьях федеральных законов, например, в статье 28 Федерального закона «Об общих принципах местного самоуправления в Российской Федерации», статье 28 Градостроительного кодекса Российской Федерации;</w:t>
      </w:r>
      <w:r w:rsidR="008021A8">
        <w:rPr>
          <w:rFonts w:ascii="Times New Roman" w:hAnsi="Times New Roman"/>
          <w:bCs/>
          <w:sz w:val="20"/>
          <w:szCs w:val="20"/>
        </w:rPr>
        <w:t xml:space="preserve"> </w:t>
      </w:r>
      <w:r w:rsidRPr="0027202E">
        <w:rPr>
          <w:rFonts w:ascii="Times New Roman" w:hAnsi="Times New Roman"/>
          <w:bCs/>
          <w:sz w:val="20"/>
          <w:szCs w:val="20"/>
        </w:rPr>
        <w:t>г) полнота регулируемых отношений. Институт публичных слушаний включает такой набор норм (дефинитивных, управомочивающих), который обеспечивает полноту регулируемых им отношений.</w:t>
      </w:r>
    </w:p>
    <w:p w:rsidR="0027202E" w:rsidRDefault="0027202E" w:rsidP="00057163">
      <w:pPr>
        <w:spacing w:after="0" w:line="240" w:lineRule="auto"/>
        <w:ind w:firstLine="709"/>
        <w:jc w:val="both"/>
        <w:rPr>
          <w:rFonts w:ascii="Times New Roman" w:hAnsi="Times New Roman"/>
          <w:bCs/>
          <w:iCs/>
          <w:sz w:val="20"/>
          <w:szCs w:val="20"/>
        </w:rPr>
      </w:pPr>
      <w:r>
        <w:rPr>
          <w:rFonts w:ascii="Times New Roman" w:hAnsi="Times New Roman"/>
          <w:bCs/>
          <w:sz w:val="20"/>
          <w:szCs w:val="20"/>
        </w:rPr>
        <w:t xml:space="preserve">Анализ </w:t>
      </w:r>
      <w:r w:rsidRPr="00410AAE">
        <w:rPr>
          <w:rFonts w:ascii="Times New Roman" w:hAnsi="Times New Roman"/>
          <w:bCs/>
          <w:sz w:val="20"/>
          <w:szCs w:val="20"/>
        </w:rPr>
        <w:t>нормативно-правов</w:t>
      </w:r>
      <w:r>
        <w:rPr>
          <w:rFonts w:ascii="Times New Roman" w:hAnsi="Times New Roman"/>
          <w:bCs/>
          <w:sz w:val="20"/>
          <w:szCs w:val="20"/>
        </w:rPr>
        <w:t>ых</w:t>
      </w:r>
      <w:r w:rsidRPr="00410AAE">
        <w:rPr>
          <w:rFonts w:ascii="Times New Roman" w:hAnsi="Times New Roman"/>
          <w:bCs/>
          <w:sz w:val="20"/>
          <w:szCs w:val="20"/>
        </w:rPr>
        <w:t xml:space="preserve"> акт</w:t>
      </w:r>
      <w:r>
        <w:rPr>
          <w:rFonts w:ascii="Times New Roman" w:hAnsi="Times New Roman"/>
          <w:bCs/>
          <w:sz w:val="20"/>
          <w:szCs w:val="20"/>
        </w:rPr>
        <w:t>ов</w:t>
      </w:r>
      <w:r w:rsidRPr="00410AAE">
        <w:rPr>
          <w:rFonts w:ascii="Times New Roman" w:hAnsi="Times New Roman"/>
          <w:bCs/>
          <w:sz w:val="20"/>
          <w:szCs w:val="20"/>
        </w:rPr>
        <w:t xml:space="preserve">, </w:t>
      </w:r>
      <w:r>
        <w:rPr>
          <w:rFonts w:ascii="Times New Roman" w:hAnsi="Times New Roman"/>
          <w:bCs/>
          <w:sz w:val="20"/>
          <w:szCs w:val="20"/>
        </w:rPr>
        <w:t>регулирующих</w:t>
      </w:r>
      <w:r w:rsidRPr="00410AAE">
        <w:rPr>
          <w:rFonts w:ascii="Times New Roman" w:hAnsi="Times New Roman"/>
          <w:bCs/>
          <w:sz w:val="20"/>
          <w:szCs w:val="20"/>
        </w:rPr>
        <w:t xml:space="preserve"> </w:t>
      </w:r>
      <w:r>
        <w:rPr>
          <w:rFonts w:ascii="Times New Roman" w:hAnsi="Times New Roman"/>
          <w:bCs/>
          <w:sz w:val="20"/>
          <w:szCs w:val="20"/>
        </w:rPr>
        <w:t xml:space="preserve">публичные слушания, общественные слушания, общественные обсуждения </w:t>
      </w:r>
      <w:r w:rsidRPr="00410AAE">
        <w:rPr>
          <w:rFonts w:ascii="Times New Roman" w:hAnsi="Times New Roman"/>
          <w:bCs/>
          <w:sz w:val="20"/>
          <w:szCs w:val="20"/>
        </w:rPr>
        <w:t>(</w:t>
      </w:r>
      <w:r w:rsidR="001B2CE5">
        <w:rPr>
          <w:rFonts w:ascii="Times New Roman" w:hAnsi="Times New Roman"/>
          <w:bCs/>
          <w:sz w:val="20"/>
          <w:szCs w:val="20"/>
        </w:rPr>
        <w:t>Федеральный закон «Об общих принципах организации местного самоуправления в Российской Федерации</w:t>
      </w:r>
      <w:r w:rsidRPr="00410AAE">
        <w:rPr>
          <w:rFonts w:ascii="Times New Roman" w:hAnsi="Times New Roman"/>
          <w:bCs/>
          <w:sz w:val="20"/>
          <w:szCs w:val="20"/>
        </w:rPr>
        <w:t>, Земельный кодекс Российской Федерации,</w:t>
      </w:r>
      <w:r w:rsidRPr="00410AAE">
        <w:rPr>
          <w:rFonts w:ascii="Times New Roman" w:hAnsi="Times New Roman"/>
          <w:bCs/>
          <w:iCs/>
          <w:sz w:val="20"/>
          <w:szCs w:val="20"/>
        </w:rPr>
        <w:t xml:space="preserve"> Федеральный закон от 23 ноября 1995 г. № 174-Ф</w:t>
      </w:r>
      <w:r w:rsidR="007A33EE">
        <w:rPr>
          <w:rFonts w:ascii="Times New Roman" w:hAnsi="Times New Roman"/>
          <w:bCs/>
          <w:iCs/>
          <w:sz w:val="20"/>
          <w:szCs w:val="20"/>
        </w:rPr>
        <w:t>З «Об экологической экспертизе»</w:t>
      </w:r>
      <w:r w:rsidR="001B2CE5">
        <w:rPr>
          <w:rFonts w:ascii="Times New Roman" w:hAnsi="Times New Roman"/>
          <w:bCs/>
          <w:sz w:val="20"/>
          <w:szCs w:val="20"/>
        </w:rPr>
        <w:t xml:space="preserve">, </w:t>
      </w:r>
      <w:r w:rsidR="001B2CE5" w:rsidRPr="00410AAE">
        <w:rPr>
          <w:rFonts w:ascii="Times New Roman" w:hAnsi="Times New Roman"/>
          <w:bCs/>
          <w:sz w:val="20"/>
          <w:szCs w:val="20"/>
        </w:rPr>
        <w:t>Градостроительный кодекс Российской Федерации</w:t>
      </w:r>
      <w:r w:rsidR="001B2CE5" w:rsidRPr="00410AAE">
        <w:rPr>
          <w:rFonts w:ascii="Times New Roman" w:hAnsi="Times New Roman"/>
          <w:bCs/>
          <w:iCs/>
          <w:sz w:val="20"/>
          <w:szCs w:val="20"/>
        </w:rPr>
        <w:t xml:space="preserve"> </w:t>
      </w:r>
      <w:r w:rsidRPr="00410AAE">
        <w:rPr>
          <w:rFonts w:ascii="Times New Roman" w:hAnsi="Times New Roman"/>
          <w:bCs/>
          <w:iCs/>
          <w:sz w:val="20"/>
          <w:szCs w:val="20"/>
        </w:rPr>
        <w:t>и др</w:t>
      </w:r>
      <w:r w:rsidR="00DE1558">
        <w:rPr>
          <w:rFonts w:ascii="Times New Roman" w:hAnsi="Times New Roman"/>
          <w:bCs/>
          <w:iCs/>
          <w:sz w:val="20"/>
          <w:szCs w:val="20"/>
        </w:rPr>
        <w:t>угие)</w:t>
      </w:r>
      <w:r w:rsidRPr="00410AAE">
        <w:rPr>
          <w:rFonts w:ascii="Times New Roman" w:hAnsi="Times New Roman"/>
          <w:bCs/>
          <w:iCs/>
          <w:sz w:val="20"/>
          <w:szCs w:val="20"/>
        </w:rPr>
        <w:t xml:space="preserve"> </w:t>
      </w:r>
      <w:r>
        <w:rPr>
          <w:rFonts w:ascii="Times New Roman" w:hAnsi="Times New Roman"/>
          <w:bCs/>
          <w:iCs/>
          <w:sz w:val="20"/>
          <w:szCs w:val="20"/>
        </w:rPr>
        <w:t xml:space="preserve">показал, что все они регулируют родственные, сходные по содержанию общественные </w:t>
      </w:r>
      <w:r w:rsidR="007A33EE">
        <w:rPr>
          <w:rFonts w:ascii="Times New Roman" w:hAnsi="Times New Roman"/>
          <w:bCs/>
          <w:iCs/>
          <w:sz w:val="20"/>
          <w:szCs w:val="20"/>
        </w:rPr>
        <w:t>отношения</w:t>
      </w:r>
      <w:r>
        <w:rPr>
          <w:rFonts w:ascii="Times New Roman" w:hAnsi="Times New Roman"/>
          <w:bCs/>
          <w:iCs/>
          <w:sz w:val="20"/>
          <w:szCs w:val="20"/>
        </w:rPr>
        <w:t>.</w:t>
      </w:r>
      <w:r w:rsidR="00057163">
        <w:rPr>
          <w:rFonts w:ascii="Times New Roman" w:hAnsi="Times New Roman"/>
          <w:bCs/>
          <w:iCs/>
          <w:sz w:val="20"/>
          <w:szCs w:val="20"/>
        </w:rPr>
        <w:t xml:space="preserve"> </w:t>
      </w:r>
      <w:r w:rsidR="001B2CE5">
        <w:rPr>
          <w:rFonts w:ascii="Times New Roman" w:hAnsi="Times New Roman"/>
          <w:bCs/>
          <w:iCs/>
          <w:sz w:val="20"/>
          <w:szCs w:val="20"/>
        </w:rPr>
        <w:t>Муниципально</w:t>
      </w:r>
      <w:r w:rsidR="00F63AF9">
        <w:rPr>
          <w:rFonts w:ascii="Times New Roman" w:hAnsi="Times New Roman"/>
          <w:bCs/>
          <w:iCs/>
          <w:sz w:val="20"/>
          <w:szCs w:val="20"/>
        </w:rPr>
        <w:t>е</w:t>
      </w:r>
      <w:r w:rsidR="001B2CE5">
        <w:rPr>
          <w:rFonts w:ascii="Times New Roman" w:hAnsi="Times New Roman"/>
          <w:bCs/>
          <w:iCs/>
          <w:sz w:val="20"/>
          <w:szCs w:val="20"/>
        </w:rPr>
        <w:t xml:space="preserve">, </w:t>
      </w:r>
      <w:r w:rsidR="007A33EE" w:rsidRPr="0027202E">
        <w:rPr>
          <w:rFonts w:ascii="Times New Roman" w:hAnsi="Times New Roman"/>
          <w:bCs/>
          <w:iCs/>
          <w:sz w:val="20"/>
          <w:szCs w:val="20"/>
        </w:rPr>
        <w:t>экологическое, земельное право,</w:t>
      </w:r>
      <w:r w:rsidR="007A33EE">
        <w:rPr>
          <w:rFonts w:ascii="Times New Roman" w:hAnsi="Times New Roman"/>
          <w:bCs/>
          <w:iCs/>
          <w:sz w:val="20"/>
          <w:szCs w:val="20"/>
        </w:rPr>
        <w:t xml:space="preserve"> г</w:t>
      </w:r>
      <w:r w:rsidRPr="0027202E">
        <w:rPr>
          <w:rFonts w:ascii="Times New Roman" w:hAnsi="Times New Roman"/>
          <w:bCs/>
          <w:iCs/>
          <w:sz w:val="20"/>
          <w:szCs w:val="20"/>
        </w:rPr>
        <w:t>радостроительное законодательство, участвуя своими нормами в образовании института публичных слушаний, придают ему черты комплексного института</w:t>
      </w:r>
      <w:r>
        <w:rPr>
          <w:rFonts w:ascii="Times New Roman" w:hAnsi="Times New Roman"/>
          <w:bCs/>
          <w:iCs/>
          <w:sz w:val="20"/>
          <w:szCs w:val="20"/>
        </w:rPr>
        <w:t>.</w:t>
      </w:r>
    </w:p>
    <w:p w:rsidR="00CB403C" w:rsidRDefault="007A33EE" w:rsidP="0027202E">
      <w:pPr>
        <w:spacing w:after="0" w:line="240" w:lineRule="auto"/>
        <w:ind w:firstLine="709"/>
        <w:jc w:val="both"/>
        <w:rPr>
          <w:rFonts w:ascii="Times New Roman" w:hAnsi="Times New Roman"/>
          <w:bCs/>
          <w:i/>
          <w:iCs/>
          <w:sz w:val="20"/>
          <w:szCs w:val="20"/>
        </w:rPr>
      </w:pPr>
      <w:r>
        <w:rPr>
          <w:rFonts w:ascii="Times New Roman" w:hAnsi="Times New Roman"/>
          <w:bCs/>
          <w:iCs/>
          <w:sz w:val="20"/>
          <w:szCs w:val="20"/>
        </w:rPr>
        <w:lastRenderedPageBreak/>
        <w:t>Итак, п</w:t>
      </w:r>
      <w:r w:rsidR="0027202E" w:rsidRPr="0027202E">
        <w:rPr>
          <w:rFonts w:ascii="Times New Roman" w:hAnsi="Times New Roman"/>
          <w:bCs/>
          <w:iCs/>
          <w:sz w:val="20"/>
          <w:szCs w:val="20"/>
        </w:rPr>
        <w:t xml:space="preserve">убличные слушания как комплексный </w:t>
      </w:r>
      <w:r w:rsidR="00057163">
        <w:rPr>
          <w:rFonts w:ascii="Times New Roman" w:hAnsi="Times New Roman"/>
          <w:bCs/>
          <w:iCs/>
          <w:sz w:val="20"/>
          <w:szCs w:val="20"/>
        </w:rPr>
        <w:t xml:space="preserve">правовой </w:t>
      </w:r>
      <w:r w:rsidR="0027202E" w:rsidRPr="0027202E">
        <w:rPr>
          <w:rFonts w:ascii="Times New Roman" w:hAnsi="Times New Roman"/>
          <w:bCs/>
          <w:iCs/>
          <w:sz w:val="20"/>
          <w:szCs w:val="20"/>
        </w:rPr>
        <w:t xml:space="preserve">институт представляют собой совокупность взаимосвязанных правовых норм, содержащихся </w:t>
      </w:r>
      <w:r w:rsidR="0027202E" w:rsidRPr="001B2CE5">
        <w:rPr>
          <w:rFonts w:ascii="Times New Roman" w:hAnsi="Times New Roman"/>
          <w:bCs/>
          <w:iCs/>
          <w:sz w:val="20"/>
          <w:szCs w:val="20"/>
        </w:rPr>
        <w:t>в муниципальном,</w:t>
      </w:r>
      <w:r w:rsidR="0027202E" w:rsidRPr="0027202E">
        <w:rPr>
          <w:rFonts w:ascii="Times New Roman" w:hAnsi="Times New Roman"/>
          <w:bCs/>
          <w:iCs/>
          <w:sz w:val="20"/>
          <w:szCs w:val="20"/>
        </w:rPr>
        <w:t xml:space="preserve"> а также в экологическом, земельном праве, в градостроительном законодательстве, регулирующих </w:t>
      </w:r>
      <w:r w:rsidRPr="007A33EE">
        <w:rPr>
          <w:rFonts w:ascii="Times New Roman" w:hAnsi="Times New Roman"/>
          <w:bCs/>
          <w:iCs/>
          <w:sz w:val="20"/>
          <w:szCs w:val="20"/>
        </w:rPr>
        <w:t xml:space="preserve">близкие по содержанию, родственные </w:t>
      </w:r>
      <w:r w:rsidR="0027202E" w:rsidRPr="0027202E">
        <w:rPr>
          <w:rFonts w:ascii="Times New Roman" w:hAnsi="Times New Roman"/>
          <w:bCs/>
          <w:iCs/>
          <w:sz w:val="20"/>
          <w:szCs w:val="20"/>
        </w:rPr>
        <w:t>общественные отношения, связанные с обсуждением проектов муниципальных правовых актов и вопросов местного значения с участием жителей муниципального образования</w:t>
      </w:r>
      <w:r>
        <w:rPr>
          <w:rFonts w:ascii="Times New Roman" w:hAnsi="Times New Roman"/>
          <w:bCs/>
          <w:iCs/>
          <w:sz w:val="20"/>
          <w:szCs w:val="20"/>
        </w:rPr>
        <w:t>.</w:t>
      </w:r>
    </w:p>
    <w:p w:rsidR="003E4197" w:rsidRPr="0027202E" w:rsidRDefault="003E4197" w:rsidP="003E4197">
      <w:pPr>
        <w:spacing w:after="0" w:line="240" w:lineRule="auto"/>
        <w:ind w:firstLine="709"/>
        <w:jc w:val="both"/>
        <w:rPr>
          <w:rFonts w:ascii="Times New Roman" w:hAnsi="Times New Roman"/>
          <w:bCs/>
          <w:iCs/>
          <w:sz w:val="20"/>
          <w:szCs w:val="20"/>
        </w:rPr>
      </w:pPr>
      <w:r w:rsidRPr="0027202E">
        <w:rPr>
          <w:rFonts w:ascii="Times New Roman" w:hAnsi="Times New Roman"/>
          <w:bCs/>
          <w:iCs/>
          <w:sz w:val="20"/>
          <w:szCs w:val="20"/>
        </w:rPr>
        <w:t>Бюджетное право</w:t>
      </w:r>
      <w:r>
        <w:rPr>
          <w:rFonts w:ascii="Times New Roman" w:hAnsi="Times New Roman"/>
          <w:bCs/>
          <w:iCs/>
          <w:sz w:val="20"/>
          <w:szCs w:val="20"/>
        </w:rPr>
        <w:t xml:space="preserve"> также</w:t>
      </w:r>
      <w:r w:rsidRPr="0027202E">
        <w:rPr>
          <w:rFonts w:ascii="Times New Roman" w:hAnsi="Times New Roman"/>
          <w:bCs/>
          <w:iCs/>
          <w:sz w:val="20"/>
          <w:szCs w:val="20"/>
        </w:rPr>
        <w:t xml:space="preserve"> оказывает влияние на правовое регулирование общественных отношений, связанных с публичными слушаниями по проекту местного бюджета и отчету об его исполнении. </w:t>
      </w:r>
      <w:r>
        <w:rPr>
          <w:rFonts w:ascii="Times New Roman" w:hAnsi="Times New Roman"/>
          <w:bCs/>
          <w:iCs/>
          <w:sz w:val="20"/>
          <w:szCs w:val="20"/>
        </w:rPr>
        <w:t>Однако э</w:t>
      </w:r>
      <w:r w:rsidRPr="0027202E">
        <w:rPr>
          <w:rFonts w:ascii="Times New Roman" w:hAnsi="Times New Roman"/>
          <w:bCs/>
          <w:iCs/>
          <w:sz w:val="20"/>
          <w:szCs w:val="20"/>
        </w:rPr>
        <w:t>то влияние носит опосредованный характер, поскольку заключается не в непосредственном регулировании порядка проведения публичных слушаний, а в привязке сроков их проведения к сроку внесения на рассмотрение представительных органов местного самоуправления проекта местного бюджета. Такой срок устанавливается Бюджетным кодексом Российской Федерации.</w:t>
      </w:r>
    </w:p>
    <w:p w:rsidR="008021A8" w:rsidRDefault="003E4197" w:rsidP="003E4197">
      <w:pPr>
        <w:spacing w:after="0" w:line="240" w:lineRule="auto"/>
        <w:ind w:firstLine="709"/>
        <w:jc w:val="both"/>
        <w:rPr>
          <w:rFonts w:ascii="Times New Roman" w:hAnsi="Times New Roman"/>
          <w:bCs/>
          <w:sz w:val="20"/>
          <w:szCs w:val="20"/>
        </w:rPr>
      </w:pPr>
      <w:r>
        <w:rPr>
          <w:rFonts w:ascii="Times New Roman" w:hAnsi="Times New Roman"/>
          <w:bCs/>
          <w:sz w:val="20"/>
          <w:szCs w:val="20"/>
        </w:rPr>
        <w:t>С</w:t>
      </w:r>
      <w:r w:rsidRPr="00410AAE">
        <w:rPr>
          <w:rFonts w:ascii="Times New Roman" w:hAnsi="Times New Roman"/>
          <w:bCs/>
          <w:sz w:val="20"/>
          <w:szCs w:val="20"/>
        </w:rPr>
        <w:t>ледует отм</w:t>
      </w:r>
      <w:r>
        <w:rPr>
          <w:rFonts w:ascii="Times New Roman" w:hAnsi="Times New Roman"/>
          <w:bCs/>
          <w:sz w:val="20"/>
          <w:szCs w:val="20"/>
        </w:rPr>
        <w:t xml:space="preserve">етить, что </w:t>
      </w:r>
      <w:r w:rsidR="008021A8" w:rsidRPr="00410AAE">
        <w:rPr>
          <w:rFonts w:ascii="Times New Roman" w:hAnsi="Times New Roman"/>
          <w:bCs/>
          <w:sz w:val="20"/>
          <w:szCs w:val="20"/>
        </w:rPr>
        <w:t>не всегда совпадают</w:t>
      </w:r>
      <w:r w:rsidR="008021A8">
        <w:rPr>
          <w:rFonts w:ascii="Times New Roman" w:hAnsi="Times New Roman"/>
          <w:bCs/>
          <w:sz w:val="20"/>
          <w:szCs w:val="20"/>
        </w:rPr>
        <w:t xml:space="preserve"> </w:t>
      </w:r>
      <w:r>
        <w:rPr>
          <w:rFonts w:ascii="Times New Roman" w:hAnsi="Times New Roman"/>
          <w:bCs/>
          <w:sz w:val="20"/>
          <w:szCs w:val="20"/>
        </w:rPr>
        <w:t>природа</w:t>
      </w:r>
      <w:r w:rsidR="001D0EB8">
        <w:rPr>
          <w:rFonts w:ascii="Times New Roman" w:hAnsi="Times New Roman"/>
          <w:bCs/>
          <w:sz w:val="20"/>
          <w:szCs w:val="20"/>
        </w:rPr>
        <w:t xml:space="preserve"> публичных слушаний и природа</w:t>
      </w:r>
      <w:r>
        <w:rPr>
          <w:rFonts w:ascii="Times New Roman" w:hAnsi="Times New Roman"/>
          <w:bCs/>
          <w:sz w:val="20"/>
          <w:szCs w:val="20"/>
        </w:rPr>
        <w:t xml:space="preserve"> иных, на первый взгляд, </w:t>
      </w:r>
      <w:r w:rsidRPr="00410AAE">
        <w:rPr>
          <w:rFonts w:ascii="Times New Roman" w:hAnsi="Times New Roman"/>
          <w:bCs/>
          <w:sz w:val="20"/>
          <w:szCs w:val="20"/>
        </w:rPr>
        <w:t>сходных</w:t>
      </w:r>
      <w:r>
        <w:rPr>
          <w:rFonts w:ascii="Times New Roman" w:hAnsi="Times New Roman"/>
          <w:bCs/>
          <w:sz w:val="20"/>
          <w:szCs w:val="20"/>
        </w:rPr>
        <w:t xml:space="preserve"> с ними правовых</w:t>
      </w:r>
      <w:r w:rsidRPr="00410AAE">
        <w:rPr>
          <w:rFonts w:ascii="Times New Roman" w:hAnsi="Times New Roman"/>
          <w:bCs/>
          <w:sz w:val="20"/>
          <w:szCs w:val="20"/>
        </w:rPr>
        <w:t xml:space="preserve"> конструкций</w:t>
      </w:r>
      <w:r w:rsidR="008021A8">
        <w:rPr>
          <w:rFonts w:ascii="Times New Roman" w:hAnsi="Times New Roman"/>
          <w:bCs/>
          <w:sz w:val="20"/>
          <w:szCs w:val="20"/>
        </w:rPr>
        <w:t xml:space="preserve"> (н</w:t>
      </w:r>
      <w:r w:rsidRPr="00410AAE">
        <w:rPr>
          <w:rFonts w:ascii="Times New Roman" w:hAnsi="Times New Roman"/>
          <w:bCs/>
          <w:sz w:val="20"/>
          <w:szCs w:val="20"/>
        </w:rPr>
        <w:t>апример, публичные слушания, проводимые в ходе расследования, предшествующего введению защитных, антидемпинговых или компенсационных мер при импорте товаров (Федеральный закон от 8 декабря 2003 г. № 165-ФЗ  «О специальных защитных, антидемпинговых</w:t>
      </w:r>
      <w:r w:rsidRPr="00410AAE">
        <w:rPr>
          <w:rFonts w:ascii="Times New Roman" w:hAnsi="Times New Roman"/>
          <w:b/>
          <w:bCs/>
          <w:sz w:val="20"/>
          <w:szCs w:val="20"/>
        </w:rPr>
        <w:t xml:space="preserve"> </w:t>
      </w:r>
      <w:r w:rsidRPr="00410AAE">
        <w:rPr>
          <w:rFonts w:ascii="Times New Roman" w:hAnsi="Times New Roman"/>
          <w:bCs/>
          <w:sz w:val="20"/>
          <w:szCs w:val="20"/>
        </w:rPr>
        <w:t>и компенсационных мерах при импорте товаров»)</w:t>
      </w:r>
      <w:r w:rsidR="008021A8">
        <w:rPr>
          <w:rFonts w:ascii="Times New Roman" w:hAnsi="Times New Roman"/>
          <w:bCs/>
          <w:sz w:val="20"/>
          <w:szCs w:val="20"/>
        </w:rPr>
        <w:t>.</w:t>
      </w:r>
    </w:p>
    <w:p w:rsidR="0027202E" w:rsidRPr="00410AAE" w:rsidRDefault="001B2CE5" w:rsidP="001B2CE5">
      <w:pPr>
        <w:spacing w:after="0" w:line="240" w:lineRule="auto"/>
        <w:ind w:firstLine="709"/>
        <w:jc w:val="both"/>
        <w:rPr>
          <w:rFonts w:ascii="Times New Roman" w:hAnsi="Times New Roman"/>
          <w:bCs/>
          <w:sz w:val="20"/>
          <w:szCs w:val="20"/>
        </w:rPr>
      </w:pPr>
      <w:r>
        <w:rPr>
          <w:rFonts w:ascii="Times New Roman" w:hAnsi="Times New Roman"/>
          <w:bCs/>
          <w:iCs/>
          <w:sz w:val="20"/>
          <w:szCs w:val="20"/>
        </w:rPr>
        <w:t xml:space="preserve">Институт публичных слушаний находится в стадии формирования, что обуславливает наличие противоречий между нормативными правовыми актами. Например, в земельном праве используется термин «общественные слушания», в экологическом праве – «общественные обсуждения». И те, и другие </w:t>
      </w:r>
      <w:r w:rsidR="0027202E" w:rsidRPr="00410AAE">
        <w:rPr>
          <w:rFonts w:ascii="Times New Roman" w:hAnsi="Times New Roman"/>
          <w:bCs/>
          <w:sz w:val="20"/>
          <w:szCs w:val="20"/>
        </w:rPr>
        <w:t>яв</w:t>
      </w:r>
      <w:r w:rsidR="0027202E">
        <w:rPr>
          <w:rFonts w:ascii="Times New Roman" w:hAnsi="Times New Roman"/>
          <w:bCs/>
          <w:sz w:val="20"/>
          <w:szCs w:val="20"/>
        </w:rPr>
        <w:t>ля</w:t>
      </w:r>
      <w:r w:rsidR="0027202E" w:rsidRPr="00410AAE">
        <w:rPr>
          <w:rFonts w:ascii="Times New Roman" w:hAnsi="Times New Roman"/>
          <w:bCs/>
          <w:sz w:val="20"/>
          <w:szCs w:val="20"/>
        </w:rPr>
        <w:t>ются публичными слушаниями с ярко выраженной отраслевой спецификой. Необходимость единообразного применения законодательных терминов</w:t>
      </w:r>
      <w:r>
        <w:rPr>
          <w:rFonts w:ascii="Times New Roman" w:hAnsi="Times New Roman"/>
          <w:bCs/>
          <w:sz w:val="20"/>
          <w:szCs w:val="20"/>
        </w:rPr>
        <w:t>,</w:t>
      </w:r>
      <w:r w:rsidR="0027202E" w:rsidRPr="00410AAE">
        <w:rPr>
          <w:rFonts w:ascii="Times New Roman" w:hAnsi="Times New Roman"/>
          <w:bCs/>
          <w:sz w:val="20"/>
          <w:szCs w:val="20"/>
        </w:rPr>
        <w:t xml:space="preserve"> а также практические сложности реализации института публичных слушаний, требуют внесения изменений в Земельный кодекс Российской Федерации, Федеральный закон «Об экологической экспертизе», Положение об оценке воздействия намечаемой хозяйственной деятельности на окружающую среду в Российской Федерации», направленных на замену терминов «общественные слушания» и «общественные обсуждения» термином «публичные слушания».</w:t>
      </w:r>
    </w:p>
    <w:p w:rsidR="006D44C5" w:rsidRPr="006D44C5" w:rsidRDefault="006D44C5" w:rsidP="006D44C5">
      <w:pPr>
        <w:spacing w:after="0" w:line="240" w:lineRule="auto"/>
        <w:ind w:firstLine="709"/>
        <w:jc w:val="both"/>
        <w:rPr>
          <w:rFonts w:ascii="Times New Roman" w:hAnsi="Times New Roman"/>
          <w:bCs/>
          <w:iCs/>
          <w:sz w:val="20"/>
          <w:szCs w:val="20"/>
        </w:rPr>
      </w:pPr>
      <w:r>
        <w:rPr>
          <w:rFonts w:ascii="Times New Roman" w:hAnsi="Times New Roman"/>
          <w:bCs/>
          <w:iCs/>
          <w:sz w:val="20"/>
          <w:szCs w:val="20"/>
        </w:rPr>
        <w:t>Также</w:t>
      </w:r>
      <w:r w:rsidRPr="006D44C5">
        <w:rPr>
          <w:rFonts w:ascii="Times New Roman" w:hAnsi="Times New Roman"/>
          <w:bCs/>
          <w:iCs/>
          <w:sz w:val="20"/>
          <w:szCs w:val="20"/>
        </w:rPr>
        <w:t xml:space="preserve"> возникает вопрос о корректности пункт</w:t>
      </w:r>
      <w:r>
        <w:rPr>
          <w:rFonts w:ascii="Times New Roman" w:hAnsi="Times New Roman"/>
          <w:bCs/>
          <w:iCs/>
          <w:sz w:val="20"/>
          <w:szCs w:val="20"/>
        </w:rPr>
        <w:t>ов</w:t>
      </w:r>
      <w:r w:rsidRPr="006D44C5">
        <w:rPr>
          <w:rFonts w:ascii="Times New Roman" w:hAnsi="Times New Roman"/>
          <w:bCs/>
          <w:iCs/>
          <w:sz w:val="20"/>
          <w:szCs w:val="20"/>
        </w:rPr>
        <w:t xml:space="preserve"> 2.5, 4.9</w:t>
      </w:r>
      <w:r>
        <w:rPr>
          <w:rFonts w:ascii="Times New Roman" w:hAnsi="Times New Roman"/>
          <w:bCs/>
          <w:iCs/>
          <w:sz w:val="20"/>
          <w:szCs w:val="20"/>
        </w:rPr>
        <w:t xml:space="preserve"> </w:t>
      </w:r>
      <w:r w:rsidRPr="006D44C5">
        <w:rPr>
          <w:rFonts w:ascii="Times New Roman" w:hAnsi="Times New Roman"/>
          <w:bCs/>
          <w:iCs/>
          <w:sz w:val="20"/>
          <w:szCs w:val="20"/>
        </w:rPr>
        <w:t>Положения об оценке воздействия намечаемой хозяйственной и иной деятельности на окружающую сред</w:t>
      </w:r>
      <w:r>
        <w:rPr>
          <w:rFonts w:ascii="Times New Roman" w:hAnsi="Times New Roman"/>
          <w:bCs/>
          <w:iCs/>
          <w:sz w:val="20"/>
          <w:szCs w:val="20"/>
        </w:rPr>
        <w:t xml:space="preserve">у в Российской Федерации, в соответствии с которыми </w:t>
      </w:r>
      <w:r w:rsidRPr="006D44C5">
        <w:rPr>
          <w:rFonts w:ascii="Times New Roman" w:hAnsi="Times New Roman"/>
          <w:bCs/>
          <w:iCs/>
          <w:sz w:val="20"/>
          <w:szCs w:val="20"/>
        </w:rPr>
        <w:t xml:space="preserve">общественные обсуждения организуются заказчиком совместно с органами местного самоуправления; порядок проведения всех без исключения общественных слушаний определяется органами местного самоуправления. Вместе с тем из положений Федерального закона «Об экологической экспертизе» следует, что предметом обсуждений являются объекты экологической экспертизы не только местного, но и регионального и </w:t>
      </w:r>
      <w:r w:rsidRPr="006D44C5">
        <w:rPr>
          <w:rFonts w:ascii="Times New Roman" w:hAnsi="Times New Roman"/>
          <w:bCs/>
          <w:iCs/>
          <w:sz w:val="20"/>
          <w:szCs w:val="20"/>
        </w:rPr>
        <w:lastRenderedPageBreak/>
        <w:t>федерального значения (например, проекты нормативно-технических и инструктивно-методических документов в области охраны окружающей среды, утверждаемые органами государственной власти).</w:t>
      </w:r>
      <w:r>
        <w:rPr>
          <w:rFonts w:ascii="Times New Roman" w:hAnsi="Times New Roman"/>
          <w:bCs/>
          <w:iCs/>
          <w:sz w:val="20"/>
          <w:szCs w:val="20"/>
        </w:rPr>
        <w:t xml:space="preserve"> Полагаем, </w:t>
      </w:r>
      <w:r w:rsidRPr="006D44C5">
        <w:rPr>
          <w:rFonts w:ascii="Times New Roman" w:hAnsi="Times New Roman"/>
          <w:bCs/>
          <w:iCs/>
          <w:sz w:val="20"/>
          <w:szCs w:val="20"/>
        </w:rPr>
        <w:t xml:space="preserve">необходимо внести изменения в </w:t>
      </w:r>
      <w:r>
        <w:rPr>
          <w:rFonts w:ascii="Times New Roman" w:hAnsi="Times New Roman"/>
          <w:bCs/>
          <w:iCs/>
          <w:sz w:val="20"/>
          <w:szCs w:val="20"/>
        </w:rPr>
        <w:t>указанное Положение</w:t>
      </w:r>
      <w:r w:rsidRPr="006D44C5">
        <w:rPr>
          <w:rFonts w:ascii="Times New Roman" w:hAnsi="Times New Roman"/>
          <w:bCs/>
          <w:iCs/>
          <w:sz w:val="20"/>
          <w:szCs w:val="20"/>
        </w:rPr>
        <w:t>, направленные на исключение обязанности органов местного самоуправления по участию в организации и определению порядка проведения общественных осуждений в тех случаях, когда предметом таких обсуждений являются проекты нормативных правовых актов и вопросов федерального и регионального значения.</w:t>
      </w:r>
    </w:p>
    <w:p w:rsidR="00887EEC" w:rsidRPr="00410AAE" w:rsidRDefault="00057163" w:rsidP="00887EEC">
      <w:pPr>
        <w:spacing w:after="0" w:line="240" w:lineRule="auto"/>
        <w:ind w:firstLine="709"/>
        <w:jc w:val="both"/>
        <w:rPr>
          <w:rFonts w:ascii="Times New Roman" w:hAnsi="Times New Roman"/>
          <w:bCs/>
          <w:sz w:val="20"/>
          <w:szCs w:val="20"/>
        </w:rPr>
      </w:pPr>
      <w:r>
        <w:rPr>
          <w:rFonts w:ascii="Times New Roman" w:hAnsi="Times New Roman"/>
          <w:bCs/>
          <w:sz w:val="20"/>
          <w:szCs w:val="20"/>
        </w:rPr>
        <w:t>М</w:t>
      </w:r>
      <w:r w:rsidR="00181E94" w:rsidRPr="00410AAE">
        <w:rPr>
          <w:rFonts w:ascii="Times New Roman" w:hAnsi="Times New Roman"/>
          <w:bCs/>
          <w:sz w:val="20"/>
          <w:szCs w:val="20"/>
        </w:rPr>
        <w:t>ожно попытаться</w:t>
      </w:r>
      <w:r w:rsidR="00B72A80" w:rsidRPr="00410AAE">
        <w:rPr>
          <w:rFonts w:ascii="Times New Roman" w:hAnsi="Times New Roman"/>
          <w:bCs/>
          <w:sz w:val="20"/>
          <w:szCs w:val="20"/>
        </w:rPr>
        <w:t xml:space="preserve"> спрогнозировать </w:t>
      </w:r>
      <w:r w:rsidR="00181E94" w:rsidRPr="00410AAE">
        <w:rPr>
          <w:rFonts w:ascii="Times New Roman" w:hAnsi="Times New Roman"/>
          <w:bCs/>
          <w:sz w:val="20"/>
          <w:szCs w:val="20"/>
        </w:rPr>
        <w:t xml:space="preserve">направления развития правового института публичных слушаний. В целом, идея комплексного характера российского муниципального права предполагает постепенное поглощение им смежных правовых сфер. </w:t>
      </w:r>
      <w:r w:rsidR="007A33EE">
        <w:rPr>
          <w:rFonts w:ascii="Times New Roman" w:hAnsi="Times New Roman"/>
          <w:bCs/>
          <w:sz w:val="20"/>
          <w:szCs w:val="20"/>
        </w:rPr>
        <w:t xml:space="preserve"> В данном направлении может развиваться и </w:t>
      </w:r>
      <w:r w:rsidR="00181E94" w:rsidRPr="00410AAE">
        <w:rPr>
          <w:rFonts w:ascii="Times New Roman" w:hAnsi="Times New Roman"/>
          <w:bCs/>
          <w:sz w:val="20"/>
          <w:szCs w:val="20"/>
        </w:rPr>
        <w:t>комплексн</w:t>
      </w:r>
      <w:r w:rsidR="007A33EE">
        <w:rPr>
          <w:rFonts w:ascii="Times New Roman" w:hAnsi="Times New Roman"/>
          <w:bCs/>
          <w:sz w:val="20"/>
          <w:szCs w:val="20"/>
        </w:rPr>
        <w:t>ый</w:t>
      </w:r>
      <w:r w:rsidR="00181E94" w:rsidRPr="00410AAE">
        <w:rPr>
          <w:rFonts w:ascii="Times New Roman" w:hAnsi="Times New Roman"/>
          <w:bCs/>
          <w:sz w:val="20"/>
          <w:szCs w:val="20"/>
        </w:rPr>
        <w:t xml:space="preserve"> правово</w:t>
      </w:r>
      <w:r w:rsidR="007A33EE">
        <w:rPr>
          <w:rFonts w:ascii="Times New Roman" w:hAnsi="Times New Roman"/>
          <w:bCs/>
          <w:sz w:val="20"/>
          <w:szCs w:val="20"/>
        </w:rPr>
        <w:t>й</w:t>
      </w:r>
      <w:r w:rsidR="00181E94" w:rsidRPr="00410AAE">
        <w:rPr>
          <w:rFonts w:ascii="Times New Roman" w:hAnsi="Times New Roman"/>
          <w:bCs/>
          <w:sz w:val="20"/>
          <w:szCs w:val="20"/>
        </w:rPr>
        <w:t xml:space="preserve"> институт публичных слушаний: нормы смежных рассмотренных нами выше отраслей права (законодательства) перейдут в «материнскую» отрасль права, то есть в муниципальное право.</w:t>
      </w:r>
      <w:r w:rsidR="00887EEC" w:rsidRPr="00410AAE">
        <w:rPr>
          <w:rFonts w:ascii="Times New Roman" w:hAnsi="Times New Roman"/>
          <w:bCs/>
          <w:sz w:val="20"/>
          <w:szCs w:val="20"/>
        </w:rPr>
        <w:t xml:space="preserve"> Уже сегодня отдельные отрасли права, такие, как, например, экологическое, вовсе не определяют порядок проведения слуша</w:t>
      </w:r>
      <w:r w:rsidR="00531FE8">
        <w:rPr>
          <w:rFonts w:ascii="Times New Roman" w:hAnsi="Times New Roman"/>
          <w:bCs/>
          <w:sz w:val="20"/>
          <w:szCs w:val="20"/>
        </w:rPr>
        <w:t>ний. Исследованные нормы являются отсылочными</w:t>
      </w:r>
      <w:r w:rsidR="00887EEC" w:rsidRPr="00410AAE">
        <w:rPr>
          <w:rFonts w:ascii="Times New Roman" w:hAnsi="Times New Roman"/>
          <w:bCs/>
          <w:sz w:val="20"/>
          <w:szCs w:val="20"/>
        </w:rPr>
        <w:t>. Думается, со временем процесс поглощения будет продолжаться.</w:t>
      </w:r>
    </w:p>
    <w:p w:rsidR="00F03A40" w:rsidRDefault="00E4300C" w:rsidP="00E4300C">
      <w:pPr>
        <w:spacing w:after="0" w:line="240" w:lineRule="auto"/>
        <w:ind w:firstLine="709"/>
        <w:jc w:val="both"/>
        <w:rPr>
          <w:rFonts w:ascii="Times New Roman" w:hAnsi="Times New Roman"/>
          <w:bCs/>
          <w:sz w:val="20"/>
          <w:szCs w:val="20"/>
        </w:rPr>
      </w:pPr>
      <w:r>
        <w:rPr>
          <w:rFonts w:ascii="Times New Roman" w:hAnsi="Times New Roman"/>
          <w:bCs/>
          <w:sz w:val="20"/>
          <w:szCs w:val="20"/>
        </w:rPr>
        <w:t xml:space="preserve">Кроме того, по мнению автора, было бы весьма желательно усиление, </w:t>
      </w:r>
      <w:r w:rsidR="007A33EE" w:rsidRPr="00410AAE">
        <w:rPr>
          <w:rFonts w:ascii="Times New Roman" w:hAnsi="Times New Roman"/>
          <w:bCs/>
          <w:sz w:val="20"/>
          <w:szCs w:val="20"/>
        </w:rPr>
        <w:t>усложнение регламентации</w:t>
      </w:r>
      <w:r>
        <w:rPr>
          <w:rFonts w:ascii="Times New Roman" w:hAnsi="Times New Roman"/>
          <w:bCs/>
          <w:sz w:val="20"/>
          <w:szCs w:val="20"/>
        </w:rPr>
        <w:t xml:space="preserve"> исследуемых отношений </w:t>
      </w:r>
      <w:r w:rsidR="00717B68" w:rsidRPr="00410AAE">
        <w:rPr>
          <w:rFonts w:ascii="Times New Roman" w:hAnsi="Times New Roman"/>
          <w:bCs/>
          <w:sz w:val="20"/>
          <w:szCs w:val="20"/>
        </w:rPr>
        <w:t>на уровне федерального законодательства.</w:t>
      </w:r>
      <w:r w:rsidR="00F03A40" w:rsidRPr="00410AAE">
        <w:rPr>
          <w:rFonts w:ascii="Times New Roman" w:hAnsi="Times New Roman"/>
          <w:bCs/>
          <w:sz w:val="20"/>
          <w:szCs w:val="20"/>
        </w:rPr>
        <w:t xml:space="preserve"> </w:t>
      </w:r>
      <w:r w:rsidR="00887EEC" w:rsidRPr="00410AAE">
        <w:rPr>
          <w:rFonts w:ascii="Times New Roman" w:hAnsi="Times New Roman"/>
          <w:bCs/>
          <w:sz w:val="20"/>
          <w:szCs w:val="20"/>
        </w:rPr>
        <w:t>Сегодня Федеральный закон «Об общих принципах организации местного самоуправления в Российской Федерации» практически не регламентирует отношения, связанные с проведением публичных слушаний. Основной массив правового регулирования приходится на муниципальные правовые акты</w:t>
      </w:r>
      <w:r>
        <w:rPr>
          <w:rFonts w:ascii="Times New Roman" w:hAnsi="Times New Roman"/>
          <w:bCs/>
          <w:sz w:val="20"/>
          <w:szCs w:val="20"/>
        </w:rPr>
        <w:t>.</w:t>
      </w:r>
      <w:r w:rsidR="00F03A40" w:rsidRPr="00410AAE">
        <w:rPr>
          <w:rFonts w:ascii="Times New Roman" w:hAnsi="Times New Roman"/>
          <w:bCs/>
          <w:sz w:val="20"/>
          <w:szCs w:val="20"/>
        </w:rPr>
        <w:t xml:space="preserve"> На современном этапе развития исследуемого института нет ничего страшного, что он формируется не «сверху», а «снизу». С одной стороны, это представляет сложность для муниципального правотворца, однако вместе с тем дает ему неслыханную свободу действий. Многообразные варианты публичных слушаний отрабатываются на уровне муниципальных образований, конкурируют между собой, оттачиваются, в каждом конкретном случае соотносятся со спецификой сферы своего применения (с нормами земельного, градостроительного, экологического права). Закономерным итогом этого процесса станет закрепление исследуемых нами механизмов на уровне федерального законодательства. Такие нормы могут иметь характер диспозитивных или рекомендательных, быть правоохранительными, направленными на защиту основных принципов проведения слушаний.</w:t>
      </w:r>
    </w:p>
    <w:p w:rsidR="00E4300C" w:rsidRPr="00E4300C" w:rsidRDefault="00E4300C" w:rsidP="006D44C5">
      <w:pPr>
        <w:spacing w:after="0" w:line="240" w:lineRule="auto"/>
        <w:ind w:firstLine="709"/>
        <w:jc w:val="both"/>
        <w:rPr>
          <w:rFonts w:ascii="Times New Roman" w:hAnsi="Times New Roman"/>
          <w:bCs/>
          <w:sz w:val="20"/>
          <w:szCs w:val="20"/>
        </w:rPr>
      </w:pPr>
      <w:r>
        <w:rPr>
          <w:rFonts w:ascii="Times New Roman" w:hAnsi="Times New Roman"/>
          <w:bCs/>
          <w:sz w:val="20"/>
          <w:szCs w:val="20"/>
        </w:rPr>
        <w:t xml:space="preserve">К примеру, </w:t>
      </w:r>
      <w:r w:rsidR="006D44C5">
        <w:rPr>
          <w:rFonts w:ascii="Times New Roman" w:hAnsi="Times New Roman"/>
          <w:bCs/>
          <w:sz w:val="20"/>
          <w:szCs w:val="20"/>
        </w:rPr>
        <w:t xml:space="preserve">на федеральном уровне может быть закреплено следующее правило, сформулированное автором на основании анализа </w:t>
      </w:r>
      <w:r w:rsidRPr="00E4300C">
        <w:rPr>
          <w:rFonts w:ascii="Times New Roman" w:hAnsi="Times New Roman"/>
          <w:bCs/>
          <w:sz w:val="20"/>
          <w:szCs w:val="20"/>
        </w:rPr>
        <w:t>муниципальных правовых актов и судебной практики: если публичные слушания не носят обязательного характера в силу закона, но представительный орган местного самоуправления, действуя в рамках своей компетенции, установил необходимость их проведения – они обязательны.</w:t>
      </w:r>
      <w:r w:rsidR="006D44C5">
        <w:rPr>
          <w:rFonts w:ascii="Times New Roman" w:hAnsi="Times New Roman"/>
          <w:bCs/>
          <w:sz w:val="20"/>
          <w:szCs w:val="20"/>
        </w:rPr>
        <w:t xml:space="preserve"> </w:t>
      </w:r>
    </w:p>
    <w:p w:rsidR="003C75A1" w:rsidRPr="00410AAE" w:rsidRDefault="003C75A1" w:rsidP="003C75A1">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lastRenderedPageBreak/>
        <w:t xml:space="preserve">Третья глава </w:t>
      </w:r>
      <w:r w:rsidRPr="00410AAE">
        <w:rPr>
          <w:rFonts w:ascii="Times New Roman" w:hAnsi="Times New Roman"/>
          <w:b/>
          <w:bCs/>
          <w:sz w:val="20"/>
          <w:szCs w:val="20"/>
        </w:rPr>
        <w:t>«Механизм реализации права населения на участие в публичных слушаниях»</w:t>
      </w:r>
      <w:r w:rsidRPr="00410AAE">
        <w:rPr>
          <w:rFonts w:ascii="Times New Roman" w:hAnsi="Times New Roman"/>
          <w:bCs/>
          <w:sz w:val="20"/>
          <w:szCs w:val="20"/>
        </w:rPr>
        <w:t xml:space="preserve"> носит прикладной характер. Она посвящена процедуре публичных слушаний и проблемам их применения. В первом параграфе </w:t>
      </w:r>
      <w:r w:rsidRPr="00410AAE">
        <w:rPr>
          <w:rFonts w:ascii="Times New Roman" w:hAnsi="Times New Roman"/>
          <w:b/>
          <w:bCs/>
          <w:sz w:val="20"/>
          <w:szCs w:val="20"/>
        </w:rPr>
        <w:t xml:space="preserve">«Публичные слушания как этап правотворческого процесса» </w:t>
      </w:r>
      <w:r w:rsidRPr="00410AAE">
        <w:rPr>
          <w:rFonts w:ascii="Times New Roman" w:hAnsi="Times New Roman"/>
          <w:bCs/>
          <w:sz w:val="20"/>
          <w:szCs w:val="20"/>
        </w:rPr>
        <w:t xml:space="preserve">автор определяет место публичных слушаний в </w:t>
      </w:r>
      <w:r w:rsidR="007D47B2" w:rsidRPr="00410AAE">
        <w:rPr>
          <w:rFonts w:ascii="Times New Roman" w:hAnsi="Times New Roman"/>
          <w:bCs/>
          <w:sz w:val="20"/>
          <w:szCs w:val="20"/>
        </w:rPr>
        <w:t xml:space="preserve">механизме принятия муниципальных </w:t>
      </w:r>
      <w:r w:rsidRPr="00410AAE">
        <w:rPr>
          <w:rFonts w:ascii="Times New Roman" w:hAnsi="Times New Roman"/>
          <w:bCs/>
          <w:sz w:val="20"/>
          <w:szCs w:val="20"/>
        </w:rPr>
        <w:t>правовых актов.</w:t>
      </w:r>
    </w:p>
    <w:p w:rsidR="003C75A1" w:rsidRPr="00410AAE" w:rsidRDefault="00040E56" w:rsidP="00D650CB">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t>В общем виде система стадий</w:t>
      </w:r>
      <w:r w:rsidR="001D0EB8">
        <w:rPr>
          <w:rFonts w:ascii="Times New Roman" w:hAnsi="Times New Roman"/>
          <w:bCs/>
          <w:sz w:val="20"/>
          <w:szCs w:val="20"/>
        </w:rPr>
        <w:t xml:space="preserve"> правотворчества (в том числе муниципального правотворчества)</w:t>
      </w:r>
      <w:r w:rsidRPr="00410AAE">
        <w:rPr>
          <w:rFonts w:ascii="Times New Roman" w:hAnsi="Times New Roman"/>
          <w:bCs/>
          <w:sz w:val="20"/>
          <w:szCs w:val="20"/>
        </w:rPr>
        <w:t xml:space="preserve"> выглядит следующим образом: </w:t>
      </w:r>
      <w:r w:rsidR="00FE2BD4" w:rsidRPr="00410AAE">
        <w:rPr>
          <w:rFonts w:ascii="Times New Roman" w:hAnsi="Times New Roman"/>
          <w:bCs/>
          <w:sz w:val="20"/>
          <w:szCs w:val="20"/>
        </w:rPr>
        <w:t xml:space="preserve"> инициирование, принятие решения о разработке проекта акта, подготовка концепции и проекта нормативного акта, обсуждение проекта нормативного акта, принятие нормативного акта в определенном порядке, опубликование нормативного акта. </w:t>
      </w:r>
      <w:r w:rsidR="00D650CB" w:rsidRPr="00410AAE">
        <w:rPr>
          <w:rFonts w:ascii="Times New Roman" w:hAnsi="Times New Roman"/>
          <w:bCs/>
          <w:sz w:val="20"/>
          <w:szCs w:val="20"/>
        </w:rPr>
        <w:t>О</w:t>
      </w:r>
      <w:r w:rsidR="007474B1" w:rsidRPr="00410AAE">
        <w:rPr>
          <w:rFonts w:ascii="Times New Roman" w:hAnsi="Times New Roman"/>
          <w:bCs/>
          <w:sz w:val="20"/>
          <w:szCs w:val="20"/>
        </w:rPr>
        <w:t>тмена и изменение действующих норм, как принято считать</w:t>
      </w:r>
      <w:r w:rsidR="00D650CB" w:rsidRPr="00410AAE">
        <w:rPr>
          <w:rFonts w:ascii="Times New Roman" w:hAnsi="Times New Roman"/>
          <w:bCs/>
          <w:sz w:val="20"/>
          <w:szCs w:val="20"/>
        </w:rPr>
        <w:t>, имеют</w:t>
      </w:r>
      <w:r w:rsidR="007474B1" w:rsidRPr="00410AAE">
        <w:rPr>
          <w:rFonts w:ascii="Times New Roman" w:hAnsi="Times New Roman"/>
          <w:bCs/>
          <w:sz w:val="20"/>
          <w:szCs w:val="20"/>
        </w:rPr>
        <w:t xml:space="preserve"> вспомогательное значение для образования системы юридических норм.</w:t>
      </w:r>
    </w:p>
    <w:p w:rsidR="00A94455" w:rsidRPr="00410AAE" w:rsidRDefault="007474B1" w:rsidP="00D650CB">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t xml:space="preserve">Основываясь на положениях Федерального закона «Об общих принципах организации местного самоуправления в Российской Федерации», устанавливающих, что  публичные слушания могут проводиться для </w:t>
      </w:r>
      <w:r w:rsidRPr="00410AAE">
        <w:rPr>
          <w:rFonts w:ascii="Times New Roman" w:hAnsi="Times New Roman"/>
          <w:bCs/>
          <w:i/>
          <w:sz w:val="20"/>
          <w:szCs w:val="20"/>
        </w:rPr>
        <w:t>обсуждения</w:t>
      </w:r>
      <w:r w:rsidRPr="00410AAE">
        <w:rPr>
          <w:rFonts w:ascii="Times New Roman" w:hAnsi="Times New Roman"/>
          <w:bCs/>
          <w:sz w:val="20"/>
          <w:szCs w:val="20"/>
        </w:rPr>
        <w:t xml:space="preserve"> проектов муниципальных правовых актов по вопросам местного значения, автор соотносит с</w:t>
      </w:r>
      <w:r w:rsidR="00D650CB" w:rsidRPr="00410AAE">
        <w:rPr>
          <w:rFonts w:ascii="Times New Roman" w:hAnsi="Times New Roman"/>
          <w:bCs/>
          <w:sz w:val="20"/>
          <w:szCs w:val="20"/>
        </w:rPr>
        <w:t xml:space="preserve">лушания со стадией обсуждения. </w:t>
      </w:r>
      <w:r w:rsidR="00A94455" w:rsidRPr="00410AAE">
        <w:rPr>
          <w:rFonts w:ascii="Times New Roman" w:hAnsi="Times New Roman"/>
          <w:bCs/>
          <w:sz w:val="20"/>
          <w:szCs w:val="20"/>
        </w:rPr>
        <w:t>Нельзя с</w:t>
      </w:r>
      <w:r w:rsidR="00DE1558">
        <w:rPr>
          <w:rFonts w:ascii="Times New Roman" w:hAnsi="Times New Roman"/>
          <w:bCs/>
          <w:sz w:val="20"/>
          <w:szCs w:val="20"/>
        </w:rPr>
        <w:t>огласиться с мнением, высказанны</w:t>
      </w:r>
      <w:r w:rsidR="00A94455" w:rsidRPr="00410AAE">
        <w:rPr>
          <w:rFonts w:ascii="Times New Roman" w:hAnsi="Times New Roman"/>
          <w:bCs/>
          <w:sz w:val="20"/>
          <w:szCs w:val="20"/>
        </w:rPr>
        <w:t xml:space="preserve">м в некоторых работах о том, что публичные слушания являются именно </w:t>
      </w:r>
      <w:r w:rsidR="007D47B2" w:rsidRPr="00410AAE">
        <w:rPr>
          <w:rFonts w:ascii="Times New Roman" w:hAnsi="Times New Roman"/>
          <w:bCs/>
          <w:sz w:val="20"/>
          <w:szCs w:val="20"/>
        </w:rPr>
        <w:t xml:space="preserve">стадией обсуждения муниципальных </w:t>
      </w:r>
      <w:r w:rsidR="00DE1558">
        <w:rPr>
          <w:rFonts w:ascii="Times New Roman" w:hAnsi="Times New Roman"/>
          <w:bCs/>
          <w:sz w:val="20"/>
          <w:szCs w:val="20"/>
        </w:rPr>
        <w:t xml:space="preserve">правовых актов. </w:t>
      </w:r>
      <w:r w:rsidR="00A94455" w:rsidRPr="00410AAE">
        <w:rPr>
          <w:rFonts w:ascii="Times New Roman" w:hAnsi="Times New Roman"/>
          <w:bCs/>
          <w:sz w:val="20"/>
          <w:szCs w:val="20"/>
        </w:rPr>
        <w:t>Обсуждение представляет собой последовательность юридически значимых, регламентированных правом действий, которая</w:t>
      </w:r>
      <w:r w:rsidR="00D650CB" w:rsidRPr="00410AAE">
        <w:rPr>
          <w:rFonts w:ascii="Times New Roman" w:hAnsi="Times New Roman"/>
          <w:bCs/>
          <w:sz w:val="20"/>
          <w:szCs w:val="20"/>
        </w:rPr>
        <w:t>,</w:t>
      </w:r>
      <w:r w:rsidR="00A94455" w:rsidRPr="00410AAE">
        <w:rPr>
          <w:rFonts w:ascii="Times New Roman" w:hAnsi="Times New Roman"/>
          <w:bCs/>
          <w:sz w:val="20"/>
          <w:szCs w:val="20"/>
        </w:rPr>
        <w:t xml:space="preserve"> в первую очередь</w:t>
      </w:r>
      <w:r w:rsidR="00D650CB" w:rsidRPr="00410AAE">
        <w:rPr>
          <w:rFonts w:ascii="Times New Roman" w:hAnsi="Times New Roman"/>
          <w:bCs/>
          <w:sz w:val="20"/>
          <w:szCs w:val="20"/>
        </w:rPr>
        <w:t>,</w:t>
      </w:r>
      <w:r w:rsidR="00A94455" w:rsidRPr="00410AAE">
        <w:rPr>
          <w:rFonts w:ascii="Times New Roman" w:hAnsi="Times New Roman"/>
          <w:bCs/>
          <w:sz w:val="20"/>
          <w:szCs w:val="20"/>
        </w:rPr>
        <w:t xml:space="preserve"> предполагает рассмотрение проектов правовых актов в комиссиях, комитетах, палатах, на сессиях представительного органа местного самоуправления. В этом и заключается назначение и смысл существования представительного органа – быть трибуной для выражения различных мнений и обсуждения проектов </w:t>
      </w:r>
      <w:r w:rsidR="007D47B2" w:rsidRPr="00410AAE">
        <w:rPr>
          <w:rFonts w:ascii="Times New Roman" w:hAnsi="Times New Roman"/>
          <w:bCs/>
          <w:sz w:val="20"/>
          <w:szCs w:val="20"/>
        </w:rPr>
        <w:t xml:space="preserve">муниципальных </w:t>
      </w:r>
      <w:r w:rsidR="003E4197">
        <w:rPr>
          <w:rFonts w:ascii="Times New Roman" w:hAnsi="Times New Roman"/>
          <w:bCs/>
          <w:sz w:val="20"/>
          <w:szCs w:val="20"/>
        </w:rPr>
        <w:t xml:space="preserve">правовых актов, </w:t>
      </w:r>
      <w:r w:rsidR="00A94455" w:rsidRPr="00410AAE">
        <w:rPr>
          <w:rFonts w:ascii="Times New Roman" w:hAnsi="Times New Roman"/>
          <w:bCs/>
          <w:sz w:val="20"/>
          <w:szCs w:val="20"/>
        </w:rPr>
        <w:t>жизненно важных вопросов муниципального образования.</w:t>
      </w:r>
      <w:r w:rsidR="00D650CB" w:rsidRPr="00410AAE">
        <w:rPr>
          <w:rFonts w:ascii="Times New Roman" w:hAnsi="Times New Roman"/>
          <w:bCs/>
          <w:sz w:val="20"/>
          <w:szCs w:val="20"/>
        </w:rPr>
        <w:t xml:space="preserve"> </w:t>
      </w:r>
      <w:r w:rsidR="003E4197">
        <w:rPr>
          <w:rFonts w:ascii="Times New Roman" w:hAnsi="Times New Roman"/>
          <w:bCs/>
          <w:sz w:val="20"/>
          <w:szCs w:val="20"/>
        </w:rPr>
        <w:t>Корректнее</w:t>
      </w:r>
      <w:r w:rsidR="00A94455" w:rsidRPr="00410AAE">
        <w:rPr>
          <w:rFonts w:ascii="Times New Roman" w:hAnsi="Times New Roman"/>
          <w:bCs/>
          <w:sz w:val="20"/>
          <w:szCs w:val="20"/>
        </w:rPr>
        <w:t xml:space="preserve"> определить публичные слушания как этап муниципального правотво</w:t>
      </w:r>
      <w:r w:rsidR="00D312AD">
        <w:rPr>
          <w:rFonts w:ascii="Times New Roman" w:hAnsi="Times New Roman"/>
          <w:bCs/>
          <w:sz w:val="20"/>
          <w:szCs w:val="20"/>
        </w:rPr>
        <w:t>рческого процесса, входящий в стадию</w:t>
      </w:r>
      <w:r w:rsidR="00A94455" w:rsidRPr="00410AAE">
        <w:rPr>
          <w:rFonts w:ascii="Times New Roman" w:hAnsi="Times New Roman"/>
          <w:bCs/>
          <w:sz w:val="20"/>
          <w:szCs w:val="20"/>
        </w:rPr>
        <w:t xml:space="preserve"> обсуждения.</w:t>
      </w:r>
    </w:p>
    <w:p w:rsidR="00A94455" w:rsidRPr="00410AAE" w:rsidRDefault="00A94455" w:rsidP="00A94455">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t>В зависимости от предмета публичных слушаний, они могут являться как обязательным элементом муниципального правотворческого процесса, так и факультативным. О</w:t>
      </w:r>
      <w:r w:rsidRPr="00410AAE">
        <w:rPr>
          <w:rFonts w:ascii="Times New Roman" w:hAnsi="Times New Roman"/>
          <w:bCs/>
          <w:iCs/>
          <w:sz w:val="20"/>
          <w:szCs w:val="20"/>
        </w:rPr>
        <w:t xml:space="preserve">бязательным элементом </w:t>
      </w:r>
      <w:r w:rsidRPr="00410AAE">
        <w:rPr>
          <w:rFonts w:ascii="Times New Roman" w:hAnsi="Times New Roman"/>
          <w:bCs/>
          <w:sz w:val="20"/>
          <w:szCs w:val="20"/>
        </w:rPr>
        <w:t xml:space="preserve">правотворческого процесса публичные слушания выступают при их проведении по вопросам, указанным в федеральном законодательстве. Публичные слушания для обсуждения проектов иных </w:t>
      </w:r>
      <w:r w:rsidR="007D47B2" w:rsidRPr="00410AAE">
        <w:rPr>
          <w:rFonts w:ascii="Times New Roman" w:hAnsi="Times New Roman"/>
          <w:bCs/>
          <w:sz w:val="20"/>
          <w:szCs w:val="20"/>
        </w:rPr>
        <w:t xml:space="preserve">муниципальных </w:t>
      </w:r>
      <w:r w:rsidRPr="00410AAE">
        <w:rPr>
          <w:rFonts w:ascii="Times New Roman" w:hAnsi="Times New Roman"/>
          <w:bCs/>
          <w:sz w:val="20"/>
          <w:szCs w:val="20"/>
        </w:rPr>
        <w:t>правовых актов, должны рассматриваться как факультативный этап  муниципального правотворческого процесса, наряду с иными факультативными этапами, такими как, например, проведение опросов населения по поводу проекта нормативного правового акта или выступление представителей общественности на сессиях представительных органов местного самоуправления при обсуждении проектов, вызывающих общественный резонанс. Последнее предусмотрено регламентами некоторых представительных органов местного самоуправления.</w:t>
      </w:r>
    </w:p>
    <w:p w:rsidR="00D312AD" w:rsidRPr="00D312AD" w:rsidRDefault="00D312AD" w:rsidP="00D312AD">
      <w:pPr>
        <w:spacing w:after="0" w:line="240" w:lineRule="auto"/>
        <w:ind w:firstLine="709"/>
        <w:jc w:val="both"/>
        <w:rPr>
          <w:rFonts w:ascii="Times New Roman" w:hAnsi="Times New Roman"/>
          <w:bCs/>
          <w:sz w:val="20"/>
          <w:szCs w:val="20"/>
        </w:rPr>
      </w:pPr>
      <w:r w:rsidRPr="00D312AD">
        <w:rPr>
          <w:rFonts w:ascii="Times New Roman" w:hAnsi="Times New Roman"/>
          <w:bCs/>
          <w:sz w:val="20"/>
          <w:szCs w:val="20"/>
        </w:rPr>
        <w:lastRenderedPageBreak/>
        <w:t>На основании изложенного, публичные слушания – это этап муниципального правотворческого процесса, входящий в стадию обсуждения; факультативный или обязательный, в зависимости от вида публичных слушаний, элемент в ряду иных значимых элементов процедуры обсуждения.</w:t>
      </w:r>
    </w:p>
    <w:p w:rsidR="00F70814" w:rsidRPr="00410AAE" w:rsidRDefault="00B25616" w:rsidP="00B25616">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t>В п</w:t>
      </w:r>
      <w:r w:rsidR="00F70814" w:rsidRPr="00410AAE">
        <w:rPr>
          <w:rFonts w:ascii="Times New Roman" w:hAnsi="Times New Roman"/>
          <w:bCs/>
          <w:sz w:val="20"/>
          <w:szCs w:val="20"/>
        </w:rPr>
        <w:t>араграф</w:t>
      </w:r>
      <w:r w:rsidRPr="00410AAE">
        <w:rPr>
          <w:rFonts w:ascii="Times New Roman" w:hAnsi="Times New Roman"/>
          <w:bCs/>
          <w:sz w:val="20"/>
          <w:szCs w:val="20"/>
        </w:rPr>
        <w:t>е</w:t>
      </w:r>
      <w:r w:rsidR="00F70814" w:rsidRPr="00410AAE">
        <w:rPr>
          <w:rFonts w:ascii="Times New Roman" w:hAnsi="Times New Roman"/>
          <w:bCs/>
          <w:sz w:val="20"/>
          <w:szCs w:val="20"/>
        </w:rPr>
        <w:t xml:space="preserve"> втор</w:t>
      </w:r>
      <w:r w:rsidRPr="00410AAE">
        <w:rPr>
          <w:rFonts w:ascii="Times New Roman" w:hAnsi="Times New Roman"/>
          <w:bCs/>
          <w:sz w:val="20"/>
          <w:szCs w:val="20"/>
        </w:rPr>
        <w:t>ом</w:t>
      </w:r>
      <w:r w:rsidR="00F70814" w:rsidRPr="00410AAE">
        <w:rPr>
          <w:rFonts w:ascii="Times New Roman" w:hAnsi="Times New Roman"/>
          <w:bCs/>
          <w:sz w:val="20"/>
          <w:szCs w:val="20"/>
        </w:rPr>
        <w:t xml:space="preserve"> </w:t>
      </w:r>
      <w:r w:rsidR="00F70814" w:rsidRPr="00410AAE">
        <w:rPr>
          <w:rFonts w:ascii="Times New Roman" w:hAnsi="Times New Roman"/>
          <w:b/>
          <w:bCs/>
          <w:sz w:val="20"/>
          <w:szCs w:val="20"/>
        </w:rPr>
        <w:t>«Публичные слушания: порядок инициирования, назначения, подготовки, проведения, реализации решения</w:t>
      </w:r>
      <w:r w:rsidR="00FF67C0" w:rsidRPr="00410AAE">
        <w:rPr>
          <w:rFonts w:ascii="Times New Roman" w:hAnsi="Times New Roman"/>
          <w:b/>
          <w:bCs/>
          <w:sz w:val="20"/>
          <w:szCs w:val="20"/>
        </w:rPr>
        <w:t>,</w:t>
      </w:r>
      <w:r w:rsidR="00F70814" w:rsidRPr="00410AAE">
        <w:rPr>
          <w:rFonts w:ascii="Times New Roman" w:hAnsi="Times New Roman"/>
          <w:b/>
          <w:bCs/>
          <w:sz w:val="20"/>
          <w:szCs w:val="20"/>
        </w:rPr>
        <w:t xml:space="preserve"> принятого на публичных слушаниях» </w:t>
      </w:r>
      <w:r w:rsidRPr="00410AAE">
        <w:rPr>
          <w:rFonts w:ascii="Times New Roman" w:hAnsi="Times New Roman"/>
          <w:bCs/>
          <w:sz w:val="20"/>
          <w:szCs w:val="20"/>
        </w:rPr>
        <w:t>автор</w:t>
      </w:r>
      <w:r w:rsidRPr="00410AAE">
        <w:rPr>
          <w:rFonts w:ascii="Times New Roman" w:hAnsi="Times New Roman"/>
          <w:b/>
          <w:bCs/>
          <w:sz w:val="20"/>
          <w:szCs w:val="20"/>
        </w:rPr>
        <w:t xml:space="preserve"> </w:t>
      </w:r>
      <w:r w:rsidRPr="00410AAE">
        <w:rPr>
          <w:rFonts w:ascii="Times New Roman" w:hAnsi="Times New Roman"/>
          <w:bCs/>
          <w:sz w:val="20"/>
          <w:szCs w:val="20"/>
        </w:rPr>
        <w:t>анализирует</w:t>
      </w:r>
      <w:r w:rsidR="007D47B2" w:rsidRPr="00410AAE">
        <w:rPr>
          <w:rFonts w:ascii="Times New Roman" w:hAnsi="Times New Roman"/>
          <w:bCs/>
          <w:sz w:val="20"/>
          <w:szCs w:val="20"/>
        </w:rPr>
        <w:t xml:space="preserve"> муниципальные </w:t>
      </w:r>
      <w:r w:rsidRPr="00410AAE">
        <w:rPr>
          <w:rFonts w:ascii="Times New Roman" w:hAnsi="Times New Roman"/>
          <w:bCs/>
          <w:sz w:val="20"/>
          <w:szCs w:val="20"/>
        </w:rPr>
        <w:t>правовые акты, посвященные публичным слушаниям</w:t>
      </w:r>
      <w:r w:rsidR="00AC366B" w:rsidRPr="00410AAE">
        <w:rPr>
          <w:rFonts w:ascii="Times New Roman" w:hAnsi="Times New Roman"/>
          <w:bCs/>
          <w:sz w:val="20"/>
          <w:szCs w:val="20"/>
        </w:rPr>
        <w:t>,</w:t>
      </w:r>
      <w:r w:rsidRPr="00410AAE">
        <w:rPr>
          <w:rFonts w:ascii="Times New Roman" w:hAnsi="Times New Roman"/>
          <w:bCs/>
          <w:sz w:val="20"/>
          <w:szCs w:val="20"/>
        </w:rPr>
        <w:t xml:space="preserve"> с целью </w:t>
      </w:r>
      <w:r w:rsidR="00AC366B" w:rsidRPr="00410AAE">
        <w:rPr>
          <w:rFonts w:ascii="Times New Roman" w:hAnsi="Times New Roman"/>
          <w:bCs/>
          <w:sz w:val="20"/>
          <w:szCs w:val="20"/>
        </w:rPr>
        <w:t xml:space="preserve">выявления </w:t>
      </w:r>
      <w:r w:rsidRPr="00410AAE">
        <w:rPr>
          <w:rFonts w:ascii="Times New Roman" w:hAnsi="Times New Roman"/>
          <w:bCs/>
          <w:sz w:val="20"/>
          <w:szCs w:val="20"/>
        </w:rPr>
        <w:t>общи</w:t>
      </w:r>
      <w:r w:rsidR="00AC366B" w:rsidRPr="00410AAE">
        <w:rPr>
          <w:rFonts w:ascii="Times New Roman" w:hAnsi="Times New Roman"/>
          <w:bCs/>
          <w:sz w:val="20"/>
          <w:szCs w:val="20"/>
        </w:rPr>
        <w:t>х черт</w:t>
      </w:r>
      <w:r w:rsidRPr="00410AAE">
        <w:rPr>
          <w:rFonts w:ascii="Times New Roman" w:hAnsi="Times New Roman"/>
          <w:bCs/>
          <w:sz w:val="20"/>
          <w:szCs w:val="20"/>
        </w:rPr>
        <w:t>, присущи</w:t>
      </w:r>
      <w:r w:rsidR="00AC366B" w:rsidRPr="00410AAE">
        <w:rPr>
          <w:rFonts w:ascii="Times New Roman" w:hAnsi="Times New Roman"/>
          <w:bCs/>
          <w:sz w:val="20"/>
          <w:szCs w:val="20"/>
        </w:rPr>
        <w:t>х</w:t>
      </w:r>
      <w:r w:rsidRPr="00410AAE">
        <w:rPr>
          <w:rFonts w:ascii="Times New Roman" w:hAnsi="Times New Roman"/>
          <w:bCs/>
          <w:sz w:val="20"/>
          <w:szCs w:val="20"/>
        </w:rPr>
        <w:t xml:space="preserve"> механизму проведения слушаний всех видов, а также специфичны</w:t>
      </w:r>
      <w:r w:rsidR="00AC366B" w:rsidRPr="00410AAE">
        <w:rPr>
          <w:rFonts w:ascii="Times New Roman" w:hAnsi="Times New Roman"/>
          <w:bCs/>
          <w:sz w:val="20"/>
          <w:szCs w:val="20"/>
        </w:rPr>
        <w:t>х черт</w:t>
      </w:r>
      <w:r w:rsidRPr="00410AAE">
        <w:rPr>
          <w:rFonts w:ascii="Times New Roman" w:hAnsi="Times New Roman"/>
          <w:bCs/>
          <w:sz w:val="20"/>
          <w:szCs w:val="20"/>
        </w:rPr>
        <w:t>, характерны</w:t>
      </w:r>
      <w:r w:rsidR="00AC366B" w:rsidRPr="00410AAE">
        <w:rPr>
          <w:rFonts w:ascii="Times New Roman" w:hAnsi="Times New Roman"/>
          <w:bCs/>
          <w:sz w:val="20"/>
          <w:szCs w:val="20"/>
        </w:rPr>
        <w:t>х</w:t>
      </w:r>
      <w:r w:rsidRPr="00410AAE">
        <w:rPr>
          <w:rFonts w:ascii="Times New Roman" w:hAnsi="Times New Roman"/>
          <w:bCs/>
          <w:sz w:val="20"/>
          <w:szCs w:val="20"/>
        </w:rPr>
        <w:t xml:space="preserve"> для механизма проведения слушаний определенного вида. </w:t>
      </w:r>
    </w:p>
    <w:p w:rsidR="007D47B2" w:rsidRPr="00410AAE" w:rsidRDefault="00AC366B" w:rsidP="00B25616">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t>М</w:t>
      </w:r>
      <w:r w:rsidR="00B25616" w:rsidRPr="00410AAE">
        <w:rPr>
          <w:rFonts w:ascii="Times New Roman" w:hAnsi="Times New Roman"/>
          <w:bCs/>
          <w:sz w:val="20"/>
          <w:szCs w:val="20"/>
        </w:rPr>
        <w:t xml:space="preserve">еханизм реализации публичных слушаний включает в себя следующие стадии: инициирование, </w:t>
      </w:r>
      <w:r w:rsidR="00106AB7" w:rsidRPr="00410AAE">
        <w:rPr>
          <w:rFonts w:ascii="Times New Roman" w:hAnsi="Times New Roman"/>
          <w:bCs/>
          <w:sz w:val="20"/>
          <w:szCs w:val="20"/>
        </w:rPr>
        <w:t xml:space="preserve">рассмотрение заявления инициативной группы и </w:t>
      </w:r>
      <w:r w:rsidR="00B25616" w:rsidRPr="00410AAE">
        <w:rPr>
          <w:rFonts w:ascii="Times New Roman" w:hAnsi="Times New Roman"/>
          <w:bCs/>
          <w:sz w:val="20"/>
          <w:szCs w:val="20"/>
        </w:rPr>
        <w:t>назначение</w:t>
      </w:r>
      <w:r w:rsidR="00106AB7" w:rsidRPr="00410AAE">
        <w:rPr>
          <w:rFonts w:ascii="Times New Roman" w:hAnsi="Times New Roman"/>
          <w:bCs/>
          <w:sz w:val="20"/>
          <w:szCs w:val="20"/>
        </w:rPr>
        <w:t xml:space="preserve"> слушаний</w:t>
      </w:r>
      <w:r w:rsidR="00B25616" w:rsidRPr="00410AAE">
        <w:rPr>
          <w:rFonts w:ascii="Times New Roman" w:hAnsi="Times New Roman"/>
          <w:bCs/>
          <w:sz w:val="20"/>
          <w:szCs w:val="20"/>
        </w:rPr>
        <w:t>, подготовк</w:t>
      </w:r>
      <w:r w:rsidRPr="00410AAE">
        <w:rPr>
          <w:rFonts w:ascii="Times New Roman" w:hAnsi="Times New Roman"/>
          <w:bCs/>
          <w:sz w:val="20"/>
          <w:szCs w:val="20"/>
        </w:rPr>
        <w:t>а</w:t>
      </w:r>
      <w:r w:rsidR="00CC792E" w:rsidRPr="00410AAE">
        <w:rPr>
          <w:rFonts w:ascii="Times New Roman" w:hAnsi="Times New Roman"/>
          <w:bCs/>
          <w:sz w:val="20"/>
          <w:szCs w:val="20"/>
        </w:rPr>
        <w:t xml:space="preserve"> и </w:t>
      </w:r>
      <w:r w:rsidR="00B25616" w:rsidRPr="00410AAE">
        <w:rPr>
          <w:rFonts w:ascii="Times New Roman" w:hAnsi="Times New Roman"/>
          <w:bCs/>
          <w:sz w:val="20"/>
          <w:szCs w:val="20"/>
        </w:rPr>
        <w:t>проведение</w:t>
      </w:r>
      <w:r w:rsidR="00FF67C0" w:rsidRPr="00410AAE">
        <w:rPr>
          <w:rFonts w:ascii="Times New Roman" w:hAnsi="Times New Roman"/>
          <w:bCs/>
          <w:sz w:val="20"/>
          <w:szCs w:val="20"/>
        </w:rPr>
        <w:t xml:space="preserve"> публичных слушаний</w:t>
      </w:r>
      <w:r w:rsidR="00CC792E" w:rsidRPr="00410AAE">
        <w:rPr>
          <w:rFonts w:ascii="Times New Roman" w:hAnsi="Times New Roman"/>
          <w:bCs/>
          <w:sz w:val="20"/>
          <w:szCs w:val="20"/>
        </w:rPr>
        <w:t xml:space="preserve">, </w:t>
      </w:r>
      <w:r w:rsidR="00B25616" w:rsidRPr="00410AAE">
        <w:rPr>
          <w:rFonts w:ascii="Times New Roman" w:hAnsi="Times New Roman"/>
          <w:bCs/>
          <w:sz w:val="20"/>
          <w:szCs w:val="20"/>
        </w:rPr>
        <w:t>реализаци</w:t>
      </w:r>
      <w:r w:rsidRPr="00410AAE">
        <w:rPr>
          <w:rFonts w:ascii="Times New Roman" w:hAnsi="Times New Roman"/>
          <w:bCs/>
          <w:sz w:val="20"/>
          <w:szCs w:val="20"/>
        </w:rPr>
        <w:t>я</w:t>
      </w:r>
      <w:r w:rsidR="00B25616" w:rsidRPr="00410AAE">
        <w:rPr>
          <w:rFonts w:ascii="Times New Roman" w:hAnsi="Times New Roman"/>
          <w:bCs/>
          <w:sz w:val="20"/>
          <w:szCs w:val="20"/>
        </w:rPr>
        <w:t xml:space="preserve"> </w:t>
      </w:r>
      <w:r w:rsidRPr="00410AAE">
        <w:rPr>
          <w:rFonts w:ascii="Times New Roman" w:hAnsi="Times New Roman"/>
          <w:bCs/>
          <w:sz w:val="20"/>
          <w:szCs w:val="20"/>
        </w:rPr>
        <w:t xml:space="preserve">решения, </w:t>
      </w:r>
      <w:r w:rsidR="00B25616" w:rsidRPr="00410AAE">
        <w:rPr>
          <w:rFonts w:ascii="Times New Roman" w:hAnsi="Times New Roman"/>
          <w:bCs/>
          <w:sz w:val="20"/>
          <w:szCs w:val="20"/>
        </w:rPr>
        <w:t>принятого на публичных слушаниях.</w:t>
      </w:r>
      <w:r w:rsidRPr="00410AAE">
        <w:rPr>
          <w:rFonts w:ascii="Times New Roman" w:hAnsi="Times New Roman"/>
          <w:bCs/>
          <w:sz w:val="20"/>
          <w:szCs w:val="20"/>
        </w:rPr>
        <w:t xml:space="preserve"> За исключением отдельных моментов, </w:t>
      </w:r>
      <w:r w:rsidR="007D47B2" w:rsidRPr="00410AAE">
        <w:rPr>
          <w:rFonts w:ascii="Times New Roman" w:hAnsi="Times New Roman"/>
          <w:bCs/>
          <w:sz w:val="20"/>
          <w:szCs w:val="20"/>
        </w:rPr>
        <w:t xml:space="preserve">процедура публичных слушаний не определена </w:t>
      </w:r>
      <w:r w:rsidRPr="00410AAE">
        <w:rPr>
          <w:rFonts w:ascii="Times New Roman" w:hAnsi="Times New Roman"/>
          <w:bCs/>
          <w:sz w:val="20"/>
          <w:szCs w:val="20"/>
        </w:rPr>
        <w:t>федераль</w:t>
      </w:r>
      <w:r w:rsidR="00FF67C0" w:rsidRPr="00410AAE">
        <w:rPr>
          <w:rFonts w:ascii="Times New Roman" w:hAnsi="Times New Roman"/>
          <w:bCs/>
          <w:sz w:val="20"/>
          <w:szCs w:val="20"/>
        </w:rPr>
        <w:t>ным законодательством</w:t>
      </w:r>
      <w:r w:rsidR="007D47B2" w:rsidRPr="00410AAE">
        <w:rPr>
          <w:rFonts w:ascii="Times New Roman" w:hAnsi="Times New Roman"/>
          <w:bCs/>
          <w:sz w:val="20"/>
          <w:szCs w:val="20"/>
        </w:rPr>
        <w:t xml:space="preserve"> и, соответственно, регламентируется </w:t>
      </w:r>
      <w:r w:rsidRPr="00410AAE">
        <w:rPr>
          <w:rFonts w:ascii="Times New Roman" w:hAnsi="Times New Roman"/>
          <w:bCs/>
          <w:sz w:val="20"/>
          <w:szCs w:val="20"/>
        </w:rPr>
        <w:t>муниципальн</w:t>
      </w:r>
      <w:r w:rsidR="007D47B2" w:rsidRPr="00410AAE">
        <w:rPr>
          <w:rFonts w:ascii="Times New Roman" w:hAnsi="Times New Roman"/>
          <w:bCs/>
          <w:sz w:val="20"/>
          <w:szCs w:val="20"/>
        </w:rPr>
        <w:t xml:space="preserve">ыми </w:t>
      </w:r>
      <w:r w:rsidRPr="00410AAE">
        <w:rPr>
          <w:rFonts w:ascii="Times New Roman" w:hAnsi="Times New Roman"/>
          <w:bCs/>
          <w:sz w:val="20"/>
          <w:szCs w:val="20"/>
        </w:rPr>
        <w:t xml:space="preserve">правовыми актами. </w:t>
      </w:r>
      <w:r w:rsidR="007D47B2" w:rsidRPr="00410AAE">
        <w:rPr>
          <w:rFonts w:ascii="Times New Roman" w:hAnsi="Times New Roman"/>
          <w:bCs/>
          <w:sz w:val="20"/>
          <w:szCs w:val="20"/>
        </w:rPr>
        <w:t xml:space="preserve"> </w:t>
      </w:r>
    </w:p>
    <w:p w:rsidR="00AC366B" w:rsidRPr="00410AAE" w:rsidRDefault="007D47B2" w:rsidP="00106AB7">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t>И</w:t>
      </w:r>
      <w:r w:rsidRPr="00410AAE">
        <w:rPr>
          <w:rFonts w:ascii="Times New Roman" w:hAnsi="Times New Roman"/>
          <w:bCs/>
          <w:iCs/>
          <w:sz w:val="20"/>
          <w:szCs w:val="20"/>
        </w:rPr>
        <w:t>нициирование может предполагать создание инициативной группы</w:t>
      </w:r>
      <w:r w:rsidRPr="00410AAE">
        <w:rPr>
          <w:rFonts w:ascii="Times New Roman" w:hAnsi="Times New Roman"/>
          <w:bCs/>
          <w:sz w:val="20"/>
          <w:szCs w:val="20"/>
        </w:rPr>
        <w:t>, разработку обращения</w:t>
      </w:r>
      <w:r w:rsidR="00106AB7" w:rsidRPr="00410AAE">
        <w:rPr>
          <w:rFonts w:ascii="Times New Roman" w:hAnsi="Times New Roman"/>
          <w:bCs/>
          <w:sz w:val="20"/>
          <w:szCs w:val="20"/>
        </w:rPr>
        <w:t xml:space="preserve"> </w:t>
      </w:r>
      <w:r w:rsidRPr="00410AAE">
        <w:rPr>
          <w:rFonts w:ascii="Times New Roman" w:hAnsi="Times New Roman"/>
          <w:bCs/>
          <w:sz w:val="20"/>
          <w:szCs w:val="20"/>
        </w:rPr>
        <w:t>о проведении пу</w:t>
      </w:r>
      <w:r w:rsidR="00106AB7" w:rsidRPr="00410AAE">
        <w:rPr>
          <w:rFonts w:ascii="Times New Roman" w:hAnsi="Times New Roman"/>
          <w:bCs/>
          <w:sz w:val="20"/>
          <w:szCs w:val="20"/>
        </w:rPr>
        <w:t>бличных слушаний (с приложением проекта муниципального правового акта или формулировки вопроса, выносимого на слушания), проведение сбора подписей в поддержку инициативы проведения публичных слушаний, агитаци</w:t>
      </w:r>
      <w:r w:rsidR="00FF67C0" w:rsidRPr="00410AAE">
        <w:rPr>
          <w:rFonts w:ascii="Times New Roman" w:hAnsi="Times New Roman"/>
          <w:bCs/>
          <w:sz w:val="20"/>
          <w:szCs w:val="20"/>
        </w:rPr>
        <w:t>ю</w:t>
      </w:r>
      <w:r w:rsidR="00106AB7" w:rsidRPr="00410AAE">
        <w:rPr>
          <w:rFonts w:ascii="Times New Roman" w:hAnsi="Times New Roman"/>
          <w:bCs/>
          <w:sz w:val="20"/>
          <w:szCs w:val="20"/>
        </w:rPr>
        <w:t xml:space="preserve">. </w:t>
      </w:r>
      <w:r w:rsidRPr="00410AAE">
        <w:rPr>
          <w:rFonts w:ascii="Times New Roman" w:hAnsi="Times New Roman"/>
          <w:bCs/>
          <w:sz w:val="20"/>
          <w:szCs w:val="20"/>
        </w:rPr>
        <w:t>Разумным и обоснованным представляется установление определенной численности инициативной группы жителей  в зависимости от  величины муниципальн</w:t>
      </w:r>
      <w:r w:rsidR="00B81BBD">
        <w:rPr>
          <w:rFonts w:ascii="Times New Roman" w:hAnsi="Times New Roman"/>
          <w:bCs/>
          <w:sz w:val="20"/>
          <w:szCs w:val="20"/>
        </w:rPr>
        <w:t>ого образования (</w:t>
      </w:r>
      <w:r w:rsidRPr="00410AAE">
        <w:rPr>
          <w:rFonts w:ascii="Times New Roman" w:hAnsi="Times New Roman"/>
          <w:bCs/>
          <w:sz w:val="20"/>
          <w:szCs w:val="20"/>
        </w:rPr>
        <w:t>фиксированное число жителей или процент от общей численности населения</w:t>
      </w:r>
      <w:r w:rsidR="00B81BBD">
        <w:rPr>
          <w:rFonts w:ascii="Times New Roman" w:hAnsi="Times New Roman"/>
          <w:bCs/>
          <w:sz w:val="20"/>
          <w:szCs w:val="20"/>
        </w:rPr>
        <w:t>)</w:t>
      </w:r>
      <w:r w:rsidRPr="00410AAE">
        <w:rPr>
          <w:rFonts w:ascii="Times New Roman" w:hAnsi="Times New Roman"/>
          <w:bCs/>
          <w:sz w:val="20"/>
          <w:szCs w:val="20"/>
        </w:rPr>
        <w:t xml:space="preserve">. </w:t>
      </w:r>
      <w:r w:rsidR="00106AB7" w:rsidRPr="00410AAE">
        <w:rPr>
          <w:rFonts w:ascii="Times New Roman" w:hAnsi="Times New Roman"/>
          <w:bCs/>
          <w:sz w:val="20"/>
          <w:szCs w:val="20"/>
        </w:rPr>
        <w:t xml:space="preserve"> Достаточно высокий барьер служит своего рода гарантией заинтересованности жителей в проведении публичных слушаний по данному вопросу и, следовательно, залогом их успеха. Вместе с тем, требования к численности инициативной группы не должны быть необоснованно завышены.</w:t>
      </w:r>
    </w:p>
    <w:p w:rsidR="000C7469" w:rsidRPr="00410AAE" w:rsidRDefault="00B81BBD" w:rsidP="000C7469">
      <w:pPr>
        <w:spacing w:after="0" w:line="240" w:lineRule="auto"/>
        <w:ind w:firstLine="709"/>
        <w:jc w:val="both"/>
        <w:rPr>
          <w:rFonts w:ascii="Times New Roman" w:hAnsi="Times New Roman"/>
          <w:bCs/>
          <w:sz w:val="20"/>
          <w:szCs w:val="20"/>
        </w:rPr>
      </w:pPr>
      <w:r>
        <w:rPr>
          <w:rFonts w:ascii="Times New Roman" w:hAnsi="Times New Roman"/>
          <w:bCs/>
          <w:sz w:val="20"/>
          <w:szCs w:val="20"/>
        </w:rPr>
        <w:t>У</w:t>
      </w:r>
      <w:r w:rsidR="00106AB7" w:rsidRPr="00410AAE">
        <w:rPr>
          <w:rFonts w:ascii="Times New Roman" w:hAnsi="Times New Roman"/>
          <w:bCs/>
          <w:sz w:val="20"/>
          <w:szCs w:val="20"/>
        </w:rPr>
        <w:t>полномоченный орган в установленный муниципальным правовым актом срок рассматривает поступившее обращение инициативной группы, по результатам рассмотрения заявления принимает</w:t>
      </w:r>
      <w:r w:rsidR="000C7469" w:rsidRPr="00410AAE">
        <w:rPr>
          <w:rFonts w:ascii="Times New Roman" w:hAnsi="Times New Roman"/>
          <w:bCs/>
          <w:sz w:val="20"/>
          <w:szCs w:val="20"/>
        </w:rPr>
        <w:t xml:space="preserve"> </w:t>
      </w:r>
      <w:r w:rsidR="00106AB7" w:rsidRPr="00410AAE">
        <w:rPr>
          <w:rFonts w:ascii="Times New Roman" w:hAnsi="Times New Roman"/>
          <w:bCs/>
          <w:sz w:val="20"/>
          <w:szCs w:val="20"/>
        </w:rPr>
        <w:t xml:space="preserve">решение о назначении публичных слушаний либо об отклонении заявления.  </w:t>
      </w:r>
      <w:r w:rsidR="000C7469" w:rsidRPr="00410AAE">
        <w:rPr>
          <w:rFonts w:ascii="Times New Roman" w:hAnsi="Times New Roman"/>
          <w:bCs/>
          <w:sz w:val="20"/>
          <w:szCs w:val="20"/>
        </w:rPr>
        <w:t xml:space="preserve">В решении о назначении публичных слушаний, как правило, указываются сведения об инициаторах публичных слушаний; вопросы, выносимые на публичные слушания или проект муниципального правового акта; время и место проведения публичных слушаний; сроки подачи предложений и рекомендаций экспертов по обсуждаемым вопросам; печатное издание, в котором будет опубликован проект. Решение об отклонении заявления о проведении публичных слушаний должно быть обоснованным, мотивированным. Основанием для отказа в назначении публичных слушаний могут являться нарушение процедуры инициирования публичных слушаний; предложение о вынесении на публичные слушания </w:t>
      </w:r>
      <w:r w:rsidR="000C7469" w:rsidRPr="00410AAE">
        <w:rPr>
          <w:rFonts w:ascii="Times New Roman" w:hAnsi="Times New Roman"/>
          <w:bCs/>
          <w:sz w:val="20"/>
          <w:szCs w:val="20"/>
        </w:rPr>
        <w:lastRenderedPageBreak/>
        <w:t>вопроса, не относящегося к вопросам местного значения. Безусловным поводом для отказа в проведении публичных слушаний долж</w:t>
      </w:r>
      <w:r w:rsidR="005B1E25" w:rsidRPr="00410AAE">
        <w:rPr>
          <w:rFonts w:ascii="Times New Roman" w:hAnsi="Times New Roman"/>
          <w:bCs/>
          <w:sz w:val="20"/>
          <w:szCs w:val="20"/>
        </w:rPr>
        <w:t xml:space="preserve">но быть </w:t>
      </w:r>
      <w:r w:rsidR="000C7469" w:rsidRPr="00410AAE">
        <w:rPr>
          <w:rFonts w:ascii="Times New Roman" w:hAnsi="Times New Roman"/>
          <w:bCs/>
          <w:sz w:val="20"/>
          <w:szCs w:val="20"/>
        </w:rPr>
        <w:t>противоречие публичных слушаний законодательству Российской Федерации</w:t>
      </w:r>
      <w:r w:rsidR="005B1E25" w:rsidRPr="00410AAE">
        <w:rPr>
          <w:rFonts w:ascii="Times New Roman" w:hAnsi="Times New Roman"/>
          <w:bCs/>
          <w:sz w:val="20"/>
          <w:szCs w:val="20"/>
        </w:rPr>
        <w:t>.</w:t>
      </w:r>
      <w:r w:rsidR="000C7469" w:rsidRPr="00410AAE">
        <w:rPr>
          <w:rFonts w:ascii="Times New Roman" w:hAnsi="Times New Roman"/>
          <w:bCs/>
          <w:sz w:val="20"/>
          <w:szCs w:val="20"/>
        </w:rPr>
        <w:t xml:space="preserve"> </w:t>
      </w:r>
    </w:p>
    <w:p w:rsidR="000C7469" w:rsidRPr="00410AAE" w:rsidRDefault="00106AB7" w:rsidP="00255F55">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t xml:space="preserve">Большое значение для обеспечения эффективности </w:t>
      </w:r>
      <w:r w:rsidR="005B1E25" w:rsidRPr="00410AAE">
        <w:rPr>
          <w:rFonts w:ascii="Times New Roman" w:hAnsi="Times New Roman"/>
          <w:bCs/>
          <w:sz w:val="20"/>
          <w:szCs w:val="20"/>
        </w:rPr>
        <w:t xml:space="preserve">подготовки и </w:t>
      </w:r>
      <w:r w:rsidRPr="00410AAE">
        <w:rPr>
          <w:rFonts w:ascii="Times New Roman" w:hAnsi="Times New Roman"/>
          <w:bCs/>
          <w:sz w:val="20"/>
          <w:szCs w:val="20"/>
        </w:rPr>
        <w:t xml:space="preserve">проведения публичных слушаний имеет правильный выбор органа, ответственного за проведение организационных, информационных, аналитических мероприятий.  </w:t>
      </w:r>
      <w:r w:rsidR="00255F55">
        <w:rPr>
          <w:rFonts w:ascii="Times New Roman" w:hAnsi="Times New Roman"/>
          <w:bCs/>
          <w:sz w:val="20"/>
          <w:szCs w:val="20"/>
        </w:rPr>
        <w:t>В муниципальных актах этот вопрос решен по-разному. П</w:t>
      </w:r>
      <w:r w:rsidRPr="00410AAE">
        <w:rPr>
          <w:rFonts w:ascii="Times New Roman" w:hAnsi="Times New Roman"/>
          <w:bCs/>
          <w:sz w:val="20"/>
          <w:szCs w:val="20"/>
        </w:rPr>
        <w:t>р</w:t>
      </w:r>
      <w:r w:rsidR="000C7469" w:rsidRPr="00410AAE">
        <w:rPr>
          <w:rFonts w:ascii="Times New Roman" w:hAnsi="Times New Roman"/>
          <w:bCs/>
          <w:sz w:val="20"/>
          <w:szCs w:val="20"/>
        </w:rPr>
        <w:t>едпочтительным</w:t>
      </w:r>
      <w:r w:rsidR="00255F55" w:rsidRPr="00255F55">
        <w:rPr>
          <w:rFonts w:ascii="Times New Roman" w:hAnsi="Times New Roman"/>
          <w:bCs/>
          <w:sz w:val="20"/>
          <w:szCs w:val="20"/>
        </w:rPr>
        <w:t xml:space="preserve"> </w:t>
      </w:r>
      <w:r w:rsidR="00255F55" w:rsidRPr="00410AAE">
        <w:rPr>
          <w:rFonts w:ascii="Times New Roman" w:hAnsi="Times New Roman"/>
          <w:bCs/>
          <w:sz w:val="20"/>
          <w:szCs w:val="20"/>
        </w:rPr>
        <w:t>представляется</w:t>
      </w:r>
      <w:r w:rsidR="00255F55" w:rsidRPr="00255F55">
        <w:rPr>
          <w:rFonts w:ascii="Times New Roman" w:hAnsi="Times New Roman"/>
          <w:bCs/>
          <w:sz w:val="20"/>
          <w:szCs w:val="20"/>
        </w:rPr>
        <w:t xml:space="preserve"> </w:t>
      </w:r>
      <w:r w:rsidR="00255F55" w:rsidRPr="00410AAE">
        <w:rPr>
          <w:rFonts w:ascii="Times New Roman" w:hAnsi="Times New Roman"/>
          <w:bCs/>
          <w:sz w:val="20"/>
          <w:szCs w:val="20"/>
        </w:rPr>
        <w:t>вариант</w:t>
      </w:r>
      <w:r w:rsidR="000C7469" w:rsidRPr="00410AAE">
        <w:rPr>
          <w:rFonts w:ascii="Times New Roman" w:hAnsi="Times New Roman"/>
          <w:bCs/>
          <w:sz w:val="20"/>
          <w:szCs w:val="20"/>
        </w:rPr>
        <w:t xml:space="preserve">, </w:t>
      </w:r>
      <w:r w:rsidR="00255F55">
        <w:rPr>
          <w:rFonts w:ascii="Times New Roman" w:hAnsi="Times New Roman"/>
          <w:bCs/>
          <w:sz w:val="20"/>
          <w:szCs w:val="20"/>
        </w:rPr>
        <w:t>когда о</w:t>
      </w:r>
      <w:r w:rsidR="00255F55" w:rsidRPr="00410AAE">
        <w:rPr>
          <w:rFonts w:ascii="Times New Roman" w:hAnsi="Times New Roman"/>
          <w:bCs/>
          <w:sz w:val="20"/>
          <w:szCs w:val="20"/>
        </w:rPr>
        <w:t>бязанности по организации и проведен</w:t>
      </w:r>
      <w:r w:rsidR="00255F55">
        <w:rPr>
          <w:rFonts w:ascii="Times New Roman" w:hAnsi="Times New Roman"/>
          <w:bCs/>
          <w:sz w:val="20"/>
          <w:szCs w:val="20"/>
        </w:rPr>
        <w:t>ию публичных слушаний</w:t>
      </w:r>
      <w:r w:rsidR="00255F55" w:rsidRPr="00410AAE">
        <w:rPr>
          <w:rFonts w:ascii="Times New Roman" w:hAnsi="Times New Roman"/>
          <w:bCs/>
          <w:sz w:val="20"/>
          <w:szCs w:val="20"/>
        </w:rPr>
        <w:t xml:space="preserve"> возложены</w:t>
      </w:r>
      <w:r w:rsidR="00255F55" w:rsidRPr="00255F55">
        <w:rPr>
          <w:rFonts w:ascii="Times New Roman" w:hAnsi="Times New Roman"/>
          <w:bCs/>
          <w:sz w:val="20"/>
          <w:szCs w:val="20"/>
        </w:rPr>
        <w:t xml:space="preserve"> </w:t>
      </w:r>
      <w:r w:rsidR="00255F55" w:rsidRPr="00410AAE">
        <w:rPr>
          <w:rFonts w:ascii="Times New Roman" w:hAnsi="Times New Roman"/>
          <w:bCs/>
          <w:sz w:val="20"/>
          <w:szCs w:val="20"/>
        </w:rPr>
        <w:t>на тот орган, к чьей компетенции отнесен вопрос, являющийся предме</w:t>
      </w:r>
      <w:r w:rsidR="00255F55">
        <w:rPr>
          <w:rFonts w:ascii="Times New Roman" w:hAnsi="Times New Roman"/>
          <w:bCs/>
          <w:sz w:val="20"/>
          <w:szCs w:val="20"/>
        </w:rPr>
        <w:t xml:space="preserve">том  публичных слушаний, </w:t>
      </w:r>
      <w:r w:rsidR="000C7469" w:rsidRPr="00410AAE">
        <w:rPr>
          <w:rFonts w:ascii="Times New Roman" w:hAnsi="Times New Roman"/>
          <w:bCs/>
          <w:sz w:val="20"/>
          <w:szCs w:val="20"/>
        </w:rPr>
        <w:t>поскольку о</w:t>
      </w:r>
      <w:r w:rsidRPr="00410AAE">
        <w:rPr>
          <w:rFonts w:ascii="Times New Roman" w:hAnsi="Times New Roman"/>
          <w:bCs/>
          <w:sz w:val="20"/>
          <w:szCs w:val="20"/>
        </w:rPr>
        <w:t>рганизация и проведение публичных слушаний предполагает подготовку мотивированного экспертного заключения, разработку конкретного проекта правового акта или его доработку с учетом решения, принятого на публичных слушаниях, одновремен</w:t>
      </w:r>
      <w:r w:rsidR="000C7469" w:rsidRPr="00410AAE">
        <w:rPr>
          <w:rFonts w:ascii="Times New Roman" w:hAnsi="Times New Roman"/>
          <w:bCs/>
          <w:sz w:val="20"/>
          <w:szCs w:val="20"/>
        </w:rPr>
        <w:t xml:space="preserve">ный поиск способов реализации </w:t>
      </w:r>
      <w:r w:rsidRPr="00410AAE">
        <w:rPr>
          <w:rFonts w:ascii="Times New Roman" w:hAnsi="Times New Roman"/>
          <w:bCs/>
          <w:sz w:val="20"/>
          <w:szCs w:val="20"/>
        </w:rPr>
        <w:t>вновь принятых муниципальных правовых актов. Ясно, что эффективно решать такие вопросы может  только компетентный орган.</w:t>
      </w:r>
      <w:r w:rsidR="000C7469" w:rsidRPr="00410AAE">
        <w:rPr>
          <w:rFonts w:ascii="Times New Roman" w:hAnsi="Times New Roman"/>
          <w:bCs/>
          <w:sz w:val="20"/>
          <w:szCs w:val="20"/>
        </w:rPr>
        <w:t xml:space="preserve"> Следует отметить,</w:t>
      </w:r>
      <w:r w:rsidRPr="00410AAE">
        <w:rPr>
          <w:rFonts w:ascii="Times New Roman" w:hAnsi="Times New Roman"/>
          <w:bCs/>
          <w:sz w:val="20"/>
          <w:szCs w:val="20"/>
        </w:rPr>
        <w:t xml:space="preserve"> что в некоторых случаях федеральным законодательством определено лицо, ответственное за организацию слушаний, или за их отдельную стадию, например комиссия по подготовке проекта правил землепользования и застройки или заказчик </w:t>
      </w:r>
      <w:r w:rsidR="00B81BBD">
        <w:rPr>
          <w:rFonts w:ascii="Times New Roman" w:hAnsi="Times New Roman"/>
          <w:bCs/>
          <w:sz w:val="20"/>
          <w:szCs w:val="20"/>
        </w:rPr>
        <w:t>на</w:t>
      </w:r>
      <w:r w:rsidRPr="00410AAE">
        <w:rPr>
          <w:rFonts w:ascii="Times New Roman" w:hAnsi="Times New Roman"/>
          <w:bCs/>
          <w:sz w:val="20"/>
          <w:szCs w:val="20"/>
        </w:rPr>
        <w:t xml:space="preserve"> общественных обсуждениях по оценке воздействия намечаемой хозяйственной деятельности на окружающую среду.</w:t>
      </w:r>
      <w:r w:rsidR="000C7469" w:rsidRPr="00410AAE">
        <w:rPr>
          <w:rFonts w:ascii="Times New Roman" w:hAnsi="Times New Roman"/>
          <w:bCs/>
          <w:sz w:val="20"/>
          <w:szCs w:val="20"/>
        </w:rPr>
        <w:t xml:space="preserve"> </w:t>
      </w:r>
    </w:p>
    <w:p w:rsidR="00F71A50" w:rsidRPr="00410AAE" w:rsidRDefault="00F71A50" w:rsidP="00624269">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t>В муниципальных правовых актах целесообразно отразить алгоритм действий органа</w:t>
      </w:r>
      <w:r w:rsidR="00B81BBD">
        <w:rPr>
          <w:rFonts w:ascii="Times New Roman" w:hAnsi="Times New Roman"/>
          <w:bCs/>
          <w:sz w:val="20"/>
          <w:szCs w:val="20"/>
        </w:rPr>
        <w:t>, ответственного</w:t>
      </w:r>
      <w:r w:rsidRPr="00410AAE">
        <w:rPr>
          <w:rFonts w:ascii="Times New Roman" w:hAnsi="Times New Roman"/>
          <w:bCs/>
          <w:sz w:val="20"/>
          <w:szCs w:val="20"/>
        </w:rPr>
        <w:t xml:space="preserve"> за подготовку</w:t>
      </w:r>
      <w:r w:rsidR="00CC792E" w:rsidRPr="00410AAE">
        <w:rPr>
          <w:rFonts w:ascii="Times New Roman" w:hAnsi="Times New Roman"/>
          <w:bCs/>
          <w:sz w:val="20"/>
          <w:szCs w:val="20"/>
        </w:rPr>
        <w:t xml:space="preserve"> и проведение</w:t>
      </w:r>
      <w:r w:rsidRPr="00410AAE">
        <w:rPr>
          <w:rFonts w:ascii="Times New Roman" w:hAnsi="Times New Roman"/>
          <w:bCs/>
          <w:sz w:val="20"/>
          <w:szCs w:val="20"/>
        </w:rPr>
        <w:t xml:space="preserve"> публичных слушаний. Практика муниципального </w:t>
      </w:r>
      <w:r w:rsidR="00B81BBD">
        <w:rPr>
          <w:rFonts w:ascii="Times New Roman" w:hAnsi="Times New Roman"/>
          <w:bCs/>
          <w:sz w:val="20"/>
          <w:szCs w:val="20"/>
        </w:rPr>
        <w:t>право</w:t>
      </w:r>
      <w:r w:rsidRPr="00410AAE">
        <w:rPr>
          <w:rFonts w:ascii="Times New Roman" w:hAnsi="Times New Roman"/>
          <w:bCs/>
          <w:sz w:val="20"/>
          <w:szCs w:val="20"/>
        </w:rPr>
        <w:t xml:space="preserve">творчества выработала следующие основные обязанности данного участника публичных слушаний: заблаговременное оповещение жителей муниципального образования о времени и месте проведения публичных слушаний; опубликование либо обнародование проекта муниципального правового акта, вопроса, подлежащего обсуждению на публичных слушаниях; систематизация поступающих предложений; подготовка повестки; определение перечня </w:t>
      </w:r>
      <w:r w:rsidR="00624269" w:rsidRPr="00410AAE">
        <w:rPr>
          <w:rFonts w:ascii="Times New Roman" w:hAnsi="Times New Roman"/>
          <w:bCs/>
          <w:sz w:val="20"/>
          <w:szCs w:val="20"/>
        </w:rPr>
        <w:t xml:space="preserve">приглашаемых </w:t>
      </w:r>
      <w:r w:rsidRPr="00410AAE">
        <w:rPr>
          <w:rFonts w:ascii="Times New Roman" w:hAnsi="Times New Roman"/>
          <w:bCs/>
          <w:sz w:val="20"/>
          <w:szCs w:val="20"/>
        </w:rPr>
        <w:t>лиц и обеспечение их присутствия;</w:t>
      </w:r>
      <w:r w:rsidR="00624269" w:rsidRPr="00410AAE">
        <w:rPr>
          <w:rFonts w:ascii="Times New Roman" w:hAnsi="Times New Roman"/>
          <w:bCs/>
          <w:sz w:val="20"/>
          <w:szCs w:val="20"/>
        </w:rPr>
        <w:t xml:space="preserve"> привлечение экспертов; </w:t>
      </w:r>
      <w:r w:rsidRPr="00410AAE">
        <w:rPr>
          <w:rFonts w:ascii="Times New Roman" w:hAnsi="Times New Roman"/>
          <w:bCs/>
          <w:sz w:val="20"/>
          <w:szCs w:val="20"/>
        </w:rPr>
        <w:t xml:space="preserve">при необходимости организация в месте проведения публичных слушаний выставок, экспозиций демонстрационных материалов </w:t>
      </w:r>
      <w:r w:rsidR="00624269" w:rsidRPr="00410AAE">
        <w:rPr>
          <w:rFonts w:ascii="Times New Roman" w:hAnsi="Times New Roman"/>
          <w:bCs/>
          <w:sz w:val="20"/>
          <w:szCs w:val="20"/>
        </w:rPr>
        <w:t xml:space="preserve">предмета слушаний; </w:t>
      </w:r>
      <w:r w:rsidRPr="00410AAE">
        <w:rPr>
          <w:rFonts w:ascii="Times New Roman" w:hAnsi="Times New Roman"/>
          <w:bCs/>
          <w:sz w:val="20"/>
          <w:szCs w:val="20"/>
        </w:rPr>
        <w:t xml:space="preserve">регистрация участников обеспечение их </w:t>
      </w:r>
      <w:r w:rsidR="00624269" w:rsidRPr="00410AAE">
        <w:rPr>
          <w:rFonts w:ascii="Times New Roman" w:hAnsi="Times New Roman"/>
          <w:bCs/>
          <w:sz w:val="20"/>
          <w:szCs w:val="20"/>
        </w:rPr>
        <w:t xml:space="preserve">необходимыми </w:t>
      </w:r>
      <w:r w:rsidRPr="00410AAE">
        <w:rPr>
          <w:rFonts w:ascii="Times New Roman" w:hAnsi="Times New Roman"/>
          <w:bCs/>
          <w:sz w:val="20"/>
          <w:szCs w:val="20"/>
        </w:rPr>
        <w:t>материалами;</w:t>
      </w:r>
      <w:r w:rsidR="00624269" w:rsidRPr="00410AAE">
        <w:rPr>
          <w:rFonts w:ascii="Times New Roman" w:hAnsi="Times New Roman"/>
          <w:bCs/>
          <w:sz w:val="20"/>
          <w:szCs w:val="20"/>
        </w:rPr>
        <w:t xml:space="preserve"> подсчет голосов; ведение протокола; подготовка заключения по результатам слушаний; </w:t>
      </w:r>
      <w:r w:rsidRPr="00410AAE">
        <w:rPr>
          <w:rFonts w:ascii="Times New Roman" w:hAnsi="Times New Roman"/>
          <w:bCs/>
          <w:sz w:val="20"/>
          <w:szCs w:val="20"/>
        </w:rPr>
        <w:t>опубликовани</w:t>
      </w:r>
      <w:r w:rsidR="00624269" w:rsidRPr="00410AAE">
        <w:rPr>
          <w:rFonts w:ascii="Times New Roman" w:hAnsi="Times New Roman"/>
          <w:bCs/>
          <w:sz w:val="20"/>
          <w:szCs w:val="20"/>
        </w:rPr>
        <w:t>е</w:t>
      </w:r>
      <w:r w:rsidRPr="00410AAE">
        <w:rPr>
          <w:rFonts w:ascii="Times New Roman" w:hAnsi="Times New Roman"/>
          <w:bCs/>
          <w:sz w:val="20"/>
          <w:szCs w:val="20"/>
        </w:rPr>
        <w:t xml:space="preserve"> (обнародовани</w:t>
      </w:r>
      <w:r w:rsidR="00624269" w:rsidRPr="00410AAE">
        <w:rPr>
          <w:rFonts w:ascii="Times New Roman" w:hAnsi="Times New Roman"/>
          <w:bCs/>
          <w:sz w:val="20"/>
          <w:szCs w:val="20"/>
        </w:rPr>
        <w:t>е</w:t>
      </w:r>
      <w:r w:rsidRPr="00410AAE">
        <w:rPr>
          <w:rFonts w:ascii="Times New Roman" w:hAnsi="Times New Roman"/>
          <w:bCs/>
          <w:sz w:val="20"/>
          <w:szCs w:val="20"/>
        </w:rPr>
        <w:t>) рекомендаций, принимаемых по результатам публичных слушаний</w:t>
      </w:r>
      <w:r w:rsidR="00624269" w:rsidRPr="00410AAE">
        <w:rPr>
          <w:rFonts w:ascii="Times New Roman" w:hAnsi="Times New Roman"/>
          <w:bCs/>
          <w:sz w:val="20"/>
          <w:szCs w:val="20"/>
        </w:rPr>
        <w:t xml:space="preserve"> и др.</w:t>
      </w:r>
    </w:p>
    <w:p w:rsidR="00CC792E" w:rsidRPr="00410AAE" w:rsidRDefault="00CC792E" w:rsidP="00CC792E">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t>Обязательн</w:t>
      </w:r>
      <w:r w:rsidR="00B81BBD">
        <w:rPr>
          <w:rFonts w:ascii="Times New Roman" w:hAnsi="Times New Roman"/>
          <w:bCs/>
          <w:sz w:val="20"/>
          <w:szCs w:val="20"/>
        </w:rPr>
        <w:t>ым</w:t>
      </w:r>
      <w:r w:rsidRPr="00410AAE">
        <w:rPr>
          <w:rFonts w:ascii="Times New Roman" w:hAnsi="Times New Roman"/>
          <w:bCs/>
          <w:sz w:val="20"/>
          <w:szCs w:val="20"/>
        </w:rPr>
        <w:t xml:space="preserve"> </w:t>
      </w:r>
      <w:r w:rsidR="00B81BBD">
        <w:rPr>
          <w:rFonts w:ascii="Times New Roman" w:hAnsi="Times New Roman"/>
          <w:bCs/>
          <w:sz w:val="20"/>
          <w:szCs w:val="20"/>
        </w:rPr>
        <w:t>этапом</w:t>
      </w:r>
      <w:r w:rsidRPr="00410AAE">
        <w:rPr>
          <w:rFonts w:ascii="Times New Roman" w:hAnsi="Times New Roman"/>
          <w:bCs/>
          <w:sz w:val="20"/>
          <w:szCs w:val="20"/>
        </w:rPr>
        <w:t xml:space="preserve"> механизма проведения публичных слушаний является реализация результатов принятого на слушаниях решения. Рекомендации, принимаемые по результатам публичных слушаний, подлежат обязательному рассмотрению органом или должностным лицом местного самоуправления, к компетенции которых относится принятие соответствующего муниципального правового акта, решение вопроса местного значения, в установленный муниципальным правовым актом срок. Итоги рассмотрения </w:t>
      </w:r>
      <w:r w:rsidRPr="00410AAE">
        <w:rPr>
          <w:rFonts w:ascii="Times New Roman" w:hAnsi="Times New Roman"/>
          <w:bCs/>
          <w:sz w:val="20"/>
          <w:szCs w:val="20"/>
        </w:rPr>
        <w:lastRenderedPageBreak/>
        <w:t>рекомендаций соответствующим органом местного самоуправления или должностным лицом местного самоуправления подлежат опубликованию в средствах массовой информации  либо обнародованию.</w:t>
      </w:r>
    </w:p>
    <w:p w:rsidR="00707D90" w:rsidRPr="00410AAE" w:rsidRDefault="00CC792E" w:rsidP="0027299F">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t xml:space="preserve"> Процедуры проведения отдельных видов публичных слушаний имеют специфические особенности, без рассмотрения которых исследование общего механизма реализации публичных слушаний было бы не полным. </w:t>
      </w:r>
      <w:r w:rsidR="0027299F" w:rsidRPr="00410AAE">
        <w:rPr>
          <w:rFonts w:ascii="Times New Roman" w:hAnsi="Times New Roman"/>
          <w:bCs/>
          <w:sz w:val="20"/>
          <w:szCs w:val="20"/>
        </w:rPr>
        <w:t>Органы местного самоуправления вправе осуществлять правовое регулирование отношений, связанных с проведением таких слушаний в части, не урегулированной федеральным законодательством. С</w:t>
      </w:r>
      <w:r w:rsidRPr="00410AAE">
        <w:rPr>
          <w:rFonts w:ascii="Times New Roman" w:hAnsi="Times New Roman"/>
          <w:bCs/>
          <w:sz w:val="20"/>
          <w:szCs w:val="20"/>
        </w:rPr>
        <w:t>пецифика публичных слушаний по проекту местного бюджета и отчету об его исполнении обусловлена влиянием норм бюджетного права на правовое регулирование института.</w:t>
      </w:r>
      <w:r w:rsidR="0027299F" w:rsidRPr="00410AAE">
        <w:rPr>
          <w:rFonts w:ascii="Times New Roman" w:hAnsi="Times New Roman"/>
          <w:bCs/>
          <w:sz w:val="20"/>
          <w:szCs w:val="20"/>
        </w:rPr>
        <w:t xml:space="preserve"> </w:t>
      </w:r>
      <w:r w:rsidR="00FF67C0" w:rsidRPr="00410AAE">
        <w:rPr>
          <w:rFonts w:ascii="Times New Roman" w:hAnsi="Times New Roman"/>
          <w:bCs/>
          <w:sz w:val="20"/>
          <w:szCs w:val="20"/>
        </w:rPr>
        <w:t xml:space="preserve">Специфические особенности механизма проведения общественных обсуждений в рамках оценки </w:t>
      </w:r>
      <w:r w:rsidR="00707D90" w:rsidRPr="00410AAE">
        <w:rPr>
          <w:rFonts w:ascii="Times New Roman" w:hAnsi="Times New Roman"/>
          <w:bCs/>
          <w:sz w:val="20"/>
          <w:szCs w:val="20"/>
        </w:rPr>
        <w:t>воздействия на окружающую среду определены</w:t>
      </w:r>
      <w:r w:rsidR="00FF67C0" w:rsidRPr="00410AAE">
        <w:rPr>
          <w:rFonts w:ascii="Times New Roman" w:hAnsi="Times New Roman"/>
          <w:bCs/>
          <w:sz w:val="20"/>
          <w:szCs w:val="20"/>
        </w:rPr>
        <w:t xml:space="preserve"> в положении  об оценке воздействия намечаемой хозяйственной и иной деятельности на окружающую среду в Российской Федерации, утвержденном приказом государственного комитета Российской Федерации по охране окружающей среды от 16 мая 2000 г.</w:t>
      </w:r>
      <w:r w:rsidR="00707D90" w:rsidRPr="00410AAE">
        <w:rPr>
          <w:rFonts w:ascii="Times New Roman" w:hAnsi="Times New Roman"/>
          <w:bCs/>
          <w:sz w:val="20"/>
          <w:szCs w:val="20"/>
        </w:rPr>
        <w:t xml:space="preserve"> </w:t>
      </w:r>
      <w:r w:rsidR="00FF67C0" w:rsidRPr="00410AAE">
        <w:rPr>
          <w:rFonts w:ascii="Times New Roman" w:hAnsi="Times New Roman"/>
          <w:bCs/>
          <w:sz w:val="20"/>
          <w:szCs w:val="20"/>
        </w:rPr>
        <w:t xml:space="preserve">Так, </w:t>
      </w:r>
      <w:r w:rsidR="00707D90" w:rsidRPr="00410AAE">
        <w:rPr>
          <w:rFonts w:ascii="Times New Roman" w:hAnsi="Times New Roman"/>
          <w:bCs/>
          <w:sz w:val="20"/>
          <w:szCs w:val="20"/>
        </w:rPr>
        <w:t>в</w:t>
      </w:r>
      <w:r w:rsidR="00FF67C0" w:rsidRPr="00410AAE">
        <w:rPr>
          <w:rFonts w:ascii="Times New Roman" w:hAnsi="Times New Roman"/>
          <w:bCs/>
          <w:sz w:val="20"/>
          <w:szCs w:val="20"/>
        </w:rPr>
        <w:t xml:space="preserve"> положени</w:t>
      </w:r>
      <w:r w:rsidR="00707D90" w:rsidRPr="00410AAE">
        <w:rPr>
          <w:rFonts w:ascii="Times New Roman" w:hAnsi="Times New Roman"/>
          <w:bCs/>
          <w:sz w:val="20"/>
          <w:szCs w:val="20"/>
        </w:rPr>
        <w:t xml:space="preserve">и </w:t>
      </w:r>
      <w:r w:rsidR="00FF67C0" w:rsidRPr="00410AAE">
        <w:rPr>
          <w:rFonts w:ascii="Times New Roman" w:hAnsi="Times New Roman"/>
          <w:bCs/>
          <w:sz w:val="20"/>
          <w:szCs w:val="20"/>
        </w:rPr>
        <w:t>определены свед</w:t>
      </w:r>
      <w:r w:rsidR="00707D90" w:rsidRPr="00410AAE">
        <w:rPr>
          <w:rFonts w:ascii="Times New Roman" w:hAnsi="Times New Roman"/>
          <w:bCs/>
          <w:sz w:val="20"/>
          <w:szCs w:val="20"/>
        </w:rPr>
        <w:t xml:space="preserve">ения, подлежащие опубликованию, срок их опубликования, </w:t>
      </w:r>
      <w:r w:rsidR="00FF67C0" w:rsidRPr="00410AAE">
        <w:rPr>
          <w:rFonts w:ascii="Times New Roman" w:hAnsi="Times New Roman"/>
          <w:bCs/>
          <w:sz w:val="20"/>
          <w:szCs w:val="20"/>
        </w:rPr>
        <w:t xml:space="preserve">обязанности заказчика </w:t>
      </w:r>
      <w:r w:rsidR="00707D90" w:rsidRPr="00410AAE">
        <w:rPr>
          <w:rFonts w:ascii="Times New Roman" w:hAnsi="Times New Roman"/>
          <w:bCs/>
          <w:sz w:val="20"/>
          <w:szCs w:val="20"/>
        </w:rPr>
        <w:t xml:space="preserve">и другие моменты. </w:t>
      </w:r>
    </w:p>
    <w:p w:rsidR="00D02D5F" w:rsidRPr="00410AAE" w:rsidRDefault="00707D90" w:rsidP="00D02D5F">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t xml:space="preserve">Некоторые особенности проведения слушаний в сфере градостроительной деятельности императивно закреплены в Градостроительном кодексе Российской Федерации. Так, механизм реализации публичных слушаний по проектам генеральных планов поселений и городских округов предусматривает, например, проведение слушаний в каждом населенном пункте муниципального образования, обязательные выступления представителей органов местного самоуправления, разработчиков проекта генерального плана.  Для </w:t>
      </w:r>
      <w:r w:rsidR="00D02D5F" w:rsidRPr="00410AAE">
        <w:rPr>
          <w:rFonts w:ascii="Times New Roman" w:hAnsi="Times New Roman"/>
          <w:bCs/>
          <w:sz w:val="20"/>
          <w:szCs w:val="20"/>
        </w:rPr>
        <w:t xml:space="preserve">публичных </w:t>
      </w:r>
      <w:r w:rsidRPr="00410AAE">
        <w:rPr>
          <w:rFonts w:ascii="Times New Roman" w:hAnsi="Times New Roman"/>
          <w:bCs/>
          <w:sz w:val="20"/>
          <w:szCs w:val="20"/>
        </w:rPr>
        <w:t xml:space="preserve">слушаний </w:t>
      </w:r>
      <w:r w:rsidR="00D02D5F" w:rsidRPr="00410AAE">
        <w:rPr>
          <w:rFonts w:ascii="Times New Roman" w:hAnsi="Times New Roman"/>
          <w:bCs/>
          <w:sz w:val="20"/>
          <w:szCs w:val="20"/>
        </w:rPr>
        <w:t xml:space="preserve">по проектам правил землепользования и застройки  </w:t>
      </w:r>
      <w:r w:rsidRPr="00410AAE">
        <w:rPr>
          <w:rFonts w:ascii="Times New Roman" w:hAnsi="Times New Roman"/>
          <w:bCs/>
          <w:sz w:val="20"/>
          <w:szCs w:val="20"/>
        </w:rPr>
        <w:t xml:space="preserve"> определен специальный субъект, отвечающий за организацию и проведение слушаний - комиссия по подготовке проекта прави</w:t>
      </w:r>
      <w:r w:rsidR="00D02D5F" w:rsidRPr="00410AAE">
        <w:rPr>
          <w:rFonts w:ascii="Times New Roman" w:hAnsi="Times New Roman"/>
          <w:bCs/>
          <w:sz w:val="20"/>
          <w:szCs w:val="20"/>
        </w:rPr>
        <w:t>л землепользования и застройки, с</w:t>
      </w:r>
      <w:r w:rsidRPr="00410AAE">
        <w:rPr>
          <w:rFonts w:ascii="Times New Roman" w:hAnsi="Times New Roman"/>
          <w:bCs/>
          <w:sz w:val="20"/>
          <w:szCs w:val="20"/>
        </w:rPr>
        <w:t xml:space="preserve">остав и порядок деятельности </w:t>
      </w:r>
      <w:r w:rsidR="00D02D5F" w:rsidRPr="00410AAE">
        <w:rPr>
          <w:rFonts w:ascii="Times New Roman" w:hAnsi="Times New Roman"/>
          <w:bCs/>
          <w:sz w:val="20"/>
          <w:szCs w:val="20"/>
        </w:rPr>
        <w:t xml:space="preserve">которой </w:t>
      </w:r>
      <w:r w:rsidRPr="00410AAE">
        <w:rPr>
          <w:rFonts w:ascii="Times New Roman" w:hAnsi="Times New Roman"/>
          <w:bCs/>
          <w:sz w:val="20"/>
          <w:szCs w:val="20"/>
        </w:rPr>
        <w:t>утверждаются главой местной администрации одновременно с принятием решения о подготовке проекта правил землепользования и застройки.</w:t>
      </w:r>
      <w:r w:rsidR="00D02D5F" w:rsidRPr="00410AAE">
        <w:rPr>
          <w:rFonts w:ascii="Times New Roman" w:hAnsi="Times New Roman"/>
          <w:bCs/>
          <w:sz w:val="20"/>
          <w:szCs w:val="20"/>
        </w:rPr>
        <w:t xml:space="preserve"> Свои особенности также имеют публичные слушания по вопросам предоставления разрешений на условно разрешенный вид использования земельных участков и объектов капитального строительства и отклонения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D02D5F" w:rsidRPr="00410AAE">
        <w:rPr>
          <w:rFonts w:ascii="Times New Roman" w:hAnsi="Times New Roman"/>
          <w:sz w:val="20"/>
          <w:szCs w:val="20"/>
          <w:lang w:eastAsia="ru-RU"/>
        </w:rPr>
        <w:t xml:space="preserve"> </w:t>
      </w:r>
      <w:r w:rsidR="00D02D5F" w:rsidRPr="00410AAE">
        <w:rPr>
          <w:rFonts w:ascii="Times New Roman" w:hAnsi="Times New Roman"/>
          <w:bCs/>
          <w:sz w:val="20"/>
          <w:szCs w:val="20"/>
        </w:rPr>
        <w:t>по проектам планировки и межевания территорий</w:t>
      </w:r>
      <w:r w:rsidR="00531FE8">
        <w:rPr>
          <w:rFonts w:ascii="Times New Roman" w:hAnsi="Times New Roman"/>
          <w:bCs/>
          <w:sz w:val="20"/>
          <w:szCs w:val="20"/>
        </w:rPr>
        <w:t>.</w:t>
      </w:r>
    </w:p>
    <w:p w:rsidR="00E22217" w:rsidRPr="00410AAE" w:rsidRDefault="00E22217" w:rsidP="0027299F">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t xml:space="preserve">Учитывая </w:t>
      </w:r>
      <w:r w:rsidR="0027299F" w:rsidRPr="00410AAE">
        <w:rPr>
          <w:rFonts w:ascii="Times New Roman" w:hAnsi="Times New Roman"/>
          <w:bCs/>
          <w:sz w:val="20"/>
          <w:szCs w:val="20"/>
        </w:rPr>
        <w:t xml:space="preserve"> значительные процедурные различия приведенных выше видов публичных слушаний, при разработке  муниципальных правовых актов, </w:t>
      </w:r>
      <w:r w:rsidR="0027299F" w:rsidRPr="00410AAE">
        <w:rPr>
          <w:rFonts w:ascii="Times New Roman" w:hAnsi="Times New Roman"/>
          <w:bCs/>
          <w:sz w:val="20"/>
          <w:szCs w:val="20"/>
        </w:rPr>
        <w:lastRenderedPageBreak/>
        <w:t xml:space="preserve">посвященных публичным слушаниям, представляется целесообразным </w:t>
      </w:r>
      <w:r w:rsidRPr="00410AAE">
        <w:rPr>
          <w:rFonts w:ascii="Times New Roman" w:hAnsi="Times New Roman"/>
          <w:bCs/>
          <w:sz w:val="20"/>
          <w:szCs w:val="20"/>
        </w:rPr>
        <w:t>в</w:t>
      </w:r>
      <w:r w:rsidR="00D312AD">
        <w:rPr>
          <w:rFonts w:ascii="Times New Roman" w:hAnsi="Times New Roman"/>
          <w:bCs/>
          <w:sz w:val="20"/>
          <w:szCs w:val="20"/>
        </w:rPr>
        <w:t>ыделение в них общей и особенной</w:t>
      </w:r>
      <w:r w:rsidRPr="00410AAE">
        <w:rPr>
          <w:rFonts w:ascii="Times New Roman" w:hAnsi="Times New Roman"/>
          <w:bCs/>
          <w:sz w:val="20"/>
          <w:szCs w:val="20"/>
        </w:rPr>
        <w:t xml:space="preserve"> частей.</w:t>
      </w:r>
    </w:p>
    <w:p w:rsidR="004324A1" w:rsidRDefault="000A7F56" w:rsidP="004324A1">
      <w:pPr>
        <w:spacing w:after="0" w:line="240" w:lineRule="auto"/>
        <w:ind w:firstLine="709"/>
        <w:jc w:val="both"/>
        <w:rPr>
          <w:rFonts w:ascii="Times New Roman" w:hAnsi="Times New Roman"/>
          <w:bCs/>
          <w:sz w:val="20"/>
          <w:szCs w:val="20"/>
        </w:rPr>
      </w:pPr>
      <w:r w:rsidRPr="00410AAE">
        <w:rPr>
          <w:rFonts w:ascii="Times New Roman" w:hAnsi="Times New Roman"/>
          <w:bCs/>
          <w:sz w:val="20"/>
          <w:szCs w:val="20"/>
        </w:rPr>
        <w:t>Третий параграф посвящен</w:t>
      </w:r>
      <w:r w:rsidRPr="00410AAE">
        <w:rPr>
          <w:rFonts w:ascii="Times New Roman" w:hAnsi="Times New Roman"/>
          <w:b/>
          <w:bCs/>
          <w:sz w:val="20"/>
          <w:szCs w:val="20"/>
        </w:rPr>
        <w:t xml:space="preserve"> Проблемам реализации права населения н</w:t>
      </w:r>
      <w:r w:rsidR="00B061E7" w:rsidRPr="00410AAE">
        <w:rPr>
          <w:rFonts w:ascii="Times New Roman" w:hAnsi="Times New Roman"/>
          <w:b/>
          <w:bCs/>
          <w:sz w:val="20"/>
          <w:szCs w:val="20"/>
        </w:rPr>
        <w:t xml:space="preserve">а участие в публичных слушаниях </w:t>
      </w:r>
      <w:r w:rsidR="00B061E7" w:rsidRPr="00410AAE">
        <w:rPr>
          <w:rFonts w:ascii="Times New Roman" w:hAnsi="Times New Roman"/>
          <w:bCs/>
          <w:sz w:val="20"/>
          <w:szCs w:val="20"/>
        </w:rPr>
        <w:t>как правового, так и не правового характера. Например, в муниципальных правовых актах имеет место правовая проблема недостаточно четкой детерминации публичных слушаний, смешение данной формы осуществления местного самоуправления с другими формами непосредственно</w:t>
      </w:r>
      <w:r w:rsidR="00B81BBD">
        <w:rPr>
          <w:rFonts w:ascii="Times New Roman" w:hAnsi="Times New Roman"/>
          <w:bCs/>
          <w:sz w:val="20"/>
          <w:szCs w:val="20"/>
        </w:rPr>
        <w:t>й и представительной демократии, например с деп</w:t>
      </w:r>
      <w:r w:rsidR="00286FCE">
        <w:rPr>
          <w:rFonts w:ascii="Times New Roman" w:hAnsi="Times New Roman"/>
          <w:bCs/>
          <w:sz w:val="20"/>
          <w:szCs w:val="20"/>
        </w:rPr>
        <w:t>утатскими слушаниями</w:t>
      </w:r>
      <w:r w:rsidR="004324A1">
        <w:rPr>
          <w:rFonts w:ascii="Times New Roman" w:hAnsi="Times New Roman"/>
          <w:bCs/>
          <w:sz w:val="20"/>
          <w:szCs w:val="20"/>
        </w:rPr>
        <w:t xml:space="preserve">. Последние, являясь </w:t>
      </w:r>
      <w:r w:rsidR="00B061E7" w:rsidRPr="00410AAE">
        <w:rPr>
          <w:rFonts w:ascii="Times New Roman" w:hAnsi="Times New Roman"/>
          <w:bCs/>
          <w:sz w:val="20"/>
          <w:szCs w:val="20"/>
        </w:rPr>
        <w:t xml:space="preserve">специфической формой деятельности представительного органа, парламентского контроля, </w:t>
      </w:r>
      <w:r w:rsidR="004324A1">
        <w:rPr>
          <w:rFonts w:ascii="Times New Roman" w:hAnsi="Times New Roman"/>
          <w:bCs/>
          <w:sz w:val="20"/>
          <w:szCs w:val="20"/>
        </w:rPr>
        <w:t xml:space="preserve">имея принципиально иную </w:t>
      </w:r>
      <w:r w:rsidR="00BE6FA5" w:rsidRPr="00410AAE">
        <w:rPr>
          <w:rFonts w:ascii="Times New Roman" w:hAnsi="Times New Roman"/>
          <w:bCs/>
          <w:sz w:val="20"/>
          <w:szCs w:val="20"/>
        </w:rPr>
        <w:t>процедур</w:t>
      </w:r>
      <w:r w:rsidR="004324A1">
        <w:rPr>
          <w:rFonts w:ascii="Times New Roman" w:hAnsi="Times New Roman"/>
          <w:bCs/>
          <w:sz w:val="20"/>
          <w:szCs w:val="20"/>
        </w:rPr>
        <w:t>у</w:t>
      </w:r>
      <w:r w:rsidR="00BE6FA5" w:rsidRPr="00410AAE">
        <w:rPr>
          <w:rFonts w:ascii="Times New Roman" w:hAnsi="Times New Roman"/>
          <w:bCs/>
          <w:sz w:val="20"/>
          <w:szCs w:val="20"/>
        </w:rPr>
        <w:t xml:space="preserve"> </w:t>
      </w:r>
      <w:r w:rsidR="004324A1">
        <w:rPr>
          <w:rFonts w:ascii="Times New Roman" w:hAnsi="Times New Roman"/>
          <w:bCs/>
          <w:sz w:val="20"/>
          <w:szCs w:val="20"/>
        </w:rPr>
        <w:t xml:space="preserve">проведения, </w:t>
      </w:r>
      <w:r w:rsidR="00286FCE">
        <w:rPr>
          <w:rFonts w:ascii="Times New Roman" w:hAnsi="Times New Roman"/>
          <w:bCs/>
          <w:sz w:val="20"/>
          <w:szCs w:val="20"/>
        </w:rPr>
        <w:t>не</w:t>
      </w:r>
      <w:r w:rsidR="004324A1">
        <w:rPr>
          <w:rFonts w:ascii="Times New Roman" w:hAnsi="Times New Roman"/>
          <w:bCs/>
          <w:sz w:val="20"/>
          <w:szCs w:val="20"/>
        </w:rPr>
        <w:t xml:space="preserve"> могут быть</w:t>
      </w:r>
      <w:r w:rsidR="00286FCE">
        <w:rPr>
          <w:rFonts w:ascii="Times New Roman" w:hAnsi="Times New Roman"/>
          <w:bCs/>
          <w:sz w:val="20"/>
          <w:szCs w:val="20"/>
        </w:rPr>
        <w:t xml:space="preserve"> </w:t>
      </w:r>
      <w:r w:rsidR="004324A1">
        <w:rPr>
          <w:rFonts w:ascii="Times New Roman" w:hAnsi="Times New Roman"/>
          <w:bCs/>
          <w:sz w:val="20"/>
          <w:szCs w:val="20"/>
        </w:rPr>
        <w:t>аналогом публичных слушаний. Н</w:t>
      </w:r>
      <w:r w:rsidR="00BE6FA5" w:rsidRPr="00410AAE">
        <w:rPr>
          <w:rFonts w:ascii="Times New Roman" w:hAnsi="Times New Roman"/>
          <w:bCs/>
          <w:sz w:val="20"/>
          <w:szCs w:val="20"/>
        </w:rPr>
        <w:t>епонимание этого влечет серьезные ошибки</w:t>
      </w:r>
      <w:r w:rsidR="004324A1">
        <w:rPr>
          <w:rFonts w:ascii="Times New Roman" w:hAnsi="Times New Roman"/>
          <w:bCs/>
          <w:sz w:val="20"/>
          <w:szCs w:val="20"/>
        </w:rPr>
        <w:t xml:space="preserve"> правоприменения.</w:t>
      </w:r>
    </w:p>
    <w:p w:rsidR="001966D5" w:rsidRPr="00410AAE" w:rsidRDefault="004324A1" w:rsidP="004324A1">
      <w:pPr>
        <w:spacing w:after="0" w:line="240" w:lineRule="auto"/>
        <w:ind w:firstLine="709"/>
        <w:jc w:val="both"/>
        <w:rPr>
          <w:rFonts w:ascii="Times New Roman" w:hAnsi="Times New Roman"/>
          <w:bCs/>
          <w:sz w:val="20"/>
          <w:szCs w:val="20"/>
        </w:rPr>
      </w:pPr>
      <w:r>
        <w:rPr>
          <w:rFonts w:ascii="Times New Roman" w:hAnsi="Times New Roman"/>
          <w:bCs/>
          <w:sz w:val="20"/>
          <w:szCs w:val="20"/>
        </w:rPr>
        <w:t xml:space="preserve"> </w:t>
      </w:r>
      <w:r w:rsidR="001966D5" w:rsidRPr="00410AAE">
        <w:rPr>
          <w:rFonts w:ascii="Times New Roman" w:hAnsi="Times New Roman"/>
          <w:bCs/>
          <w:sz w:val="20"/>
          <w:szCs w:val="20"/>
        </w:rPr>
        <w:t xml:space="preserve"> Погрешности правового регулирования встречаются и в федеральном законодательстве.  Статья 28 Федерального закона «Об общих принципах организации местного самоуправления в Российской Федерации» содержит закрытый перечень вопросов, по которым должны проводиться публичные слушания в обязательном порядке. Между тем, в отраслевом законодательстве предусмотрено проведение публичных слушаний в обязательном порядке и по другим проектам</w:t>
      </w:r>
      <w:r>
        <w:rPr>
          <w:rFonts w:ascii="Times New Roman" w:hAnsi="Times New Roman"/>
          <w:bCs/>
          <w:sz w:val="20"/>
          <w:szCs w:val="20"/>
        </w:rPr>
        <w:t xml:space="preserve"> муниципальных правовых актов и вопросам местного значения (</w:t>
      </w:r>
      <w:r w:rsidR="001966D5" w:rsidRPr="00410AAE">
        <w:rPr>
          <w:rFonts w:ascii="Times New Roman" w:hAnsi="Times New Roman"/>
          <w:bCs/>
          <w:sz w:val="20"/>
          <w:szCs w:val="20"/>
        </w:rPr>
        <w:t>вопрос</w:t>
      </w:r>
      <w:r>
        <w:rPr>
          <w:rFonts w:ascii="Times New Roman" w:hAnsi="Times New Roman"/>
          <w:bCs/>
          <w:sz w:val="20"/>
          <w:szCs w:val="20"/>
        </w:rPr>
        <w:t xml:space="preserve"> </w:t>
      </w:r>
      <w:r w:rsidR="001966D5" w:rsidRPr="00410AAE">
        <w:rPr>
          <w:rFonts w:ascii="Times New Roman" w:hAnsi="Times New Roman"/>
          <w:bCs/>
          <w:sz w:val="20"/>
          <w:szCs w:val="20"/>
        </w:rPr>
        <w:t>о включении земельного участ</w:t>
      </w:r>
      <w:r>
        <w:rPr>
          <w:rFonts w:ascii="Times New Roman" w:hAnsi="Times New Roman"/>
          <w:bCs/>
          <w:sz w:val="20"/>
          <w:szCs w:val="20"/>
        </w:rPr>
        <w:t xml:space="preserve">ка в границы населенного пункта, </w:t>
      </w:r>
      <w:r w:rsidR="001966D5" w:rsidRPr="00410AAE">
        <w:rPr>
          <w:rFonts w:ascii="Times New Roman" w:hAnsi="Times New Roman"/>
          <w:bCs/>
          <w:sz w:val="20"/>
          <w:szCs w:val="20"/>
        </w:rPr>
        <w:t>установление публичного сервитута</w:t>
      </w:r>
      <w:r>
        <w:rPr>
          <w:rFonts w:ascii="Times New Roman" w:hAnsi="Times New Roman"/>
          <w:bCs/>
          <w:sz w:val="20"/>
          <w:szCs w:val="20"/>
        </w:rPr>
        <w:t>).</w:t>
      </w:r>
      <w:r w:rsidR="001966D5" w:rsidRPr="00410AAE">
        <w:rPr>
          <w:rFonts w:ascii="Times New Roman" w:hAnsi="Times New Roman"/>
          <w:bCs/>
          <w:sz w:val="20"/>
          <w:szCs w:val="20"/>
        </w:rPr>
        <w:t xml:space="preserve"> </w:t>
      </w:r>
      <w:r>
        <w:rPr>
          <w:rFonts w:ascii="Times New Roman" w:hAnsi="Times New Roman"/>
          <w:bCs/>
          <w:sz w:val="20"/>
          <w:szCs w:val="20"/>
        </w:rPr>
        <w:t>П</w:t>
      </w:r>
      <w:r w:rsidR="001966D5" w:rsidRPr="00410AAE">
        <w:rPr>
          <w:rFonts w:ascii="Times New Roman" w:hAnsi="Times New Roman"/>
          <w:bCs/>
          <w:sz w:val="20"/>
          <w:szCs w:val="20"/>
        </w:rPr>
        <w:t>равильным</w:t>
      </w:r>
      <w:r>
        <w:rPr>
          <w:rFonts w:ascii="Times New Roman" w:hAnsi="Times New Roman"/>
          <w:bCs/>
          <w:sz w:val="20"/>
          <w:szCs w:val="20"/>
        </w:rPr>
        <w:t xml:space="preserve"> было бы наличие </w:t>
      </w:r>
      <w:r w:rsidR="001966D5" w:rsidRPr="00410AAE">
        <w:rPr>
          <w:rFonts w:ascii="Times New Roman" w:hAnsi="Times New Roman"/>
          <w:bCs/>
          <w:sz w:val="20"/>
          <w:szCs w:val="20"/>
        </w:rPr>
        <w:t>отсылочной нормы к федеральному законодательству по вопросу об иных</w:t>
      </w:r>
      <w:r w:rsidR="001966D5" w:rsidRPr="00410AAE">
        <w:rPr>
          <w:rFonts w:ascii="Times New Roman" w:hAnsi="Times New Roman"/>
          <w:bCs/>
          <w:i/>
          <w:sz w:val="20"/>
          <w:szCs w:val="20"/>
        </w:rPr>
        <w:t xml:space="preserve"> </w:t>
      </w:r>
      <w:r w:rsidR="001966D5" w:rsidRPr="00410AAE">
        <w:rPr>
          <w:rFonts w:ascii="Times New Roman" w:hAnsi="Times New Roman"/>
          <w:bCs/>
          <w:sz w:val="20"/>
          <w:szCs w:val="20"/>
        </w:rPr>
        <w:t xml:space="preserve">обязательных случаях проведения публичных слушаний. </w:t>
      </w:r>
      <w:r>
        <w:rPr>
          <w:rFonts w:ascii="Times New Roman" w:hAnsi="Times New Roman"/>
          <w:bCs/>
          <w:sz w:val="20"/>
          <w:szCs w:val="20"/>
        </w:rPr>
        <w:t xml:space="preserve"> </w:t>
      </w:r>
      <w:r w:rsidR="001966D5" w:rsidRPr="00410AAE">
        <w:rPr>
          <w:rFonts w:ascii="Times New Roman" w:hAnsi="Times New Roman"/>
          <w:bCs/>
          <w:sz w:val="20"/>
          <w:szCs w:val="20"/>
        </w:rPr>
        <w:t xml:space="preserve"> </w:t>
      </w:r>
      <w:r>
        <w:rPr>
          <w:rFonts w:ascii="Times New Roman" w:hAnsi="Times New Roman"/>
          <w:bCs/>
          <w:sz w:val="20"/>
          <w:szCs w:val="20"/>
        </w:rPr>
        <w:t xml:space="preserve"> </w:t>
      </w:r>
    </w:p>
    <w:p w:rsidR="00CC5872" w:rsidRPr="00CC5872" w:rsidRDefault="00CC5872" w:rsidP="00CC5872">
      <w:pPr>
        <w:spacing w:after="0" w:line="240" w:lineRule="auto"/>
        <w:ind w:firstLine="709"/>
        <w:jc w:val="both"/>
        <w:rPr>
          <w:rFonts w:ascii="Times New Roman" w:hAnsi="Times New Roman"/>
          <w:bCs/>
          <w:sz w:val="20"/>
          <w:szCs w:val="20"/>
        </w:rPr>
      </w:pPr>
      <w:r>
        <w:rPr>
          <w:rFonts w:ascii="Times New Roman" w:hAnsi="Times New Roman"/>
          <w:bCs/>
          <w:sz w:val="20"/>
          <w:szCs w:val="20"/>
        </w:rPr>
        <w:t>Необходимо</w:t>
      </w:r>
      <w:r w:rsidRPr="00CC5872">
        <w:rPr>
          <w:rFonts w:ascii="Times New Roman" w:hAnsi="Times New Roman"/>
          <w:bCs/>
          <w:sz w:val="20"/>
          <w:szCs w:val="20"/>
        </w:rPr>
        <w:t xml:space="preserve"> отметить проблему соотношения муниципальных, региональных и федеральных публичных слушаний по правовым актам, регулирующим сходные общественные отношения  разного значения  и масштаба.</w:t>
      </w:r>
      <w:r>
        <w:rPr>
          <w:rFonts w:ascii="Times New Roman" w:hAnsi="Times New Roman"/>
          <w:bCs/>
          <w:sz w:val="20"/>
          <w:szCs w:val="20"/>
        </w:rPr>
        <w:t xml:space="preserve"> В</w:t>
      </w:r>
      <w:r w:rsidRPr="00CC5872">
        <w:rPr>
          <w:rFonts w:ascii="Times New Roman" w:hAnsi="Times New Roman"/>
          <w:bCs/>
          <w:sz w:val="20"/>
          <w:szCs w:val="20"/>
        </w:rPr>
        <w:t xml:space="preserve"> </w:t>
      </w:r>
      <w:r w:rsidR="00DE1558">
        <w:rPr>
          <w:rFonts w:ascii="Times New Roman" w:hAnsi="Times New Roman"/>
          <w:bCs/>
          <w:sz w:val="20"/>
          <w:szCs w:val="20"/>
        </w:rPr>
        <w:t xml:space="preserve">ряде </w:t>
      </w:r>
      <w:r w:rsidRPr="00CC5872">
        <w:rPr>
          <w:rFonts w:ascii="Times New Roman" w:hAnsi="Times New Roman"/>
          <w:bCs/>
          <w:sz w:val="20"/>
          <w:szCs w:val="20"/>
        </w:rPr>
        <w:t>случаев не вызывает сомнения, что имеются в виду именно муниципальные публичные слушания, поскольку предметом их являются проекты муниципальных правовых актов или вопросы местного значения. Это, например, слушания по вопросам градостроительной деятельности.</w:t>
      </w:r>
    </w:p>
    <w:p w:rsidR="00CC5872" w:rsidRPr="00CC5872" w:rsidRDefault="00CC5872" w:rsidP="00CC5872">
      <w:pPr>
        <w:spacing w:after="0" w:line="240" w:lineRule="auto"/>
        <w:ind w:firstLine="709"/>
        <w:jc w:val="both"/>
        <w:rPr>
          <w:rFonts w:ascii="Times New Roman" w:hAnsi="Times New Roman"/>
          <w:bCs/>
          <w:sz w:val="20"/>
          <w:szCs w:val="20"/>
        </w:rPr>
      </w:pPr>
      <w:r w:rsidRPr="00CC5872">
        <w:rPr>
          <w:rFonts w:ascii="Times New Roman" w:hAnsi="Times New Roman"/>
          <w:bCs/>
          <w:sz w:val="20"/>
          <w:szCs w:val="20"/>
        </w:rPr>
        <w:t>В других же случаях, например, при оценке воздействия намечаемой хозяйственной деятельности на окружающую среду, предмет обсуждений и публичных слушаний совпадает лишь частично.</w:t>
      </w:r>
      <w:r>
        <w:rPr>
          <w:rFonts w:ascii="Times New Roman" w:hAnsi="Times New Roman"/>
          <w:bCs/>
          <w:sz w:val="20"/>
          <w:szCs w:val="20"/>
        </w:rPr>
        <w:t xml:space="preserve"> </w:t>
      </w:r>
      <w:r w:rsidRPr="00CC5872">
        <w:rPr>
          <w:rFonts w:ascii="Times New Roman" w:hAnsi="Times New Roman"/>
          <w:bCs/>
          <w:sz w:val="20"/>
          <w:szCs w:val="20"/>
        </w:rPr>
        <w:t>Так, под определение публичных слушаний подпадает обсуждение проектов муниципальных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но не подпадает обсуждение объектов экологической экспертиз</w:t>
      </w:r>
      <w:r w:rsidR="00DE1558">
        <w:rPr>
          <w:rFonts w:ascii="Times New Roman" w:hAnsi="Times New Roman"/>
          <w:bCs/>
          <w:sz w:val="20"/>
          <w:szCs w:val="20"/>
        </w:rPr>
        <w:t>ы федерального уровня, например,</w:t>
      </w:r>
      <w:r w:rsidRPr="00CC5872">
        <w:rPr>
          <w:rFonts w:ascii="Times New Roman" w:hAnsi="Times New Roman"/>
          <w:bCs/>
          <w:sz w:val="20"/>
          <w:szCs w:val="20"/>
        </w:rPr>
        <w:t xml:space="preserve"> проектов нормативно-технических и инструктивно-методических документов в области охраны окружающей среды.</w:t>
      </w:r>
    </w:p>
    <w:p w:rsidR="00CC5872" w:rsidRPr="00CC5872" w:rsidRDefault="00CC5872" w:rsidP="00CC5872">
      <w:pPr>
        <w:spacing w:after="0" w:line="240" w:lineRule="auto"/>
        <w:ind w:firstLine="709"/>
        <w:jc w:val="both"/>
        <w:rPr>
          <w:rFonts w:ascii="Times New Roman" w:hAnsi="Times New Roman"/>
          <w:bCs/>
          <w:sz w:val="20"/>
          <w:szCs w:val="20"/>
        </w:rPr>
      </w:pPr>
      <w:r w:rsidRPr="00CC5872">
        <w:rPr>
          <w:rFonts w:ascii="Times New Roman" w:hAnsi="Times New Roman"/>
          <w:bCs/>
          <w:sz w:val="20"/>
          <w:szCs w:val="20"/>
        </w:rPr>
        <w:t>А между тем, содержание двух этих видов слушаний, их субъекты и цели весьма и весьма похожи. Порядок проведения общественных обсуждений независимо от объекта определяется органами местного самоуправления, что представляется не вполне обоснованным.</w:t>
      </w:r>
    </w:p>
    <w:p w:rsidR="00CC5872" w:rsidRPr="00CC5872" w:rsidRDefault="00CC5872" w:rsidP="00CC5872">
      <w:pPr>
        <w:spacing w:after="0" w:line="240" w:lineRule="auto"/>
        <w:ind w:firstLine="709"/>
        <w:jc w:val="both"/>
        <w:rPr>
          <w:rFonts w:ascii="Times New Roman" w:hAnsi="Times New Roman"/>
          <w:bCs/>
          <w:sz w:val="20"/>
          <w:szCs w:val="20"/>
        </w:rPr>
      </w:pPr>
      <w:r w:rsidRPr="00CC5872">
        <w:rPr>
          <w:rFonts w:ascii="Times New Roman" w:hAnsi="Times New Roman"/>
          <w:bCs/>
          <w:sz w:val="20"/>
          <w:szCs w:val="20"/>
        </w:rPr>
        <w:lastRenderedPageBreak/>
        <w:t>Аналогичным образом, с публичными слушаниями можно соотнести слушания по проекту нормативного правового акта органа местного самоуправления об установлении земельного сервитута, но не по проекту закона или иного нормативного правового акта Российской Федерации, нормативного правового акта субъекта Российской Федерации об установлении сервитута. Публичные слушания по проекту местного бюджета являются муниципальными слушаниям, а по проекту  бюджета субъекта Российской Федерации – региональными.</w:t>
      </w:r>
    </w:p>
    <w:p w:rsidR="00CC5872" w:rsidRPr="00CC5872" w:rsidRDefault="00CC5872" w:rsidP="00CC5872">
      <w:pPr>
        <w:spacing w:after="0" w:line="240" w:lineRule="auto"/>
        <w:ind w:firstLine="709"/>
        <w:jc w:val="both"/>
        <w:rPr>
          <w:rFonts w:ascii="Times New Roman" w:hAnsi="Times New Roman"/>
          <w:bCs/>
          <w:sz w:val="20"/>
          <w:szCs w:val="20"/>
        </w:rPr>
      </w:pPr>
      <w:r>
        <w:rPr>
          <w:rFonts w:ascii="Times New Roman" w:hAnsi="Times New Roman"/>
          <w:bCs/>
          <w:sz w:val="20"/>
          <w:szCs w:val="20"/>
        </w:rPr>
        <w:t>П</w:t>
      </w:r>
      <w:r w:rsidRPr="00CC5872">
        <w:rPr>
          <w:rFonts w:ascii="Times New Roman" w:hAnsi="Times New Roman"/>
          <w:bCs/>
          <w:sz w:val="20"/>
          <w:szCs w:val="20"/>
        </w:rPr>
        <w:t>убличные слушания как форма консультативной демократии, как институт учета общественного мнения при принятии органами власти управленческих решений могут быть успешно реализованы и на уровне субъектов Российской Федерации, и на федеральном уровне. Логично предположить, что в таком случае они должны быть организованы и проведены не органами местного самоуправления, а органами государственной власти соответствующего уровня, регламентированы федеральными нормативными правыми актами  или нормативными правовыми актами субъектов Российской Федерации. В истории отечественного права есть пример су</w:t>
      </w:r>
      <w:r w:rsidR="00F63AF9">
        <w:rPr>
          <w:rFonts w:ascii="Times New Roman" w:hAnsi="Times New Roman"/>
          <w:bCs/>
          <w:sz w:val="20"/>
          <w:szCs w:val="20"/>
        </w:rPr>
        <w:t>ществования единого</w:t>
      </w:r>
      <w:r w:rsidRPr="00CC5872">
        <w:rPr>
          <w:rFonts w:ascii="Times New Roman" w:hAnsi="Times New Roman"/>
          <w:bCs/>
          <w:sz w:val="20"/>
          <w:szCs w:val="20"/>
        </w:rPr>
        <w:t xml:space="preserve"> правового института аналогичного тому, которого так настойчиво требует практика – это институт всенародных обсуждений. Полагаем, и сегодня муниципальные публичные слушания могли бы быть лишь частным случаем, видом слушаний, функционирующим на муниципальном уровне наряду с публичными слушаниями регионального и федерального уровней.</w:t>
      </w:r>
    </w:p>
    <w:p w:rsidR="00A94455" w:rsidRPr="00410AAE" w:rsidRDefault="0003356A" w:rsidP="0003356A">
      <w:pPr>
        <w:spacing w:after="0" w:line="240" w:lineRule="auto"/>
        <w:ind w:firstLine="709"/>
        <w:jc w:val="both"/>
        <w:rPr>
          <w:rFonts w:ascii="Times New Roman" w:hAnsi="Times New Roman"/>
          <w:bCs/>
          <w:sz w:val="20"/>
          <w:szCs w:val="20"/>
        </w:rPr>
      </w:pPr>
      <w:r>
        <w:rPr>
          <w:rFonts w:ascii="Times New Roman" w:hAnsi="Times New Roman"/>
          <w:bCs/>
          <w:sz w:val="20"/>
          <w:szCs w:val="20"/>
        </w:rPr>
        <w:t xml:space="preserve">В числе проблем </w:t>
      </w:r>
      <w:r w:rsidR="006C4219" w:rsidRPr="00410AAE">
        <w:rPr>
          <w:rFonts w:ascii="Times New Roman" w:hAnsi="Times New Roman"/>
          <w:bCs/>
          <w:sz w:val="20"/>
          <w:szCs w:val="20"/>
        </w:rPr>
        <w:t>неправового характера</w:t>
      </w:r>
      <w:r>
        <w:rPr>
          <w:rFonts w:ascii="Times New Roman" w:hAnsi="Times New Roman"/>
          <w:bCs/>
          <w:sz w:val="20"/>
          <w:szCs w:val="20"/>
        </w:rPr>
        <w:t xml:space="preserve"> можно назвать </w:t>
      </w:r>
      <w:r w:rsidR="006C4219" w:rsidRPr="00410AAE">
        <w:rPr>
          <w:rFonts w:ascii="Times New Roman" w:hAnsi="Times New Roman"/>
          <w:bCs/>
          <w:sz w:val="20"/>
          <w:szCs w:val="20"/>
        </w:rPr>
        <w:t>отсутствие</w:t>
      </w:r>
      <w:r w:rsidR="00D431B4" w:rsidRPr="00410AAE">
        <w:rPr>
          <w:rFonts w:ascii="Times New Roman" w:hAnsi="Times New Roman"/>
          <w:bCs/>
          <w:sz w:val="20"/>
          <w:szCs w:val="20"/>
        </w:rPr>
        <w:t xml:space="preserve"> мотивации населения </w:t>
      </w:r>
      <w:r w:rsidR="00114BB0" w:rsidRPr="00410AAE">
        <w:rPr>
          <w:rFonts w:ascii="Times New Roman" w:hAnsi="Times New Roman"/>
          <w:bCs/>
          <w:sz w:val="20"/>
          <w:szCs w:val="20"/>
        </w:rPr>
        <w:t>к участию в публичных слушаниях, вызванное ощущением непричастности к управлению, ни</w:t>
      </w:r>
      <w:r>
        <w:rPr>
          <w:rFonts w:ascii="Times New Roman" w:hAnsi="Times New Roman"/>
          <w:bCs/>
          <w:sz w:val="20"/>
          <w:szCs w:val="20"/>
        </w:rPr>
        <w:t xml:space="preserve">зким уровнем правовой культуры; не достаточно </w:t>
      </w:r>
      <w:r w:rsidR="00114BB0" w:rsidRPr="00410AAE">
        <w:rPr>
          <w:rFonts w:ascii="Times New Roman" w:hAnsi="Times New Roman"/>
          <w:bCs/>
          <w:sz w:val="20"/>
          <w:szCs w:val="20"/>
        </w:rPr>
        <w:t>эффективн</w:t>
      </w:r>
      <w:r>
        <w:rPr>
          <w:rFonts w:ascii="Times New Roman" w:hAnsi="Times New Roman"/>
          <w:bCs/>
          <w:sz w:val="20"/>
          <w:szCs w:val="20"/>
        </w:rPr>
        <w:t>ую</w:t>
      </w:r>
      <w:r w:rsidR="00114BB0" w:rsidRPr="00410AAE">
        <w:rPr>
          <w:rFonts w:ascii="Times New Roman" w:hAnsi="Times New Roman"/>
          <w:bCs/>
          <w:sz w:val="20"/>
          <w:szCs w:val="20"/>
        </w:rPr>
        <w:t xml:space="preserve"> работ</w:t>
      </w:r>
      <w:r>
        <w:rPr>
          <w:rFonts w:ascii="Times New Roman" w:hAnsi="Times New Roman"/>
          <w:bCs/>
          <w:sz w:val="20"/>
          <w:szCs w:val="20"/>
        </w:rPr>
        <w:t>у</w:t>
      </w:r>
      <w:r w:rsidR="00114BB0" w:rsidRPr="00410AAE">
        <w:rPr>
          <w:rFonts w:ascii="Times New Roman" w:hAnsi="Times New Roman"/>
          <w:bCs/>
          <w:sz w:val="20"/>
          <w:szCs w:val="20"/>
        </w:rPr>
        <w:t xml:space="preserve"> отдельных органов местного самоуправления по организации и проведению пу</w:t>
      </w:r>
      <w:r w:rsidR="00CC5872">
        <w:rPr>
          <w:rFonts w:ascii="Times New Roman" w:hAnsi="Times New Roman"/>
          <w:bCs/>
          <w:sz w:val="20"/>
          <w:szCs w:val="20"/>
        </w:rPr>
        <w:t>бличных слушаний.   Решение этих проблем</w:t>
      </w:r>
      <w:r w:rsidR="00114BB0" w:rsidRPr="00410AAE">
        <w:rPr>
          <w:rFonts w:ascii="Times New Roman" w:hAnsi="Times New Roman"/>
          <w:bCs/>
          <w:sz w:val="20"/>
          <w:szCs w:val="20"/>
        </w:rPr>
        <w:t xml:space="preserve"> – в поиске и внедрении механизмов участия граждан в управлении, местном самоуправлении. Применительно к публичным слушаниям можно сказать, что там, где им уделяется необходимое внимание со стороны органов местного самоуправления, там и население проявляет самый живой интерес. </w:t>
      </w:r>
    </w:p>
    <w:p w:rsidR="00CC5872" w:rsidRPr="00CC5872" w:rsidRDefault="00531FE8" w:rsidP="00CC5872">
      <w:pPr>
        <w:spacing w:after="0" w:line="240" w:lineRule="auto"/>
        <w:ind w:firstLine="709"/>
        <w:jc w:val="both"/>
        <w:rPr>
          <w:rFonts w:ascii="Times New Roman" w:hAnsi="Times New Roman"/>
          <w:bCs/>
          <w:sz w:val="20"/>
          <w:szCs w:val="20"/>
        </w:rPr>
      </w:pPr>
      <w:r>
        <w:rPr>
          <w:rFonts w:ascii="Times New Roman" w:hAnsi="Times New Roman"/>
          <w:bCs/>
          <w:sz w:val="20"/>
          <w:szCs w:val="20"/>
        </w:rPr>
        <w:t>З</w:t>
      </w:r>
      <w:r w:rsidR="00CC5872" w:rsidRPr="00CC5872">
        <w:rPr>
          <w:rFonts w:ascii="Times New Roman" w:hAnsi="Times New Roman"/>
          <w:bCs/>
          <w:sz w:val="20"/>
          <w:szCs w:val="20"/>
        </w:rPr>
        <w:t>алогом дальнейшего развития публичных слушаний как формы участия населения в осуществлении местного самоуправления и правового института, является совокупность нескольких  факторов: отграничение  слушаний от похожих форм участия населения в принятии управленческих решений, корректные правовые формулировки, положительная судебная практика, информированность населения, работа органов местного самоуправления, нацеленная на постепенное формирование самоуправленческих навыков и культуры самоуправления у граждан.</w:t>
      </w:r>
    </w:p>
    <w:p w:rsidR="00D271DA" w:rsidRPr="00410AAE" w:rsidRDefault="008B223C" w:rsidP="00255F55">
      <w:pPr>
        <w:spacing w:after="0" w:line="240" w:lineRule="auto"/>
        <w:ind w:firstLine="709"/>
        <w:jc w:val="both"/>
        <w:rPr>
          <w:rFonts w:ascii="Times New Roman" w:hAnsi="Times New Roman"/>
          <w:bCs/>
          <w:sz w:val="20"/>
          <w:szCs w:val="20"/>
        </w:rPr>
      </w:pPr>
      <w:r w:rsidRPr="00410AAE">
        <w:rPr>
          <w:rFonts w:ascii="Times New Roman" w:hAnsi="Times New Roman"/>
          <w:b/>
          <w:bCs/>
          <w:sz w:val="20"/>
          <w:szCs w:val="20"/>
        </w:rPr>
        <w:t xml:space="preserve">В заключении </w:t>
      </w:r>
      <w:r w:rsidRPr="00410AAE">
        <w:rPr>
          <w:rFonts w:ascii="Times New Roman" w:hAnsi="Times New Roman"/>
          <w:bCs/>
          <w:sz w:val="20"/>
          <w:szCs w:val="20"/>
        </w:rPr>
        <w:t>подчеркивается смысл проведенного исследования, указываются основные теоретические положения, обоснованные в диссертационной работе, и предложения по совершенствованию законодательства в исследуемой сфере.</w:t>
      </w:r>
      <w:r w:rsidR="00D271DA" w:rsidRPr="00410AAE">
        <w:rPr>
          <w:rFonts w:ascii="Times New Roman" w:hAnsi="Times New Roman"/>
          <w:bCs/>
          <w:sz w:val="20"/>
          <w:szCs w:val="20"/>
        </w:rPr>
        <w:br w:type="page"/>
      </w:r>
    </w:p>
    <w:p w:rsidR="00D271DA" w:rsidRPr="00410AAE" w:rsidRDefault="00D271DA" w:rsidP="00D271DA">
      <w:pPr>
        <w:spacing w:after="0" w:line="240" w:lineRule="auto"/>
        <w:ind w:firstLine="709"/>
        <w:jc w:val="center"/>
        <w:rPr>
          <w:rFonts w:ascii="Times New Roman" w:hAnsi="Times New Roman"/>
          <w:b/>
          <w:bCs/>
          <w:i/>
          <w:iCs/>
          <w:sz w:val="20"/>
          <w:szCs w:val="20"/>
        </w:rPr>
      </w:pPr>
      <w:r w:rsidRPr="00410AAE">
        <w:rPr>
          <w:rFonts w:ascii="Times New Roman" w:hAnsi="Times New Roman"/>
          <w:b/>
          <w:bCs/>
          <w:i/>
          <w:iCs/>
          <w:sz w:val="20"/>
          <w:szCs w:val="20"/>
        </w:rPr>
        <w:lastRenderedPageBreak/>
        <w:t>По теме диссертации опубликованы следующие работы:</w:t>
      </w:r>
    </w:p>
    <w:p w:rsidR="00D271DA" w:rsidRPr="00410AAE" w:rsidRDefault="00D271DA" w:rsidP="00D271DA">
      <w:pPr>
        <w:spacing w:after="0" w:line="240" w:lineRule="auto"/>
        <w:ind w:firstLine="709"/>
        <w:jc w:val="center"/>
        <w:rPr>
          <w:rFonts w:ascii="Times New Roman" w:hAnsi="Times New Roman"/>
          <w:bCs/>
          <w:sz w:val="20"/>
          <w:szCs w:val="20"/>
        </w:rPr>
      </w:pPr>
    </w:p>
    <w:p w:rsidR="00D271DA" w:rsidRPr="00410AAE" w:rsidRDefault="00D271DA" w:rsidP="00D271DA">
      <w:pPr>
        <w:spacing w:after="120" w:line="240" w:lineRule="auto"/>
        <w:ind w:firstLine="709"/>
        <w:jc w:val="center"/>
        <w:rPr>
          <w:rFonts w:ascii="Times New Roman" w:hAnsi="Times New Roman"/>
          <w:b/>
          <w:bCs/>
          <w:sz w:val="20"/>
          <w:szCs w:val="20"/>
        </w:rPr>
      </w:pPr>
      <w:r w:rsidRPr="00410AAE">
        <w:rPr>
          <w:rFonts w:ascii="Times New Roman" w:hAnsi="Times New Roman"/>
          <w:b/>
          <w:bCs/>
          <w:sz w:val="20"/>
          <w:szCs w:val="20"/>
        </w:rPr>
        <w:t>Статьи, опубликованные в ведущих рецензируемых научных изданиях, указанных в перечне ВАК</w:t>
      </w:r>
    </w:p>
    <w:p w:rsidR="00D51AA0" w:rsidRPr="00410AAE" w:rsidRDefault="00D51AA0" w:rsidP="00D51AA0">
      <w:pPr>
        <w:pStyle w:val="ac"/>
        <w:numPr>
          <w:ilvl w:val="0"/>
          <w:numId w:val="5"/>
        </w:numPr>
        <w:spacing w:after="120" w:line="240" w:lineRule="auto"/>
        <w:jc w:val="both"/>
        <w:rPr>
          <w:rFonts w:ascii="Times New Roman" w:hAnsi="Times New Roman"/>
          <w:bCs/>
          <w:sz w:val="20"/>
          <w:szCs w:val="20"/>
        </w:rPr>
      </w:pPr>
      <w:r w:rsidRPr="00410AAE">
        <w:rPr>
          <w:rFonts w:ascii="Times New Roman" w:hAnsi="Times New Roman"/>
          <w:bCs/>
          <w:i/>
          <w:sz w:val="20"/>
          <w:szCs w:val="20"/>
        </w:rPr>
        <w:t xml:space="preserve">Карагод Н. В. </w:t>
      </w:r>
      <w:r w:rsidR="00F33C70" w:rsidRPr="00410AAE">
        <w:rPr>
          <w:rFonts w:ascii="Times New Roman" w:hAnsi="Times New Roman"/>
          <w:bCs/>
          <w:sz w:val="20"/>
          <w:szCs w:val="20"/>
        </w:rPr>
        <w:t>Преемственность и комплексность правового регулирования общественных отношений, связанных с обсуждением населением проектов правовых актов и вопросов местного значения</w:t>
      </w:r>
      <w:r w:rsidRPr="00410AAE">
        <w:rPr>
          <w:rFonts w:ascii="Times New Roman" w:hAnsi="Times New Roman"/>
          <w:bCs/>
          <w:sz w:val="20"/>
          <w:szCs w:val="20"/>
        </w:rPr>
        <w:t xml:space="preserve"> // Конституционное и муниципальное право. – 2010. - № 2. – С. 5-9.</w:t>
      </w:r>
    </w:p>
    <w:p w:rsidR="00D51AA0" w:rsidRPr="00410AAE" w:rsidRDefault="00D51AA0" w:rsidP="00D51AA0">
      <w:pPr>
        <w:pStyle w:val="ac"/>
        <w:spacing w:after="120" w:line="240" w:lineRule="auto"/>
        <w:ind w:left="1069"/>
        <w:rPr>
          <w:rFonts w:ascii="Times New Roman" w:hAnsi="Times New Roman"/>
          <w:b/>
          <w:bCs/>
          <w:sz w:val="20"/>
          <w:szCs w:val="20"/>
        </w:rPr>
      </w:pPr>
    </w:p>
    <w:p w:rsidR="00D51AA0" w:rsidRPr="00410AAE" w:rsidRDefault="00D271DA" w:rsidP="00D51AA0">
      <w:pPr>
        <w:pStyle w:val="ac"/>
        <w:spacing w:after="120" w:line="240" w:lineRule="auto"/>
        <w:ind w:left="1072"/>
        <w:contextualSpacing w:val="0"/>
        <w:jc w:val="center"/>
        <w:rPr>
          <w:rFonts w:ascii="Times New Roman" w:hAnsi="Times New Roman"/>
          <w:b/>
          <w:bCs/>
          <w:sz w:val="20"/>
          <w:szCs w:val="20"/>
        </w:rPr>
      </w:pPr>
      <w:r w:rsidRPr="00410AAE">
        <w:rPr>
          <w:rFonts w:ascii="Times New Roman" w:hAnsi="Times New Roman"/>
          <w:b/>
          <w:bCs/>
          <w:sz w:val="20"/>
          <w:szCs w:val="20"/>
        </w:rPr>
        <w:t>Монография, статьи и тезисы докладов, опубликованные в иных научных журналах и изданиях</w:t>
      </w:r>
    </w:p>
    <w:p w:rsidR="00D51AA0" w:rsidRPr="00410AAE" w:rsidRDefault="00D51AA0" w:rsidP="00D51AA0">
      <w:pPr>
        <w:pStyle w:val="ac"/>
        <w:numPr>
          <w:ilvl w:val="0"/>
          <w:numId w:val="5"/>
        </w:numPr>
        <w:spacing w:after="240" w:line="240" w:lineRule="auto"/>
        <w:ind w:left="1072"/>
        <w:jc w:val="both"/>
        <w:rPr>
          <w:rFonts w:ascii="Times New Roman" w:hAnsi="Times New Roman"/>
          <w:sz w:val="20"/>
          <w:szCs w:val="20"/>
        </w:rPr>
      </w:pPr>
      <w:r w:rsidRPr="00410AAE">
        <w:rPr>
          <w:rFonts w:ascii="Times New Roman" w:hAnsi="Times New Roman"/>
          <w:i/>
          <w:sz w:val="20"/>
          <w:szCs w:val="20"/>
        </w:rPr>
        <w:t>Наседкина Н. В.</w:t>
      </w:r>
      <w:r w:rsidRPr="00410AAE">
        <w:rPr>
          <w:rFonts w:ascii="Times New Roman" w:hAnsi="Times New Roman"/>
          <w:sz w:val="20"/>
          <w:szCs w:val="20"/>
        </w:rPr>
        <w:t xml:space="preserve"> Некоторые практические вопросы организации территориального общественного самоуправления в свете нового федерального законодательства // Правовое регулирование территориального общественного самоуправления: Учебно-практическое пособие / Под общ. ред. д.ю.н., проф. С.В. Нарутто – Хабаровск, 2004. – С. 92 – 97.</w:t>
      </w:r>
    </w:p>
    <w:p w:rsidR="00D51AA0" w:rsidRPr="00410AAE" w:rsidRDefault="00D51AA0" w:rsidP="00D51AA0">
      <w:pPr>
        <w:pStyle w:val="ac"/>
        <w:numPr>
          <w:ilvl w:val="0"/>
          <w:numId w:val="5"/>
        </w:numPr>
        <w:spacing w:after="0" w:line="240" w:lineRule="auto"/>
        <w:jc w:val="both"/>
        <w:rPr>
          <w:rFonts w:ascii="Times New Roman" w:hAnsi="Times New Roman"/>
          <w:sz w:val="20"/>
          <w:szCs w:val="20"/>
        </w:rPr>
      </w:pPr>
      <w:r w:rsidRPr="00410AAE">
        <w:rPr>
          <w:rFonts w:ascii="Times New Roman" w:hAnsi="Times New Roman"/>
          <w:i/>
          <w:sz w:val="20"/>
          <w:szCs w:val="20"/>
        </w:rPr>
        <w:t>Наседкина Н. В.</w:t>
      </w:r>
      <w:r w:rsidRPr="00410AAE">
        <w:rPr>
          <w:rFonts w:ascii="Times New Roman" w:hAnsi="Times New Roman"/>
          <w:sz w:val="20"/>
          <w:szCs w:val="20"/>
        </w:rPr>
        <w:t xml:space="preserve"> Публичные слушания – новая форма непосредственного осуществления населением местного самоуправления (значение, цели, порядок организации и проведения // Материалы научно-практической конференции «Региональное законодательство : опыт, проблемы, перспективы» 12 октября 2004 г. - Благовещенск, Амурский областной Совет народных депутатов, 2004. – С.63 - 69.</w:t>
      </w:r>
      <w:r w:rsidRPr="00410AAE">
        <w:rPr>
          <w:rFonts w:ascii="Times New Roman" w:hAnsi="Times New Roman"/>
          <w:b/>
          <w:i/>
          <w:sz w:val="20"/>
          <w:szCs w:val="20"/>
        </w:rPr>
        <w:t xml:space="preserve"> </w:t>
      </w:r>
    </w:p>
    <w:p w:rsidR="00D51AA0" w:rsidRPr="00410AAE" w:rsidRDefault="00D51AA0" w:rsidP="00D51AA0">
      <w:pPr>
        <w:pStyle w:val="ac"/>
        <w:numPr>
          <w:ilvl w:val="0"/>
          <w:numId w:val="5"/>
        </w:numPr>
        <w:spacing w:after="0" w:line="240" w:lineRule="auto"/>
        <w:jc w:val="both"/>
        <w:rPr>
          <w:rFonts w:ascii="Times New Roman" w:hAnsi="Times New Roman"/>
          <w:sz w:val="20"/>
          <w:szCs w:val="20"/>
        </w:rPr>
      </w:pPr>
      <w:r w:rsidRPr="00410AAE">
        <w:rPr>
          <w:rFonts w:ascii="Times New Roman" w:hAnsi="Times New Roman"/>
          <w:i/>
          <w:sz w:val="20"/>
          <w:szCs w:val="20"/>
        </w:rPr>
        <w:t>Карагод Н. В.</w:t>
      </w:r>
      <w:r w:rsidRPr="00410AAE">
        <w:rPr>
          <w:rFonts w:ascii="Times New Roman" w:hAnsi="Times New Roman"/>
          <w:sz w:val="20"/>
          <w:szCs w:val="20"/>
        </w:rPr>
        <w:t xml:space="preserve"> Некоторые результаты действия Федерального закона «Об общих принципах организации местного самоуправления в Российской Федерации»: проблемы и перспективы // Устойчивость и безопасность в экономике, праве, политике стран Азиатско-тихоокеанского региона : материалы международного молодежного симпозиума. 4-6 октября 2005 г. Часть 2 / под науч. ред. канд. филос. наук., проф. В.А. Лихобабина, д-ра экон. наук,  проф. М.И. Разумовской; пер на англ. Э.Л. Денисовой, Л.Ю. Новаковой. – Хабаровск : РИЦ ХГАЭП, 2005. – С. 42 - 47. </w:t>
      </w:r>
    </w:p>
    <w:p w:rsidR="00D51AA0" w:rsidRPr="00410AAE" w:rsidRDefault="00D51AA0" w:rsidP="00D51AA0">
      <w:pPr>
        <w:pStyle w:val="ac"/>
        <w:numPr>
          <w:ilvl w:val="0"/>
          <w:numId w:val="5"/>
        </w:numPr>
        <w:spacing w:after="0" w:line="240" w:lineRule="auto"/>
        <w:jc w:val="both"/>
        <w:rPr>
          <w:rFonts w:ascii="Times New Roman" w:hAnsi="Times New Roman"/>
          <w:sz w:val="20"/>
          <w:szCs w:val="20"/>
        </w:rPr>
      </w:pPr>
      <w:r w:rsidRPr="00410AAE">
        <w:rPr>
          <w:rFonts w:ascii="Times New Roman" w:hAnsi="Times New Roman"/>
          <w:i/>
          <w:sz w:val="20"/>
          <w:szCs w:val="20"/>
        </w:rPr>
        <w:t xml:space="preserve">Карагод Н. В. </w:t>
      </w:r>
      <w:r w:rsidRPr="00410AAE">
        <w:rPr>
          <w:rFonts w:ascii="Times New Roman" w:hAnsi="Times New Roman"/>
          <w:sz w:val="20"/>
          <w:szCs w:val="20"/>
        </w:rPr>
        <w:t xml:space="preserve">О проблемах организации местного самоуправления в Амурской области // Роль юридического образования и науки в формировании российского гражданского общества и правового государства : сборник материалов юбилейной научно – практической конференции, посвященной 65–летию юридического факультета ХГАЭП «Роль юридического образования и науки в формировании российского гражданского общества и правового государства» /под общ. ред. профессора С.В. Нарутто и профессора В.Н. Ширяева. – Хабаровск: РИЦ ХГАЭП,2005. – С. 89 - 91. </w:t>
      </w:r>
    </w:p>
    <w:p w:rsidR="00D51AA0" w:rsidRPr="00410AAE" w:rsidRDefault="00D51AA0" w:rsidP="00D51AA0">
      <w:pPr>
        <w:pStyle w:val="ac"/>
        <w:numPr>
          <w:ilvl w:val="0"/>
          <w:numId w:val="5"/>
        </w:numPr>
        <w:spacing w:after="0" w:line="240" w:lineRule="auto"/>
        <w:jc w:val="both"/>
        <w:rPr>
          <w:rFonts w:ascii="Times New Roman" w:hAnsi="Times New Roman"/>
          <w:sz w:val="20"/>
          <w:szCs w:val="20"/>
        </w:rPr>
      </w:pPr>
      <w:r w:rsidRPr="00410AAE">
        <w:rPr>
          <w:rFonts w:ascii="Times New Roman" w:hAnsi="Times New Roman"/>
          <w:i/>
          <w:sz w:val="20"/>
          <w:szCs w:val="20"/>
        </w:rPr>
        <w:lastRenderedPageBreak/>
        <w:t>Карагод Н. В.</w:t>
      </w:r>
      <w:r w:rsidRPr="00410AAE">
        <w:rPr>
          <w:rFonts w:ascii="Times New Roman" w:hAnsi="Times New Roman"/>
          <w:sz w:val="20"/>
          <w:szCs w:val="20"/>
        </w:rPr>
        <w:t xml:space="preserve"> Возможность реализации населением публично-властных  полномочий как критерий  разграничения форм участия населения в осуществлении местного самоуправления  и форм непосредственного осуществления населением местного самоуправления // 100 лет российскому парламентаризму : материалы научно-практической конференции. – Хабаровск : РИЦ ХГАЭП, 2006. – С. 78 - 83.</w:t>
      </w:r>
    </w:p>
    <w:p w:rsidR="00D51AA0" w:rsidRPr="00410AAE" w:rsidRDefault="00D51AA0" w:rsidP="00D51AA0">
      <w:pPr>
        <w:pStyle w:val="ac"/>
        <w:numPr>
          <w:ilvl w:val="0"/>
          <w:numId w:val="5"/>
        </w:numPr>
        <w:spacing w:after="0" w:line="240" w:lineRule="auto"/>
        <w:jc w:val="both"/>
        <w:rPr>
          <w:rFonts w:ascii="Times New Roman" w:hAnsi="Times New Roman"/>
          <w:sz w:val="20"/>
          <w:szCs w:val="20"/>
        </w:rPr>
      </w:pPr>
      <w:r w:rsidRPr="00410AAE">
        <w:rPr>
          <w:rFonts w:ascii="Times New Roman" w:hAnsi="Times New Roman"/>
          <w:i/>
          <w:sz w:val="20"/>
          <w:szCs w:val="20"/>
        </w:rPr>
        <w:t>Карагод Н. В.</w:t>
      </w:r>
      <w:r w:rsidRPr="00410AAE">
        <w:rPr>
          <w:rFonts w:ascii="Times New Roman" w:hAnsi="Times New Roman"/>
          <w:sz w:val="20"/>
          <w:szCs w:val="20"/>
        </w:rPr>
        <w:t xml:space="preserve"> Публичные слушания как межотраслевой правовой институт // Материалы научно-практической конференции, посвященной 10-летию со дня образования Биробиджанского филиала ХГАЭП и 70-летию со дня образования г. Биробиджана «Актуальные проблемы развития местного самоуправления» 4-5 октября 2007 г. - Хабаровск, 2007. – С.168 - 171.</w:t>
      </w:r>
    </w:p>
    <w:p w:rsidR="00D51AA0" w:rsidRPr="00410AAE" w:rsidRDefault="00D51AA0" w:rsidP="00D51AA0">
      <w:pPr>
        <w:pStyle w:val="ac"/>
        <w:spacing w:after="120" w:line="240" w:lineRule="auto"/>
        <w:ind w:left="1069"/>
        <w:jc w:val="both"/>
        <w:rPr>
          <w:rFonts w:ascii="Times New Roman" w:hAnsi="Times New Roman"/>
          <w:bCs/>
          <w:sz w:val="20"/>
          <w:szCs w:val="20"/>
        </w:rPr>
      </w:pPr>
    </w:p>
    <w:p w:rsidR="00D271DA" w:rsidRPr="00410AAE" w:rsidRDefault="00D271DA" w:rsidP="00D51AA0">
      <w:pPr>
        <w:pStyle w:val="ac"/>
        <w:spacing w:after="0" w:line="240" w:lineRule="auto"/>
        <w:ind w:left="1069"/>
        <w:jc w:val="both"/>
        <w:rPr>
          <w:rFonts w:ascii="Times New Roman" w:hAnsi="Times New Roman"/>
          <w:bCs/>
          <w:sz w:val="20"/>
          <w:szCs w:val="20"/>
        </w:rPr>
      </w:pPr>
    </w:p>
    <w:sectPr w:rsidR="00D271DA" w:rsidRPr="00410AAE" w:rsidSect="000702F9">
      <w:footerReference w:type="default" r:id="rId7"/>
      <w:pgSz w:w="8419" w:h="11906" w:orient="landscape"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E3B" w:rsidRDefault="00C17E3B" w:rsidP="00C418BB">
      <w:pPr>
        <w:spacing w:after="0" w:line="240" w:lineRule="auto"/>
      </w:pPr>
      <w:r>
        <w:separator/>
      </w:r>
    </w:p>
  </w:endnote>
  <w:endnote w:type="continuationSeparator" w:id="1">
    <w:p w:rsidR="00C17E3B" w:rsidRDefault="00C17E3B" w:rsidP="00C41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984" w:rsidRDefault="00096984">
    <w:pPr>
      <w:pStyle w:val="a8"/>
      <w:jc w:val="center"/>
    </w:pPr>
    <w:fldSimple w:instr="PAGE   \* MERGEFORMAT">
      <w:r w:rsidR="00CF0F95">
        <w:rPr>
          <w:noProof/>
        </w:rPr>
        <w:t>29</w:t>
      </w:r>
    </w:fldSimple>
  </w:p>
  <w:p w:rsidR="00096984" w:rsidRDefault="000969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E3B" w:rsidRDefault="00C17E3B" w:rsidP="00C418BB">
      <w:pPr>
        <w:spacing w:after="0" w:line="240" w:lineRule="auto"/>
      </w:pPr>
      <w:r>
        <w:separator/>
      </w:r>
    </w:p>
  </w:footnote>
  <w:footnote w:type="continuationSeparator" w:id="1">
    <w:p w:rsidR="00C17E3B" w:rsidRDefault="00C17E3B" w:rsidP="00C41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0DB8"/>
    <w:multiLevelType w:val="hybridMultilevel"/>
    <w:tmpl w:val="D9785956"/>
    <w:lvl w:ilvl="0" w:tplc="25E41E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053896"/>
    <w:multiLevelType w:val="hybridMultilevel"/>
    <w:tmpl w:val="F18ADC96"/>
    <w:lvl w:ilvl="0" w:tplc="25E41E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3721C88"/>
    <w:multiLevelType w:val="hybridMultilevel"/>
    <w:tmpl w:val="74405C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1182770"/>
    <w:multiLevelType w:val="hybridMultilevel"/>
    <w:tmpl w:val="2BF6DE6E"/>
    <w:lvl w:ilvl="0" w:tplc="25E41E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C5C5A5A"/>
    <w:multiLevelType w:val="hybridMultilevel"/>
    <w:tmpl w:val="FC96B3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bookFoldPrinting/>
  <w:drawingGridHorizontalSpacing w:val="110"/>
  <w:displayHorizontalDrawingGridEvery w:val="2"/>
  <w:characterSpacingControl w:val="doNotCompress"/>
  <w:footnotePr>
    <w:footnote w:id="0"/>
    <w:footnote w:id="1"/>
  </w:footnotePr>
  <w:endnotePr>
    <w:endnote w:id="0"/>
    <w:endnote w:id="1"/>
  </w:endnotePr>
  <w:compat/>
  <w:rsids>
    <w:rsidRoot w:val="00B166D9"/>
    <w:rsid w:val="00004D28"/>
    <w:rsid w:val="000164E6"/>
    <w:rsid w:val="00027EF0"/>
    <w:rsid w:val="0003356A"/>
    <w:rsid w:val="00040649"/>
    <w:rsid w:val="00040E56"/>
    <w:rsid w:val="0005646B"/>
    <w:rsid w:val="00057163"/>
    <w:rsid w:val="000702F9"/>
    <w:rsid w:val="00085C5E"/>
    <w:rsid w:val="00086D20"/>
    <w:rsid w:val="00095C06"/>
    <w:rsid w:val="00096984"/>
    <w:rsid w:val="000A7F56"/>
    <w:rsid w:val="000B3319"/>
    <w:rsid w:val="000C7469"/>
    <w:rsid w:val="000D3CD5"/>
    <w:rsid w:val="000E0BBD"/>
    <w:rsid w:val="000E63AD"/>
    <w:rsid w:val="00106AB7"/>
    <w:rsid w:val="00114BB0"/>
    <w:rsid w:val="00125A24"/>
    <w:rsid w:val="001277B0"/>
    <w:rsid w:val="00132CCD"/>
    <w:rsid w:val="00135FC5"/>
    <w:rsid w:val="001472E1"/>
    <w:rsid w:val="00181E94"/>
    <w:rsid w:val="001966D5"/>
    <w:rsid w:val="001A2B6D"/>
    <w:rsid w:val="001A2F81"/>
    <w:rsid w:val="001A6200"/>
    <w:rsid w:val="001B2A66"/>
    <w:rsid w:val="001B2CE5"/>
    <w:rsid w:val="001B4C9B"/>
    <w:rsid w:val="001D0EB8"/>
    <w:rsid w:val="001D236C"/>
    <w:rsid w:val="00234C8B"/>
    <w:rsid w:val="00241C0D"/>
    <w:rsid w:val="00255F55"/>
    <w:rsid w:val="0026131A"/>
    <w:rsid w:val="0027202E"/>
    <w:rsid w:val="0027299F"/>
    <w:rsid w:val="00286961"/>
    <w:rsid w:val="00286FCE"/>
    <w:rsid w:val="002945F4"/>
    <w:rsid w:val="00297FA7"/>
    <w:rsid w:val="002A5165"/>
    <w:rsid w:val="002E76CC"/>
    <w:rsid w:val="00326685"/>
    <w:rsid w:val="00327966"/>
    <w:rsid w:val="00331194"/>
    <w:rsid w:val="003349FB"/>
    <w:rsid w:val="00346EC6"/>
    <w:rsid w:val="00351E5B"/>
    <w:rsid w:val="00366DBD"/>
    <w:rsid w:val="00370995"/>
    <w:rsid w:val="00386677"/>
    <w:rsid w:val="00386EF6"/>
    <w:rsid w:val="003C75A1"/>
    <w:rsid w:val="003D2432"/>
    <w:rsid w:val="003E4197"/>
    <w:rsid w:val="004041D4"/>
    <w:rsid w:val="004057CF"/>
    <w:rsid w:val="00410AAE"/>
    <w:rsid w:val="004124D6"/>
    <w:rsid w:val="004279EB"/>
    <w:rsid w:val="00427FAB"/>
    <w:rsid w:val="004324A1"/>
    <w:rsid w:val="00435B2F"/>
    <w:rsid w:val="00440E64"/>
    <w:rsid w:val="00452938"/>
    <w:rsid w:val="00457702"/>
    <w:rsid w:val="004663C7"/>
    <w:rsid w:val="0046792D"/>
    <w:rsid w:val="00472B6D"/>
    <w:rsid w:val="004948CE"/>
    <w:rsid w:val="00496FF5"/>
    <w:rsid w:val="004F5DAE"/>
    <w:rsid w:val="00505F6C"/>
    <w:rsid w:val="00507745"/>
    <w:rsid w:val="00507E03"/>
    <w:rsid w:val="00527635"/>
    <w:rsid w:val="0052768A"/>
    <w:rsid w:val="00531FE8"/>
    <w:rsid w:val="00541417"/>
    <w:rsid w:val="005B1E25"/>
    <w:rsid w:val="005C2B6A"/>
    <w:rsid w:val="005C4FC8"/>
    <w:rsid w:val="005F079F"/>
    <w:rsid w:val="005F09E8"/>
    <w:rsid w:val="005F2A12"/>
    <w:rsid w:val="006061BD"/>
    <w:rsid w:val="00624269"/>
    <w:rsid w:val="00632AE2"/>
    <w:rsid w:val="0064383C"/>
    <w:rsid w:val="00686F7A"/>
    <w:rsid w:val="00695B29"/>
    <w:rsid w:val="006A414D"/>
    <w:rsid w:val="006A5AAC"/>
    <w:rsid w:val="006C194D"/>
    <w:rsid w:val="006C4219"/>
    <w:rsid w:val="006C6535"/>
    <w:rsid w:val="006D44C5"/>
    <w:rsid w:val="006F4B30"/>
    <w:rsid w:val="006F6ADF"/>
    <w:rsid w:val="00707D90"/>
    <w:rsid w:val="00717B68"/>
    <w:rsid w:val="007242D8"/>
    <w:rsid w:val="00735E01"/>
    <w:rsid w:val="007474B1"/>
    <w:rsid w:val="00755DE6"/>
    <w:rsid w:val="00757CA4"/>
    <w:rsid w:val="007619FD"/>
    <w:rsid w:val="0077111B"/>
    <w:rsid w:val="007715A1"/>
    <w:rsid w:val="0077559E"/>
    <w:rsid w:val="00776540"/>
    <w:rsid w:val="00780AF0"/>
    <w:rsid w:val="00781617"/>
    <w:rsid w:val="00794140"/>
    <w:rsid w:val="007A171D"/>
    <w:rsid w:val="007A33EE"/>
    <w:rsid w:val="007B3DE4"/>
    <w:rsid w:val="007C1250"/>
    <w:rsid w:val="007C47C7"/>
    <w:rsid w:val="007C6D06"/>
    <w:rsid w:val="007D2EB6"/>
    <w:rsid w:val="007D47B2"/>
    <w:rsid w:val="007E7855"/>
    <w:rsid w:val="007F782D"/>
    <w:rsid w:val="008021A8"/>
    <w:rsid w:val="0080734D"/>
    <w:rsid w:val="0082287F"/>
    <w:rsid w:val="0083529B"/>
    <w:rsid w:val="00846C50"/>
    <w:rsid w:val="00851259"/>
    <w:rsid w:val="008860DF"/>
    <w:rsid w:val="00887EEC"/>
    <w:rsid w:val="008B223C"/>
    <w:rsid w:val="008C3EDC"/>
    <w:rsid w:val="008E680A"/>
    <w:rsid w:val="008F5AEB"/>
    <w:rsid w:val="009043E4"/>
    <w:rsid w:val="0091126F"/>
    <w:rsid w:val="00911C4E"/>
    <w:rsid w:val="009227F2"/>
    <w:rsid w:val="00936DA0"/>
    <w:rsid w:val="00947927"/>
    <w:rsid w:val="009712A2"/>
    <w:rsid w:val="00994C18"/>
    <w:rsid w:val="009A2C3D"/>
    <w:rsid w:val="009A3F9A"/>
    <w:rsid w:val="009B7724"/>
    <w:rsid w:val="00A07958"/>
    <w:rsid w:val="00A46A87"/>
    <w:rsid w:val="00A551C4"/>
    <w:rsid w:val="00A6071E"/>
    <w:rsid w:val="00A73196"/>
    <w:rsid w:val="00A7625F"/>
    <w:rsid w:val="00A804E6"/>
    <w:rsid w:val="00A94455"/>
    <w:rsid w:val="00A96A1C"/>
    <w:rsid w:val="00AB3C20"/>
    <w:rsid w:val="00AC366B"/>
    <w:rsid w:val="00AE2D1E"/>
    <w:rsid w:val="00AE7F3A"/>
    <w:rsid w:val="00AF615E"/>
    <w:rsid w:val="00B061E7"/>
    <w:rsid w:val="00B166D9"/>
    <w:rsid w:val="00B174EC"/>
    <w:rsid w:val="00B25616"/>
    <w:rsid w:val="00B410EF"/>
    <w:rsid w:val="00B4793D"/>
    <w:rsid w:val="00B50684"/>
    <w:rsid w:val="00B72A80"/>
    <w:rsid w:val="00B73259"/>
    <w:rsid w:val="00B76E66"/>
    <w:rsid w:val="00B81BBD"/>
    <w:rsid w:val="00BA17E8"/>
    <w:rsid w:val="00BD0BFC"/>
    <w:rsid w:val="00BD6892"/>
    <w:rsid w:val="00BE6FA5"/>
    <w:rsid w:val="00BF121B"/>
    <w:rsid w:val="00C17E3B"/>
    <w:rsid w:val="00C418BB"/>
    <w:rsid w:val="00C52810"/>
    <w:rsid w:val="00C5671B"/>
    <w:rsid w:val="00C658EA"/>
    <w:rsid w:val="00C878BF"/>
    <w:rsid w:val="00CB403C"/>
    <w:rsid w:val="00CB67FF"/>
    <w:rsid w:val="00CC5872"/>
    <w:rsid w:val="00CC792E"/>
    <w:rsid w:val="00CF0F95"/>
    <w:rsid w:val="00CF534C"/>
    <w:rsid w:val="00D02D5F"/>
    <w:rsid w:val="00D10D67"/>
    <w:rsid w:val="00D12E3D"/>
    <w:rsid w:val="00D2397F"/>
    <w:rsid w:val="00D271DA"/>
    <w:rsid w:val="00D312AD"/>
    <w:rsid w:val="00D3211E"/>
    <w:rsid w:val="00D3300C"/>
    <w:rsid w:val="00D431B4"/>
    <w:rsid w:val="00D51AA0"/>
    <w:rsid w:val="00D650CB"/>
    <w:rsid w:val="00D75336"/>
    <w:rsid w:val="00DA3E3F"/>
    <w:rsid w:val="00DA539A"/>
    <w:rsid w:val="00DA76E2"/>
    <w:rsid w:val="00DE1558"/>
    <w:rsid w:val="00E1367B"/>
    <w:rsid w:val="00E17718"/>
    <w:rsid w:val="00E22217"/>
    <w:rsid w:val="00E4300C"/>
    <w:rsid w:val="00E4303B"/>
    <w:rsid w:val="00E475C4"/>
    <w:rsid w:val="00E51631"/>
    <w:rsid w:val="00E517EA"/>
    <w:rsid w:val="00E57621"/>
    <w:rsid w:val="00E60245"/>
    <w:rsid w:val="00E71F6C"/>
    <w:rsid w:val="00E82C4F"/>
    <w:rsid w:val="00E852B0"/>
    <w:rsid w:val="00E90BA9"/>
    <w:rsid w:val="00E91F7B"/>
    <w:rsid w:val="00EB5691"/>
    <w:rsid w:val="00EC28C3"/>
    <w:rsid w:val="00EC4676"/>
    <w:rsid w:val="00EE3716"/>
    <w:rsid w:val="00EE74EB"/>
    <w:rsid w:val="00EF4ED4"/>
    <w:rsid w:val="00F03A40"/>
    <w:rsid w:val="00F07722"/>
    <w:rsid w:val="00F33C70"/>
    <w:rsid w:val="00F63AF9"/>
    <w:rsid w:val="00F70814"/>
    <w:rsid w:val="00F71A50"/>
    <w:rsid w:val="00F76B4A"/>
    <w:rsid w:val="00F77375"/>
    <w:rsid w:val="00F87D3F"/>
    <w:rsid w:val="00F9655E"/>
    <w:rsid w:val="00FA36F5"/>
    <w:rsid w:val="00FC1F10"/>
    <w:rsid w:val="00FD021D"/>
    <w:rsid w:val="00FE2BD4"/>
    <w:rsid w:val="00FE4D97"/>
    <w:rsid w:val="00FF6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66D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0">
    <w:name w:val="A0"/>
    <w:uiPriority w:val="99"/>
    <w:rsid w:val="00B166D9"/>
    <w:rPr>
      <w:color w:val="000000"/>
      <w:sz w:val="21"/>
    </w:rPr>
  </w:style>
  <w:style w:type="paragraph" w:customStyle="1" w:styleId="Pa2">
    <w:name w:val="Pa2"/>
    <w:basedOn w:val="Default"/>
    <w:next w:val="Default"/>
    <w:uiPriority w:val="99"/>
    <w:rsid w:val="00B166D9"/>
    <w:pPr>
      <w:spacing w:line="201" w:lineRule="atLeast"/>
    </w:pPr>
    <w:rPr>
      <w:color w:val="auto"/>
    </w:rPr>
  </w:style>
  <w:style w:type="character" w:customStyle="1" w:styleId="A10">
    <w:name w:val="A1"/>
    <w:uiPriority w:val="99"/>
    <w:rsid w:val="00B166D9"/>
    <w:rPr>
      <w:b/>
      <w:color w:val="000000"/>
    </w:rPr>
  </w:style>
  <w:style w:type="character" w:customStyle="1" w:styleId="A20">
    <w:name w:val="A2"/>
    <w:uiPriority w:val="99"/>
    <w:rsid w:val="00B166D9"/>
    <w:rPr>
      <w:b/>
      <w:color w:val="000000"/>
      <w:sz w:val="26"/>
    </w:rPr>
  </w:style>
  <w:style w:type="paragraph" w:customStyle="1" w:styleId="Pa3">
    <w:name w:val="Pa3"/>
    <w:basedOn w:val="Default"/>
    <w:next w:val="Default"/>
    <w:uiPriority w:val="99"/>
    <w:rsid w:val="00B166D9"/>
    <w:pPr>
      <w:spacing w:line="201" w:lineRule="atLeast"/>
    </w:pPr>
    <w:rPr>
      <w:color w:val="auto"/>
    </w:rPr>
  </w:style>
  <w:style w:type="character" w:styleId="a3">
    <w:name w:val="footnote reference"/>
    <w:basedOn w:val="a0"/>
    <w:uiPriority w:val="99"/>
    <w:semiHidden/>
    <w:rsid w:val="004279EB"/>
    <w:rPr>
      <w:rFonts w:cs="Times New Roman"/>
      <w:vertAlign w:val="superscript"/>
    </w:rPr>
  </w:style>
  <w:style w:type="paragraph" w:styleId="a4">
    <w:name w:val="footnote text"/>
    <w:basedOn w:val="a"/>
    <w:link w:val="a5"/>
    <w:uiPriority w:val="99"/>
    <w:semiHidden/>
    <w:rsid w:val="00C418BB"/>
    <w:pPr>
      <w:spacing w:after="0" w:line="240" w:lineRule="auto"/>
    </w:pPr>
    <w:rPr>
      <w:rFonts w:ascii="Times New Roman" w:hAnsi="Times New Roman"/>
      <w:sz w:val="20"/>
      <w:szCs w:val="20"/>
      <w:lang w:eastAsia="ru-RU"/>
    </w:rPr>
  </w:style>
  <w:style w:type="character" w:customStyle="1" w:styleId="a5">
    <w:name w:val="Текст сноски Знак"/>
    <w:basedOn w:val="a0"/>
    <w:link w:val="a4"/>
    <w:uiPriority w:val="99"/>
    <w:semiHidden/>
    <w:locked/>
    <w:rsid w:val="00C418BB"/>
    <w:rPr>
      <w:rFonts w:ascii="Times New Roman" w:hAnsi="Times New Roman" w:cs="Times New Roman"/>
      <w:sz w:val="20"/>
      <w:szCs w:val="20"/>
      <w:lang w:eastAsia="ru-RU"/>
    </w:rPr>
  </w:style>
  <w:style w:type="paragraph" w:styleId="a6">
    <w:name w:val="header"/>
    <w:basedOn w:val="a"/>
    <w:link w:val="a7"/>
    <w:uiPriority w:val="99"/>
    <w:unhideWhenUsed/>
    <w:rsid w:val="00A7319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A73196"/>
    <w:rPr>
      <w:rFonts w:cs="Times New Roman"/>
    </w:rPr>
  </w:style>
  <w:style w:type="paragraph" w:styleId="a8">
    <w:name w:val="footer"/>
    <w:basedOn w:val="a"/>
    <w:link w:val="a9"/>
    <w:uiPriority w:val="99"/>
    <w:unhideWhenUsed/>
    <w:rsid w:val="00A7319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73196"/>
    <w:rPr>
      <w:rFonts w:cs="Times New Roman"/>
    </w:rPr>
  </w:style>
  <w:style w:type="paragraph" w:styleId="aa">
    <w:name w:val="Title"/>
    <w:basedOn w:val="a"/>
    <w:next w:val="a"/>
    <w:link w:val="ab"/>
    <w:uiPriority w:val="10"/>
    <w:qFormat/>
    <w:rsid w:val="00755DE6"/>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ab">
    <w:name w:val="Название Знак"/>
    <w:basedOn w:val="a0"/>
    <w:link w:val="aa"/>
    <w:uiPriority w:val="10"/>
    <w:locked/>
    <w:rsid w:val="00755DE6"/>
    <w:rPr>
      <w:rFonts w:asciiTheme="majorHAnsi" w:eastAsiaTheme="majorEastAsia" w:hAnsiTheme="majorHAnsi" w:cs="Times New Roman"/>
      <w:color w:val="17365D" w:themeColor="text2" w:themeShade="BF"/>
      <w:spacing w:val="5"/>
      <w:kern w:val="28"/>
      <w:sz w:val="52"/>
      <w:szCs w:val="52"/>
    </w:rPr>
  </w:style>
  <w:style w:type="paragraph" w:styleId="ac">
    <w:name w:val="List Paragraph"/>
    <w:basedOn w:val="a"/>
    <w:uiPriority w:val="34"/>
    <w:qFormat/>
    <w:rsid w:val="00D51AA0"/>
    <w:pPr>
      <w:ind w:left="720"/>
      <w:contextualSpacing/>
    </w:pPr>
  </w:style>
  <w:style w:type="paragraph" w:styleId="ad">
    <w:name w:val="Balloon Text"/>
    <w:basedOn w:val="a"/>
    <w:link w:val="ae"/>
    <w:uiPriority w:val="99"/>
    <w:semiHidden/>
    <w:unhideWhenUsed/>
    <w:rsid w:val="00135FC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135FC5"/>
    <w:rPr>
      <w:rFonts w:ascii="Tahoma" w:hAnsi="Tahoma" w:cs="Tahoma"/>
      <w:sz w:val="16"/>
      <w:szCs w:val="16"/>
    </w:rPr>
  </w:style>
  <w:style w:type="character" w:styleId="af">
    <w:name w:val="Hyperlink"/>
    <w:basedOn w:val="a0"/>
    <w:uiPriority w:val="99"/>
    <w:unhideWhenUsed/>
    <w:rsid w:val="000E63AD"/>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4075107">
      <w:marLeft w:val="0"/>
      <w:marRight w:val="0"/>
      <w:marTop w:val="0"/>
      <w:marBottom w:val="0"/>
      <w:divBdr>
        <w:top w:val="none" w:sz="0" w:space="0" w:color="auto"/>
        <w:left w:val="none" w:sz="0" w:space="0" w:color="auto"/>
        <w:bottom w:val="none" w:sz="0" w:space="0" w:color="auto"/>
        <w:right w:val="none" w:sz="0" w:space="0" w:color="auto"/>
      </w:divBdr>
    </w:div>
    <w:div w:id="944075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10676</Words>
  <Characters>60858</Characters>
  <Application>Microsoft Office Word</Application>
  <DocSecurity>0</DocSecurity>
  <Lines>507</Lines>
  <Paragraphs>142</Paragraphs>
  <ScaleCrop>false</ScaleCrop>
  <Company/>
  <LinksUpToDate>false</LinksUpToDate>
  <CharactersWithSpaces>71392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Карагод</dc:creator>
  <cp:keywords/>
  <dc:description/>
  <cp:lastModifiedBy>LIT</cp:lastModifiedBy>
  <cp:revision>2</cp:revision>
  <cp:lastPrinted>2012-02-01T22:47:00Z</cp:lastPrinted>
  <dcterms:created xsi:type="dcterms:W3CDTF">2012-03-23T03:25:00Z</dcterms:created>
  <dcterms:modified xsi:type="dcterms:W3CDTF">2012-03-23T03:25:00Z</dcterms:modified>
</cp:coreProperties>
</file>