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ED" w:rsidRPr="000457FF" w:rsidRDefault="00E009ED" w:rsidP="00E009ED">
      <w:pPr>
        <w:pStyle w:val="affe"/>
        <w:tabs>
          <w:tab w:val="left" w:pos="0"/>
        </w:tabs>
        <w:jc w:val="right"/>
        <w:rPr>
          <w:rFonts w:ascii="Times New Roman" w:hAnsi="Times New Roman" w:cs="Times New Roman"/>
          <w:i/>
          <w:sz w:val="28"/>
          <w:szCs w:val="28"/>
        </w:rPr>
      </w:pPr>
      <w:r w:rsidRPr="000457FF">
        <w:rPr>
          <w:rFonts w:ascii="Times New Roman" w:hAnsi="Times New Roman" w:cs="Times New Roman"/>
          <w:i/>
          <w:sz w:val="28"/>
          <w:szCs w:val="28"/>
        </w:rPr>
        <w:t>На правах рукописи</w:t>
      </w:r>
    </w:p>
    <w:p w:rsidR="00E009ED" w:rsidRPr="000457FF" w:rsidRDefault="00E009ED" w:rsidP="00E009ED">
      <w:pPr>
        <w:pStyle w:val="affe"/>
        <w:tabs>
          <w:tab w:val="left" w:pos="0"/>
        </w:tabs>
        <w:jc w:val="both"/>
        <w:rPr>
          <w:rFonts w:ascii="Times New Roman" w:hAnsi="Times New Roman" w:cs="Times New Roman"/>
          <w:b/>
          <w:sz w:val="28"/>
          <w:szCs w:val="28"/>
        </w:rPr>
      </w:pPr>
    </w:p>
    <w:p w:rsidR="00E009ED" w:rsidRPr="000457FF" w:rsidRDefault="00E009ED" w:rsidP="00E009ED">
      <w:pPr>
        <w:pStyle w:val="affe"/>
        <w:tabs>
          <w:tab w:val="left" w:pos="0"/>
        </w:tabs>
        <w:jc w:val="both"/>
        <w:rPr>
          <w:rFonts w:ascii="Times New Roman" w:hAnsi="Times New Roman" w:cs="Times New Roman"/>
          <w:b/>
          <w:sz w:val="28"/>
          <w:szCs w:val="28"/>
        </w:rPr>
      </w:pPr>
    </w:p>
    <w:p w:rsidR="00E009ED" w:rsidRPr="000457FF" w:rsidRDefault="00E009ED" w:rsidP="00E009ED">
      <w:pPr>
        <w:pStyle w:val="affe"/>
        <w:tabs>
          <w:tab w:val="left" w:pos="0"/>
        </w:tabs>
        <w:jc w:val="both"/>
        <w:rPr>
          <w:rFonts w:ascii="Times New Roman" w:hAnsi="Times New Roman" w:cs="Times New Roman"/>
          <w:b/>
          <w:sz w:val="28"/>
          <w:szCs w:val="28"/>
        </w:rPr>
      </w:pPr>
    </w:p>
    <w:p w:rsidR="00E009ED" w:rsidRPr="000457FF" w:rsidRDefault="00E009ED" w:rsidP="00E009ED">
      <w:pPr>
        <w:pStyle w:val="affe"/>
        <w:tabs>
          <w:tab w:val="left" w:pos="0"/>
        </w:tabs>
        <w:jc w:val="both"/>
        <w:rPr>
          <w:rFonts w:ascii="Times New Roman" w:hAnsi="Times New Roman" w:cs="Times New Roman"/>
          <w:b/>
          <w:sz w:val="28"/>
          <w:szCs w:val="28"/>
        </w:rPr>
      </w:pPr>
    </w:p>
    <w:p w:rsidR="00E009ED" w:rsidRPr="000457FF" w:rsidRDefault="00E009ED" w:rsidP="00E009ED">
      <w:pPr>
        <w:pStyle w:val="affe"/>
        <w:tabs>
          <w:tab w:val="left" w:pos="0"/>
        </w:tabs>
        <w:jc w:val="both"/>
        <w:rPr>
          <w:rFonts w:ascii="Times New Roman" w:hAnsi="Times New Roman" w:cs="Times New Roman"/>
          <w:b/>
          <w:sz w:val="28"/>
          <w:szCs w:val="28"/>
        </w:rPr>
      </w:pPr>
    </w:p>
    <w:p w:rsidR="00E009ED" w:rsidRPr="000457FF" w:rsidRDefault="00E009ED" w:rsidP="00E009ED">
      <w:pPr>
        <w:pStyle w:val="affe"/>
        <w:tabs>
          <w:tab w:val="left" w:pos="0"/>
        </w:tabs>
        <w:jc w:val="both"/>
        <w:rPr>
          <w:rFonts w:ascii="Times New Roman" w:hAnsi="Times New Roman" w:cs="Times New Roman"/>
          <w:b/>
          <w:sz w:val="28"/>
          <w:szCs w:val="28"/>
        </w:rPr>
      </w:pPr>
    </w:p>
    <w:p w:rsidR="00E009ED" w:rsidRPr="000457FF" w:rsidRDefault="00E009ED" w:rsidP="00E009ED">
      <w:pPr>
        <w:pStyle w:val="affe"/>
        <w:tabs>
          <w:tab w:val="left" w:pos="0"/>
        </w:tabs>
        <w:jc w:val="both"/>
        <w:rPr>
          <w:rFonts w:ascii="Times New Roman" w:hAnsi="Times New Roman" w:cs="Times New Roman"/>
          <w:b/>
          <w:sz w:val="28"/>
          <w:szCs w:val="28"/>
        </w:rPr>
      </w:pPr>
    </w:p>
    <w:p w:rsidR="00E009ED" w:rsidRPr="000457FF" w:rsidRDefault="00E009ED" w:rsidP="00E009ED">
      <w:pPr>
        <w:pStyle w:val="affe"/>
        <w:tabs>
          <w:tab w:val="left" w:pos="0"/>
        </w:tabs>
        <w:spacing w:line="360" w:lineRule="auto"/>
        <w:jc w:val="center"/>
        <w:rPr>
          <w:rFonts w:ascii="Times New Roman" w:hAnsi="Times New Roman" w:cs="Times New Roman"/>
          <w:b/>
          <w:sz w:val="28"/>
          <w:szCs w:val="28"/>
        </w:rPr>
      </w:pPr>
      <w:r w:rsidRPr="000457FF">
        <w:rPr>
          <w:rFonts w:ascii="Times New Roman" w:hAnsi="Times New Roman" w:cs="Times New Roman"/>
          <w:b/>
          <w:sz w:val="28"/>
          <w:szCs w:val="28"/>
        </w:rPr>
        <w:t>К</w:t>
      </w:r>
      <w:r>
        <w:rPr>
          <w:rFonts w:ascii="Times New Roman" w:hAnsi="Times New Roman" w:cs="Times New Roman"/>
          <w:b/>
          <w:sz w:val="28"/>
          <w:szCs w:val="28"/>
        </w:rPr>
        <w:t>РАКОВСКИЙ</w:t>
      </w:r>
      <w:r w:rsidRPr="000457FF">
        <w:rPr>
          <w:rFonts w:ascii="Times New Roman" w:hAnsi="Times New Roman" w:cs="Times New Roman"/>
          <w:b/>
          <w:sz w:val="28"/>
          <w:szCs w:val="28"/>
        </w:rPr>
        <w:t xml:space="preserve"> Константин Петрович</w:t>
      </w:r>
    </w:p>
    <w:p w:rsidR="00E009ED" w:rsidRPr="000457FF" w:rsidRDefault="00E009ED" w:rsidP="00E009ED">
      <w:pPr>
        <w:pStyle w:val="affe"/>
        <w:tabs>
          <w:tab w:val="left" w:pos="0"/>
        </w:tabs>
        <w:spacing w:line="360" w:lineRule="auto"/>
        <w:jc w:val="center"/>
        <w:rPr>
          <w:rFonts w:ascii="Times New Roman" w:hAnsi="Times New Roman" w:cs="Times New Roman"/>
          <w:b/>
          <w:sz w:val="28"/>
          <w:szCs w:val="28"/>
        </w:rPr>
      </w:pPr>
    </w:p>
    <w:p w:rsidR="00E009ED" w:rsidRPr="000457FF" w:rsidRDefault="00E009ED" w:rsidP="00E009ED">
      <w:pPr>
        <w:pStyle w:val="affe"/>
        <w:tabs>
          <w:tab w:val="left" w:pos="0"/>
        </w:tabs>
        <w:spacing w:line="360" w:lineRule="auto"/>
        <w:jc w:val="center"/>
        <w:rPr>
          <w:rFonts w:ascii="Times New Roman" w:hAnsi="Times New Roman" w:cs="Times New Roman"/>
          <w:b/>
          <w:sz w:val="28"/>
          <w:szCs w:val="28"/>
        </w:rPr>
      </w:pPr>
    </w:p>
    <w:p w:rsidR="00E009ED" w:rsidRPr="000457FF" w:rsidRDefault="00E009ED" w:rsidP="00E009ED">
      <w:pPr>
        <w:pStyle w:val="affe"/>
        <w:tabs>
          <w:tab w:val="left" w:pos="0"/>
        </w:tabs>
        <w:spacing w:line="360" w:lineRule="auto"/>
        <w:jc w:val="center"/>
        <w:rPr>
          <w:rFonts w:ascii="Times New Roman" w:hAnsi="Times New Roman" w:cs="Times New Roman"/>
          <w:b/>
          <w:sz w:val="28"/>
          <w:szCs w:val="28"/>
        </w:rPr>
      </w:pPr>
    </w:p>
    <w:p w:rsidR="00E009ED" w:rsidRPr="000457FF" w:rsidRDefault="00E009ED" w:rsidP="00E009ED">
      <w:pPr>
        <w:pStyle w:val="affe"/>
        <w:tabs>
          <w:tab w:val="left" w:pos="0"/>
        </w:tabs>
        <w:spacing w:line="360" w:lineRule="auto"/>
        <w:jc w:val="center"/>
        <w:rPr>
          <w:rFonts w:ascii="Times New Roman" w:hAnsi="Times New Roman" w:cs="Times New Roman"/>
          <w:b/>
          <w:sz w:val="28"/>
          <w:szCs w:val="28"/>
        </w:rPr>
      </w:pPr>
    </w:p>
    <w:p w:rsidR="00E009ED" w:rsidRDefault="00E009ED" w:rsidP="00E009ED">
      <w:pPr>
        <w:pStyle w:val="affe"/>
        <w:tabs>
          <w:tab w:val="left" w:pos="0"/>
        </w:tabs>
        <w:spacing w:line="360" w:lineRule="auto"/>
        <w:jc w:val="center"/>
        <w:rPr>
          <w:rFonts w:ascii="Times New Roman" w:hAnsi="Times New Roman" w:cs="Times New Roman"/>
          <w:b/>
          <w:sz w:val="28"/>
          <w:szCs w:val="28"/>
        </w:rPr>
      </w:pPr>
      <w:r w:rsidRPr="000457FF">
        <w:rPr>
          <w:rFonts w:ascii="Times New Roman" w:hAnsi="Times New Roman" w:cs="Times New Roman"/>
          <w:b/>
          <w:sz w:val="28"/>
          <w:szCs w:val="28"/>
        </w:rPr>
        <w:t>ПОЛИТИЧЕСКАЯ ЮСТИЦИЯ В РОССИИ ВО 2-й ПОЛОВИНЕ</w:t>
      </w:r>
    </w:p>
    <w:p w:rsidR="00E009ED" w:rsidRPr="000457FF" w:rsidRDefault="00E009ED" w:rsidP="00E009ED">
      <w:pPr>
        <w:pStyle w:val="affe"/>
        <w:tabs>
          <w:tab w:val="left" w:pos="0"/>
        </w:tabs>
        <w:spacing w:line="360" w:lineRule="auto"/>
        <w:jc w:val="center"/>
        <w:rPr>
          <w:rFonts w:ascii="Times New Roman" w:hAnsi="Times New Roman" w:cs="Times New Roman"/>
          <w:b/>
          <w:sz w:val="28"/>
          <w:szCs w:val="28"/>
        </w:rPr>
      </w:pPr>
      <w:r w:rsidRPr="000457FF">
        <w:rPr>
          <w:rFonts w:ascii="Times New Roman" w:hAnsi="Times New Roman" w:cs="Times New Roman"/>
          <w:b/>
          <w:sz w:val="28"/>
          <w:szCs w:val="28"/>
          <w:lang w:val="en-US"/>
        </w:rPr>
        <w:t>XIX</w:t>
      </w:r>
      <w:r w:rsidRPr="000457FF">
        <w:rPr>
          <w:rFonts w:ascii="Times New Roman" w:hAnsi="Times New Roman" w:cs="Times New Roman"/>
          <w:b/>
          <w:sz w:val="28"/>
          <w:szCs w:val="28"/>
        </w:rPr>
        <w:t>–НАЧАЛЕ ХХ В.: ИСТОРИКО-ПРАВОВОЕ ИССЛЕДОВАНИЕ</w:t>
      </w:r>
    </w:p>
    <w:p w:rsidR="00E009ED" w:rsidRPr="000457FF" w:rsidRDefault="00E009ED" w:rsidP="00E009ED">
      <w:pPr>
        <w:pStyle w:val="affe"/>
        <w:tabs>
          <w:tab w:val="left" w:pos="0"/>
        </w:tabs>
        <w:spacing w:line="360" w:lineRule="auto"/>
        <w:jc w:val="center"/>
        <w:rPr>
          <w:rFonts w:ascii="Times New Roman" w:hAnsi="Times New Roman" w:cs="Times New Roman"/>
          <w:b/>
          <w:sz w:val="28"/>
          <w:szCs w:val="28"/>
        </w:rPr>
      </w:pPr>
    </w:p>
    <w:p w:rsidR="00E009ED" w:rsidRPr="000457FF" w:rsidRDefault="00E009ED" w:rsidP="00E009ED">
      <w:pPr>
        <w:pStyle w:val="affe"/>
        <w:tabs>
          <w:tab w:val="left" w:pos="0"/>
        </w:tabs>
        <w:spacing w:line="360" w:lineRule="auto"/>
        <w:jc w:val="center"/>
        <w:rPr>
          <w:rFonts w:ascii="Times New Roman" w:hAnsi="Times New Roman" w:cs="Times New Roman"/>
          <w:b/>
          <w:sz w:val="28"/>
          <w:szCs w:val="28"/>
        </w:rPr>
      </w:pPr>
    </w:p>
    <w:p w:rsidR="00E009ED" w:rsidRPr="000457FF" w:rsidRDefault="00E009ED" w:rsidP="00E009ED">
      <w:pPr>
        <w:pStyle w:val="affe"/>
        <w:tabs>
          <w:tab w:val="left" w:pos="0"/>
        </w:tabs>
        <w:spacing w:line="360" w:lineRule="auto"/>
        <w:jc w:val="center"/>
        <w:rPr>
          <w:rFonts w:ascii="Times New Roman" w:hAnsi="Times New Roman" w:cs="Times New Roman"/>
          <w:sz w:val="28"/>
          <w:szCs w:val="28"/>
        </w:rPr>
      </w:pPr>
    </w:p>
    <w:p w:rsidR="00E009ED" w:rsidRPr="000457FF" w:rsidRDefault="00E009ED" w:rsidP="00E009ED">
      <w:pPr>
        <w:pStyle w:val="affe"/>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Специальность: </w:t>
      </w:r>
      <w:r w:rsidRPr="000457FF">
        <w:rPr>
          <w:rFonts w:ascii="Times New Roman" w:hAnsi="Times New Roman" w:cs="Times New Roman"/>
          <w:sz w:val="28"/>
          <w:szCs w:val="28"/>
        </w:rPr>
        <w:t>12.00.01 – теория и история права и государства;</w:t>
      </w:r>
    </w:p>
    <w:p w:rsidR="00E009ED" w:rsidRPr="000457FF" w:rsidRDefault="00E009ED" w:rsidP="00E009ED">
      <w:pPr>
        <w:pStyle w:val="affe"/>
        <w:tabs>
          <w:tab w:val="left" w:pos="0"/>
        </w:tabs>
        <w:spacing w:line="360" w:lineRule="auto"/>
        <w:jc w:val="center"/>
        <w:rPr>
          <w:rFonts w:ascii="Times New Roman" w:hAnsi="Times New Roman" w:cs="Times New Roman"/>
          <w:sz w:val="28"/>
          <w:szCs w:val="28"/>
        </w:rPr>
      </w:pPr>
      <w:r w:rsidRPr="000457FF">
        <w:rPr>
          <w:rFonts w:ascii="Times New Roman" w:hAnsi="Times New Roman" w:cs="Times New Roman"/>
          <w:sz w:val="28"/>
          <w:szCs w:val="28"/>
        </w:rPr>
        <w:t>история учений о праве и государстве</w:t>
      </w:r>
    </w:p>
    <w:p w:rsidR="00E009ED" w:rsidRPr="000457FF" w:rsidRDefault="00E009ED" w:rsidP="00E009ED">
      <w:pPr>
        <w:pStyle w:val="affe"/>
        <w:tabs>
          <w:tab w:val="left" w:pos="0"/>
        </w:tabs>
        <w:spacing w:line="360" w:lineRule="auto"/>
        <w:jc w:val="center"/>
        <w:rPr>
          <w:rFonts w:ascii="Times New Roman" w:hAnsi="Times New Roman" w:cs="Times New Roman"/>
          <w:sz w:val="28"/>
          <w:szCs w:val="28"/>
        </w:rPr>
      </w:pPr>
    </w:p>
    <w:p w:rsidR="00E009ED" w:rsidRPr="000457FF" w:rsidRDefault="00E009ED" w:rsidP="00E009ED">
      <w:pPr>
        <w:pStyle w:val="affe"/>
        <w:tabs>
          <w:tab w:val="left" w:pos="0"/>
        </w:tabs>
        <w:spacing w:line="360" w:lineRule="auto"/>
        <w:jc w:val="center"/>
        <w:rPr>
          <w:rFonts w:ascii="Times New Roman" w:hAnsi="Times New Roman" w:cs="Times New Roman"/>
          <w:sz w:val="28"/>
          <w:szCs w:val="28"/>
        </w:rPr>
      </w:pPr>
    </w:p>
    <w:p w:rsidR="00E009ED" w:rsidRPr="000457FF" w:rsidRDefault="00E009ED" w:rsidP="00E009ED">
      <w:pPr>
        <w:pStyle w:val="affe"/>
        <w:tabs>
          <w:tab w:val="left" w:pos="0"/>
        </w:tabs>
        <w:spacing w:line="360" w:lineRule="auto"/>
        <w:jc w:val="center"/>
        <w:rPr>
          <w:rFonts w:ascii="Times New Roman" w:hAnsi="Times New Roman" w:cs="Times New Roman"/>
          <w:b/>
          <w:sz w:val="28"/>
          <w:szCs w:val="28"/>
        </w:rPr>
      </w:pPr>
      <w:r w:rsidRPr="000457FF">
        <w:rPr>
          <w:rFonts w:ascii="Times New Roman" w:hAnsi="Times New Roman" w:cs="Times New Roman"/>
          <w:b/>
          <w:sz w:val="28"/>
          <w:szCs w:val="28"/>
        </w:rPr>
        <w:t>АВТОРЕФЕРАТ</w:t>
      </w:r>
    </w:p>
    <w:p w:rsidR="00E009ED" w:rsidRPr="000457FF" w:rsidRDefault="00E009ED" w:rsidP="00E009ED">
      <w:pPr>
        <w:pStyle w:val="affe"/>
        <w:tabs>
          <w:tab w:val="left" w:pos="0"/>
        </w:tabs>
        <w:spacing w:line="360" w:lineRule="auto"/>
        <w:jc w:val="center"/>
        <w:rPr>
          <w:rFonts w:ascii="Times New Roman" w:hAnsi="Times New Roman" w:cs="Times New Roman"/>
          <w:sz w:val="28"/>
          <w:szCs w:val="28"/>
        </w:rPr>
      </w:pPr>
      <w:r w:rsidRPr="000457FF">
        <w:rPr>
          <w:rFonts w:ascii="Times New Roman" w:hAnsi="Times New Roman" w:cs="Times New Roman"/>
          <w:sz w:val="28"/>
          <w:szCs w:val="28"/>
        </w:rPr>
        <w:t>диссертации на соискание ученой степени</w:t>
      </w:r>
    </w:p>
    <w:p w:rsidR="00E009ED" w:rsidRPr="000457FF" w:rsidRDefault="00E009ED" w:rsidP="00E009ED">
      <w:pPr>
        <w:pStyle w:val="affe"/>
        <w:tabs>
          <w:tab w:val="left" w:pos="0"/>
        </w:tabs>
        <w:spacing w:line="360" w:lineRule="auto"/>
        <w:jc w:val="center"/>
        <w:rPr>
          <w:rFonts w:ascii="Times New Roman" w:hAnsi="Times New Roman" w:cs="Times New Roman"/>
          <w:sz w:val="28"/>
          <w:szCs w:val="28"/>
        </w:rPr>
      </w:pPr>
      <w:r w:rsidRPr="000457FF">
        <w:rPr>
          <w:rFonts w:ascii="Times New Roman" w:hAnsi="Times New Roman" w:cs="Times New Roman"/>
          <w:sz w:val="28"/>
          <w:szCs w:val="28"/>
        </w:rPr>
        <w:t>доктора юридических наук</w:t>
      </w:r>
    </w:p>
    <w:p w:rsidR="00E009ED" w:rsidRPr="000457FF" w:rsidRDefault="00E009ED" w:rsidP="00E009ED">
      <w:pPr>
        <w:pStyle w:val="affe"/>
        <w:tabs>
          <w:tab w:val="left" w:pos="0"/>
        </w:tabs>
        <w:spacing w:line="360" w:lineRule="auto"/>
        <w:jc w:val="center"/>
        <w:rPr>
          <w:rFonts w:ascii="Times New Roman" w:hAnsi="Times New Roman" w:cs="Times New Roman"/>
          <w:b/>
          <w:sz w:val="28"/>
          <w:szCs w:val="28"/>
        </w:rPr>
      </w:pPr>
    </w:p>
    <w:p w:rsidR="00E009ED" w:rsidRPr="000457FF" w:rsidRDefault="00E009ED" w:rsidP="00E009ED">
      <w:pPr>
        <w:pStyle w:val="affe"/>
        <w:tabs>
          <w:tab w:val="left" w:pos="0"/>
        </w:tabs>
        <w:spacing w:line="360" w:lineRule="auto"/>
        <w:jc w:val="center"/>
        <w:rPr>
          <w:rFonts w:ascii="Times New Roman" w:hAnsi="Times New Roman" w:cs="Times New Roman"/>
          <w:b/>
          <w:sz w:val="28"/>
          <w:szCs w:val="28"/>
        </w:rPr>
      </w:pPr>
    </w:p>
    <w:p w:rsidR="00E009ED" w:rsidRPr="000457FF" w:rsidRDefault="00E009ED" w:rsidP="00E009ED">
      <w:pPr>
        <w:pStyle w:val="affe"/>
        <w:tabs>
          <w:tab w:val="left" w:pos="0"/>
        </w:tabs>
        <w:spacing w:line="360" w:lineRule="auto"/>
        <w:jc w:val="center"/>
        <w:rPr>
          <w:rFonts w:ascii="Times New Roman" w:hAnsi="Times New Roman" w:cs="Times New Roman"/>
          <w:b/>
          <w:sz w:val="28"/>
          <w:szCs w:val="28"/>
        </w:rPr>
      </w:pPr>
    </w:p>
    <w:p w:rsidR="00E009ED" w:rsidRPr="000457FF" w:rsidRDefault="00E009ED" w:rsidP="00E009ED">
      <w:pPr>
        <w:pStyle w:val="affe"/>
        <w:tabs>
          <w:tab w:val="left" w:pos="0"/>
        </w:tabs>
        <w:spacing w:line="360" w:lineRule="auto"/>
        <w:jc w:val="center"/>
        <w:rPr>
          <w:rFonts w:ascii="Times New Roman" w:hAnsi="Times New Roman" w:cs="Times New Roman"/>
          <w:b/>
          <w:sz w:val="28"/>
          <w:szCs w:val="28"/>
        </w:rPr>
      </w:pPr>
    </w:p>
    <w:p w:rsidR="00E009ED" w:rsidRPr="000457FF" w:rsidRDefault="00E009ED" w:rsidP="00E009ED">
      <w:pPr>
        <w:pStyle w:val="affe"/>
        <w:tabs>
          <w:tab w:val="left" w:pos="0"/>
        </w:tabs>
        <w:spacing w:line="360" w:lineRule="auto"/>
        <w:jc w:val="center"/>
        <w:rPr>
          <w:rFonts w:ascii="Times New Roman" w:hAnsi="Times New Roman" w:cs="Times New Roman"/>
          <w:b/>
          <w:sz w:val="28"/>
          <w:szCs w:val="28"/>
        </w:rPr>
      </w:pPr>
    </w:p>
    <w:p w:rsidR="00E009ED" w:rsidRPr="000457FF" w:rsidRDefault="00E009ED" w:rsidP="00E009ED">
      <w:pPr>
        <w:pStyle w:val="affe"/>
        <w:tabs>
          <w:tab w:val="left" w:pos="0"/>
        </w:tabs>
        <w:spacing w:line="360" w:lineRule="auto"/>
        <w:jc w:val="center"/>
        <w:rPr>
          <w:rFonts w:ascii="Times New Roman" w:hAnsi="Times New Roman" w:cs="Times New Roman"/>
          <w:b/>
          <w:sz w:val="28"/>
          <w:szCs w:val="28"/>
        </w:rPr>
      </w:pPr>
      <w:r w:rsidRPr="000457FF">
        <w:rPr>
          <w:rFonts w:ascii="Times New Roman" w:hAnsi="Times New Roman" w:cs="Times New Roman"/>
          <w:b/>
          <w:sz w:val="28"/>
          <w:szCs w:val="28"/>
        </w:rPr>
        <w:t>Москва</w:t>
      </w:r>
      <w:r>
        <w:rPr>
          <w:rFonts w:ascii="Times New Roman" w:hAnsi="Times New Roman" w:cs="Times New Roman"/>
          <w:b/>
          <w:sz w:val="28"/>
          <w:szCs w:val="28"/>
        </w:rPr>
        <w:t xml:space="preserve"> – 2013 г.</w:t>
      </w:r>
    </w:p>
    <w:p w:rsidR="00E009ED" w:rsidRPr="000457FF" w:rsidRDefault="00E009ED" w:rsidP="00E009ED">
      <w:pPr>
        <w:rPr>
          <w:rFonts w:ascii="Times New Roman" w:hAnsi="Times New Roman" w:cs="Times New Roman"/>
          <w:sz w:val="24"/>
          <w:szCs w:val="24"/>
        </w:rPr>
      </w:pPr>
    </w:p>
    <w:p w:rsidR="00E009ED" w:rsidRDefault="00E009ED" w:rsidP="00E009ED">
      <w:pPr>
        <w:jc w:val="both"/>
        <w:rPr>
          <w:rFonts w:ascii="Times New Roman" w:hAnsi="Times New Roman" w:cs="Times New Roman"/>
          <w:sz w:val="28"/>
          <w:szCs w:val="28"/>
        </w:rPr>
      </w:pPr>
      <w:r w:rsidRPr="00425541">
        <w:rPr>
          <w:rFonts w:ascii="Times New Roman" w:hAnsi="Times New Roman" w:cs="Times New Roman"/>
          <w:sz w:val="28"/>
          <w:szCs w:val="28"/>
        </w:rPr>
        <w:lastRenderedPageBreak/>
        <w:t>Работа выполнена в федеральном бюджетном учреждении «Государственный научно-исследовательский институт системного анализа Счетной палаты Российской Федерации»</w:t>
      </w:r>
    </w:p>
    <w:p w:rsidR="00E009ED" w:rsidRPr="00425541" w:rsidRDefault="00E009ED" w:rsidP="00E009ED">
      <w:pPr>
        <w:jc w:val="both"/>
        <w:rPr>
          <w:rFonts w:ascii="Times New Roman" w:hAnsi="Times New Roman" w:cs="Times New Roman"/>
          <w:sz w:val="28"/>
          <w:szCs w:val="28"/>
        </w:rPr>
      </w:pPr>
    </w:p>
    <w:tbl>
      <w:tblPr>
        <w:tblW w:w="9326" w:type="dxa"/>
        <w:tblLook w:val="01E0"/>
      </w:tblPr>
      <w:tblGrid>
        <w:gridCol w:w="2061"/>
        <w:gridCol w:w="7256"/>
        <w:gridCol w:w="9"/>
      </w:tblGrid>
      <w:tr w:rsidR="00E009ED" w:rsidRPr="00425541" w:rsidTr="00475B38">
        <w:trPr>
          <w:trHeight w:val="1020"/>
        </w:trPr>
        <w:tc>
          <w:tcPr>
            <w:tcW w:w="2061" w:type="dxa"/>
          </w:tcPr>
          <w:p w:rsidR="00E009ED" w:rsidRPr="00425541" w:rsidRDefault="00E009ED" w:rsidP="00475B38">
            <w:pPr>
              <w:jc w:val="both"/>
              <w:rPr>
                <w:rFonts w:ascii="Times New Roman" w:hAnsi="Times New Roman" w:cs="Times New Roman"/>
                <w:b/>
                <w:sz w:val="28"/>
                <w:szCs w:val="28"/>
              </w:rPr>
            </w:pPr>
            <w:r w:rsidRPr="00425541">
              <w:rPr>
                <w:rFonts w:ascii="Times New Roman" w:hAnsi="Times New Roman" w:cs="Times New Roman"/>
                <w:b/>
                <w:sz w:val="28"/>
                <w:szCs w:val="28"/>
              </w:rPr>
              <w:t xml:space="preserve">Официальные оппоненты: </w:t>
            </w:r>
          </w:p>
        </w:tc>
        <w:tc>
          <w:tcPr>
            <w:tcW w:w="7265" w:type="dxa"/>
            <w:gridSpan w:val="2"/>
          </w:tcPr>
          <w:p w:rsidR="00E009ED" w:rsidRPr="00425541" w:rsidRDefault="00E009ED" w:rsidP="00475B38">
            <w:pPr>
              <w:spacing w:after="0" w:line="240" w:lineRule="auto"/>
              <w:jc w:val="right"/>
              <w:rPr>
                <w:rFonts w:ascii="Times New Roman" w:hAnsi="Times New Roman" w:cs="Times New Roman"/>
                <w:b/>
                <w:sz w:val="28"/>
                <w:szCs w:val="28"/>
              </w:rPr>
            </w:pPr>
            <w:r w:rsidRPr="00425541">
              <w:rPr>
                <w:rFonts w:ascii="Times New Roman" w:hAnsi="Times New Roman" w:cs="Times New Roman"/>
                <w:b/>
                <w:sz w:val="28"/>
                <w:szCs w:val="28"/>
              </w:rPr>
              <w:t>КОДАН Сергей Владимирович</w:t>
            </w:r>
          </w:p>
          <w:p w:rsidR="00E009ED" w:rsidRDefault="00E009ED" w:rsidP="00475B38">
            <w:pPr>
              <w:spacing w:after="0" w:line="240" w:lineRule="auto"/>
              <w:jc w:val="right"/>
              <w:rPr>
                <w:rFonts w:ascii="Times New Roman" w:hAnsi="Times New Roman" w:cs="Times New Roman"/>
                <w:sz w:val="28"/>
                <w:szCs w:val="28"/>
              </w:rPr>
            </w:pPr>
            <w:r w:rsidRPr="00425541">
              <w:rPr>
                <w:rFonts w:ascii="Times New Roman" w:hAnsi="Times New Roman" w:cs="Times New Roman"/>
                <w:sz w:val="28"/>
                <w:szCs w:val="28"/>
              </w:rPr>
              <w:t>доктор юридических наук, профессор,                             Заслуженный юрист Р</w:t>
            </w:r>
            <w:r>
              <w:rPr>
                <w:rFonts w:ascii="Times New Roman" w:hAnsi="Times New Roman" w:cs="Times New Roman"/>
                <w:sz w:val="28"/>
                <w:szCs w:val="28"/>
              </w:rPr>
              <w:t xml:space="preserve">оссийской </w:t>
            </w:r>
            <w:r w:rsidRPr="00425541">
              <w:rPr>
                <w:rFonts w:ascii="Times New Roman" w:hAnsi="Times New Roman" w:cs="Times New Roman"/>
                <w:sz w:val="28"/>
                <w:szCs w:val="28"/>
              </w:rPr>
              <w:t>Ф</w:t>
            </w:r>
            <w:r>
              <w:rPr>
                <w:rFonts w:ascii="Times New Roman" w:hAnsi="Times New Roman" w:cs="Times New Roman"/>
                <w:sz w:val="28"/>
                <w:szCs w:val="28"/>
              </w:rPr>
              <w:t>едерации</w:t>
            </w:r>
            <w:r w:rsidRPr="00425541">
              <w:rPr>
                <w:rFonts w:ascii="Times New Roman" w:hAnsi="Times New Roman" w:cs="Times New Roman"/>
                <w:sz w:val="28"/>
                <w:szCs w:val="28"/>
              </w:rPr>
              <w:t xml:space="preserve"> </w:t>
            </w:r>
          </w:p>
          <w:p w:rsidR="00E009ED" w:rsidRPr="00425541" w:rsidRDefault="00E009ED" w:rsidP="00475B38">
            <w:pPr>
              <w:spacing w:after="0" w:line="240" w:lineRule="auto"/>
              <w:jc w:val="right"/>
              <w:rPr>
                <w:rFonts w:ascii="Times New Roman" w:hAnsi="Times New Roman" w:cs="Times New Roman"/>
                <w:sz w:val="28"/>
                <w:szCs w:val="28"/>
              </w:rPr>
            </w:pPr>
            <w:r w:rsidRPr="00425541">
              <w:rPr>
                <w:rFonts w:ascii="Times New Roman" w:hAnsi="Times New Roman" w:cs="Times New Roman"/>
                <w:sz w:val="28"/>
                <w:szCs w:val="28"/>
              </w:rPr>
              <w:t>(Уральская государственная юридическая академия,</w:t>
            </w:r>
            <w:r>
              <w:rPr>
                <w:rFonts w:ascii="Times New Roman" w:hAnsi="Times New Roman" w:cs="Times New Roman"/>
                <w:sz w:val="28"/>
                <w:szCs w:val="28"/>
              </w:rPr>
              <w:t xml:space="preserve"> </w:t>
            </w:r>
            <w:r w:rsidRPr="00425541">
              <w:rPr>
                <w:rFonts w:ascii="Times New Roman" w:hAnsi="Times New Roman" w:cs="Times New Roman"/>
                <w:sz w:val="28"/>
                <w:szCs w:val="28"/>
              </w:rPr>
              <w:t>профессор кафедры теории государства и  права)</w:t>
            </w:r>
          </w:p>
          <w:p w:rsidR="00E009ED" w:rsidRDefault="00E009ED" w:rsidP="00475B38">
            <w:pPr>
              <w:spacing w:after="0" w:line="240" w:lineRule="auto"/>
              <w:jc w:val="right"/>
              <w:rPr>
                <w:rFonts w:ascii="Times New Roman" w:hAnsi="Times New Roman" w:cs="Times New Roman"/>
                <w:sz w:val="28"/>
                <w:szCs w:val="28"/>
              </w:rPr>
            </w:pPr>
          </w:p>
          <w:p w:rsidR="00E009ED" w:rsidRPr="00425541" w:rsidRDefault="00E009ED" w:rsidP="00475B38">
            <w:pPr>
              <w:spacing w:after="0" w:line="240" w:lineRule="auto"/>
              <w:jc w:val="right"/>
              <w:rPr>
                <w:rFonts w:ascii="Times New Roman" w:hAnsi="Times New Roman" w:cs="Times New Roman"/>
                <w:b/>
                <w:sz w:val="28"/>
                <w:szCs w:val="28"/>
              </w:rPr>
            </w:pPr>
            <w:r w:rsidRPr="00425541">
              <w:rPr>
                <w:rFonts w:ascii="Times New Roman" w:hAnsi="Times New Roman" w:cs="Times New Roman"/>
                <w:b/>
                <w:sz w:val="28"/>
                <w:szCs w:val="28"/>
              </w:rPr>
              <w:t>НЕМЫТИНА  Марина Владимировна</w:t>
            </w:r>
          </w:p>
          <w:p w:rsidR="00E009ED" w:rsidRPr="00425541" w:rsidRDefault="00E009ED" w:rsidP="00475B38">
            <w:pPr>
              <w:spacing w:after="0" w:line="240" w:lineRule="auto"/>
              <w:jc w:val="right"/>
              <w:rPr>
                <w:rFonts w:ascii="Times New Roman" w:hAnsi="Times New Roman" w:cs="Times New Roman"/>
                <w:sz w:val="28"/>
                <w:szCs w:val="28"/>
              </w:rPr>
            </w:pPr>
            <w:r w:rsidRPr="00425541">
              <w:rPr>
                <w:rFonts w:ascii="Times New Roman" w:hAnsi="Times New Roman" w:cs="Times New Roman"/>
                <w:sz w:val="28"/>
                <w:szCs w:val="28"/>
              </w:rPr>
              <w:t>доктор юридических наук, профессор</w:t>
            </w:r>
          </w:p>
          <w:p w:rsidR="00E009ED" w:rsidRPr="00425541" w:rsidRDefault="00E009ED" w:rsidP="00475B38">
            <w:pPr>
              <w:spacing w:after="0" w:line="240" w:lineRule="auto"/>
              <w:jc w:val="right"/>
              <w:rPr>
                <w:rFonts w:ascii="Times New Roman" w:hAnsi="Times New Roman" w:cs="Times New Roman"/>
                <w:sz w:val="28"/>
                <w:szCs w:val="28"/>
              </w:rPr>
            </w:pPr>
            <w:r w:rsidRPr="00425541">
              <w:rPr>
                <w:rFonts w:ascii="Times New Roman" w:hAnsi="Times New Roman" w:cs="Times New Roman"/>
                <w:sz w:val="28"/>
                <w:szCs w:val="28"/>
              </w:rPr>
              <w:t>(Российский университет дружбы народов,  заведующая</w:t>
            </w:r>
            <w:r>
              <w:rPr>
                <w:rFonts w:ascii="Times New Roman" w:hAnsi="Times New Roman" w:cs="Times New Roman"/>
                <w:sz w:val="28"/>
                <w:szCs w:val="28"/>
              </w:rPr>
              <w:t xml:space="preserve"> </w:t>
            </w:r>
            <w:r w:rsidRPr="00425541">
              <w:rPr>
                <w:rFonts w:ascii="Times New Roman" w:hAnsi="Times New Roman" w:cs="Times New Roman"/>
                <w:sz w:val="28"/>
                <w:szCs w:val="28"/>
              </w:rPr>
              <w:t>кафедрой теории и истории государства и права)</w:t>
            </w:r>
          </w:p>
          <w:p w:rsidR="00E009ED" w:rsidRDefault="00E009ED" w:rsidP="00475B38">
            <w:pPr>
              <w:spacing w:after="0" w:line="240" w:lineRule="auto"/>
              <w:jc w:val="right"/>
              <w:rPr>
                <w:rFonts w:ascii="Times New Roman" w:hAnsi="Times New Roman" w:cs="Times New Roman"/>
                <w:sz w:val="28"/>
                <w:szCs w:val="28"/>
              </w:rPr>
            </w:pPr>
          </w:p>
          <w:p w:rsidR="00E009ED" w:rsidRPr="00425541" w:rsidRDefault="00E009ED" w:rsidP="00475B38">
            <w:pPr>
              <w:spacing w:after="0" w:line="240" w:lineRule="auto"/>
              <w:jc w:val="right"/>
              <w:rPr>
                <w:rFonts w:ascii="Times New Roman" w:hAnsi="Times New Roman" w:cs="Times New Roman"/>
                <w:b/>
                <w:sz w:val="28"/>
                <w:szCs w:val="28"/>
              </w:rPr>
            </w:pPr>
            <w:r w:rsidRPr="00425541">
              <w:rPr>
                <w:rFonts w:ascii="Times New Roman" w:hAnsi="Times New Roman" w:cs="Times New Roman"/>
                <w:b/>
                <w:sz w:val="28"/>
                <w:szCs w:val="28"/>
              </w:rPr>
              <w:t>НИЖНИК Надежда Степановна</w:t>
            </w:r>
          </w:p>
          <w:p w:rsidR="00E009ED" w:rsidRPr="00425541" w:rsidRDefault="00E009ED" w:rsidP="00475B38">
            <w:pPr>
              <w:spacing w:after="0" w:line="240" w:lineRule="auto"/>
              <w:jc w:val="right"/>
              <w:rPr>
                <w:rFonts w:ascii="Times New Roman" w:hAnsi="Times New Roman" w:cs="Times New Roman"/>
                <w:sz w:val="28"/>
                <w:szCs w:val="28"/>
              </w:rPr>
            </w:pPr>
            <w:r w:rsidRPr="00425541">
              <w:rPr>
                <w:rFonts w:ascii="Times New Roman" w:hAnsi="Times New Roman" w:cs="Times New Roman"/>
                <w:sz w:val="28"/>
                <w:szCs w:val="28"/>
              </w:rPr>
              <w:t>доктор юридических наук, профессор</w:t>
            </w:r>
          </w:p>
          <w:p w:rsidR="00E009ED" w:rsidRDefault="00E009ED" w:rsidP="00475B38">
            <w:pPr>
              <w:spacing w:after="0" w:line="240" w:lineRule="auto"/>
              <w:jc w:val="right"/>
              <w:rPr>
                <w:rFonts w:ascii="Times New Roman" w:hAnsi="Times New Roman" w:cs="Times New Roman"/>
                <w:sz w:val="28"/>
                <w:szCs w:val="28"/>
              </w:rPr>
            </w:pPr>
            <w:r w:rsidRPr="00425541">
              <w:rPr>
                <w:rFonts w:ascii="Times New Roman" w:hAnsi="Times New Roman" w:cs="Times New Roman"/>
                <w:sz w:val="28"/>
                <w:szCs w:val="28"/>
              </w:rPr>
              <w:t>(Санкт-Петербургский университет МВД России,</w:t>
            </w:r>
            <w:r>
              <w:rPr>
                <w:rFonts w:ascii="Times New Roman" w:hAnsi="Times New Roman" w:cs="Times New Roman"/>
                <w:sz w:val="28"/>
                <w:szCs w:val="28"/>
              </w:rPr>
              <w:t xml:space="preserve"> </w:t>
            </w:r>
            <w:r w:rsidRPr="00425541">
              <w:rPr>
                <w:rFonts w:ascii="Times New Roman" w:hAnsi="Times New Roman" w:cs="Times New Roman"/>
                <w:sz w:val="28"/>
                <w:szCs w:val="28"/>
              </w:rPr>
              <w:t>профессор кафедры теории государства и права)</w:t>
            </w:r>
          </w:p>
          <w:p w:rsidR="00E009ED" w:rsidRPr="00425541" w:rsidRDefault="00E009ED" w:rsidP="00475B38">
            <w:pPr>
              <w:spacing w:after="0" w:line="240" w:lineRule="auto"/>
              <w:jc w:val="right"/>
              <w:rPr>
                <w:rFonts w:ascii="Times New Roman" w:hAnsi="Times New Roman" w:cs="Times New Roman"/>
                <w:sz w:val="28"/>
                <w:szCs w:val="28"/>
              </w:rPr>
            </w:pPr>
          </w:p>
        </w:tc>
      </w:tr>
      <w:tr w:rsidR="00E009ED" w:rsidRPr="00425541" w:rsidTr="00475B38">
        <w:trPr>
          <w:gridAfter w:val="1"/>
          <w:wAfter w:w="9" w:type="dxa"/>
        </w:trPr>
        <w:tc>
          <w:tcPr>
            <w:tcW w:w="2061" w:type="dxa"/>
          </w:tcPr>
          <w:p w:rsidR="00E009ED" w:rsidRPr="00425541" w:rsidRDefault="00E009ED" w:rsidP="00475B38">
            <w:pPr>
              <w:jc w:val="both"/>
              <w:rPr>
                <w:rFonts w:ascii="Times New Roman" w:hAnsi="Times New Roman" w:cs="Times New Roman"/>
                <w:b/>
                <w:sz w:val="28"/>
                <w:szCs w:val="28"/>
              </w:rPr>
            </w:pPr>
            <w:r w:rsidRPr="00425541">
              <w:rPr>
                <w:rFonts w:ascii="Times New Roman" w:hAnsi="Times New Roman" w:cs="Times New Roman"/>
                <w:b/>
                <w:sz w:val="28"/>
                <w:szCs w:val="28"/>
              </w:rPr>
              <w:t xml:space="preserve">Ведущая организация:  </w:t>
            </w:r>
          </w:p>
        </w:tc>
        <w:tc>
          <w:tcPr>
            <w:tcW w:w="7256" w:type="dxa"/>
          </w:tcPr>
          <w:p w:rsidR="00E009ED" w:rsidRDefault="00E009ED" w:rsidP="00475B38">
            <w:pPr>
              <w:spacing w:after="0"/>
              <w:jc w:val="right"/>
              <w:rPr>
                <w:rFonts w:ascii="Times New Roman" w:hAnsi="Times New Roman" w:cs="Times New Roman"/>
                <w:sz w:val="28"/>
                <w:szCs w:val="28"/>
              </w:rPr>
            </w:pPr>
            <w:r w:rsidRPr="00425541">
              <w:rPr>
                <w:rFonts w:ascii="Times New Roman" w:hAnsi="Times New Roman" w:cs="Times New Roman"/>
                <w:sz w:val="28"/>
                <w:szCs w:val="28"/>
              </w:rPr>
              <w:t xml:space="preserve">Федеральное государственное </w:t>
            </w:r>
            <w:r>
              <w:rPr>
                <w:rFonts w:ascii="Times New Roman" w:hAnsi="Times New Roman" w:cs="Times New Roman"/>
                <w:sz w:val="28"/>
                <w:szCs w:val="28"/>
              </w:rPr>
              <w:t xml:space="preserve">бюджетное </w:t>
            </w:r>
          </w:p>
          <w:p w:rsidR="00E009ED" w:rsidRPr="00425541" w:rsidRDefault="00E009ED" w:rsidP="00475B38">
            <w:pPr>
              <w:spacing w:after="0"/>
              <w:jc w:val="right"/>
              <w:rPr>
                <w:rFonts w:ascii="Times New Roman" w:hAnsi="Times New Roman" w:cs="Times New Roman"/>
                <w:sz w:val="28"/>
                <w:szCs w:val="28"/>
              </w:rPr>
            </w:pPr>
            <w:r>
              <w:rPr>
                <w:rFonts w:ascii="Times New Roman" w:hAnsi="Times New Roman" w:cs="Times New Roman"/>
                <w:sz w:val="28"/>
                <w:szCs w:val="28"/>
              </w:rPr>
              <w:t>учреждение науки</w:t>
            </w:r>
            <w:r w:rsidRPr="00425541">
              <w:rPr>
                <w:rFonts w:ascii="Times New Roman" w:hAnsi="Times New Roman" w:cs="Times New Roman"/>
                <w:sz w:val="28"/>
                <w:szCs w:val="28"/>
              </w:rPr>
              <w:t xml:space="preserve"> «Институт государства и права Российской академии наук»</w:t>
            </w:r>
          </w:p>
        </w:tc>
      </w:tr>
    </w:tbl>
    <w:p w:rsidR="00E009ED" w:rsidRDefault="00E009ED" w:rsidP="00E009ED">
      <w:pPr>
        <w:spacing w:after="0" w:line="240" w:lineRule="auto"/>
        <w:ind w:firstLine="397"/>
        <w:jc w:val="both"/>
        <w:rPr>
          <w:rFonts w:ascii="Times New Roman" w:hAnsi="Times New Roman" w:cs="Times New Roman"/>
          <w:sz w:val="28"/>
          <w:szCs w:val="28"/>
        </w:rPr>
      </w:pPr>
    </w:p>
    <w:p w:rsidR="00E009ED" w:rsidRPr="00425541" w:rsidRDefault="00E009ED" w:rsidP="00E009ED">
      <w:pPr>
        <w:spacing w:after="0" w:line="240" w:lineRule="auto"/>
        <w:ind w:firstLine="397"/>
        <w:jc w:val="both"/>
        <w:rPr>
          <w:rFonts w:ascii="Times New Roman" w:hAnsi="Times New Roman" w:cs="Times New Roman"/>
          <w:sz w:val="28"/>
          <w:szCs w:val="28"/>
        </w:rPr>
      </w:pPr>
      <w:r w:rsidRPr="00425541">
        <w:rPr>
          <w:rFonts w:ascii="Times New Roman" w:hAnsi="Times New Roman" w:cs="Times New Roman"/>
          <w:sz w:val="28"/>
          <w:szCs w:val="28"/>
        </w:rPr>
        <w:t xml:space="preserve">Защита состоится 17 декабря </w:t>
      </w:r>
      <w:r>
        <w:rPr>
          <w:rFonts w:ascii="Times New Roman" w:hAnsi="Times New Roman" w:cs="Times New Roman"/>
          <w:sz w:val="28"/>
          <w:szCs w:val="28"/>
        </w:rPr>
        <w:t>2013 года</w:t>
      </w:r>
      <w:r w:rsidRPr="00425541">
        <w:rPr>
          <w:rFonts w:ascii="Times New Roman" w:hAnsi="Times New Roman" w:cs="Times New Roman"/>
          <w:sz w:val="28"/>
          <w:szCs w:val="28"/>
        </w:rPr>
        <w:t xml:space="preserve"> в 15.00 часов на заседании </w:t>
      </w:r>
      <w:r>
        <w:rPr>
          <w:rFonts w:ascii="Times New Roman" w:hAnsi="Times New Roman" w:cs="Times New Roman"/>
          <w:spacing w:val="-4"/>
          <w:sz w:val="28"/>
          <w:szCs w:val="28"/>
        </w:rPr>
        <w:t>Д</w:t>
      </w:r>
      <w:r w:rsidRPr="00425541">
        <w:rPr>
          <w:rFonts w:ascii="Times New Roman" w:hAnsi="Times New Roman" w:cs="Times New Roman"/>
          <w:spacing w:val="-4"/>
          <w:sz w:val="28"/>
          <w:szCs w:val="28"/>
        </w:rPr>
        <w:t>иссертационного совета</w:t>
      </w:r>
      <w:r>
        <w:rPr>
          <w:rFonts w:ascii="Times New Roman" w:hAnsi="Times New Roman" w:cs="Times New Roman"/>
          <w:spacing w:val="-4"/>
          <w:sz w:val="28"/>
          <w:szCs w:val="28"/>
        </w:rPr>
        <w:t xml:space="preserve"> </w:t>
      </w:r>
      <w:r w:rsidRPr="00425541">
        <w:rPr>
          <w:rFonts w:ascii="Times New Roman" w:hAnsi="Times New Roman" w:cs="Times New Roman"/>
          <w:sz w:val="28"/>
          <w:szCs w:val="28"/>
        </w:rPr>
        <w:t xml:space="preserve">Д 144.001.02 при </w:t>
      </w:r>
      <w:r>
        <w:rPr>
          <w:rFonts w:ascii="Times New Roman" w:hAnsi="Times New Roman" w:cs="Times New Roman"/>
          <w:sz w:val="28"/>
          <w:szCs w:val="28"/>
        </w:rPr>
        <w:t>ф</w:t>
      </w:r>
      <w:r w:rsidRPr="00425541">
        <w:rPr>
          <w:rFonts w:ascii="Times New Roman" w:hAnsi="Times New Roman" w:cs="Times New Roman"/>
          <w:sz w:val="28"/>
          <w:szCs w:val="28"/>
        </w:rPr>
        <w:t>едеральном бюджетном учреждении «Государственный научно-исследовательский институт системного анализа Счетной палаты Российской Федерации»  по адресу: 119121</w:t>
      </w:r>
      <w:r>
        <w:rPr>
          <w:rFonts w:ascii="Times New Roman" w:hAnsi="Times New Roman" w:cs="Times New Roman"/>
          <w:sz w:val="28"/>
          <w:szCs w:val="28"/>
        </w:rPr>
        <w:t>,</w:t>
      </w:r>
      <w:r w:rsidRPr="00425541">
        <w:rPr>
          <w:rFonts w:ascii="Times New Roman" w:hAnsi="Times New Roman" w:cs="Times New Roman"/>
          <w:sz w:val="28"/>
          <w:szCs w:val="28"/>
        </w:rPr>
        <w:t xml:space="preserve"> </w:t>
      </w:r>
      <w:r>
        <w:rPr>
          <w:rFonts w:ascii="Times New Roman" w:hAnsi="Times New Roman" w:cs="Times New Roman"/>
          <w:sz w:val="28"/>
          <w:szCs w:val="28"/>
        </w:rPr>
        <w:t xml:space="preserve">г. </w:t>
      </w:r>
      <w:r w:rsidRPr="00425541">
        <w:rPr>
          <w:rFonts w:ascii="Times New Roman" w:hAnsi="Times New Roman" w:cs="Times New Roman"/>
          <w:sz w:val="28"/>
          <w:szCs w:val="28"/>
        </w:rPr>
        <w:t xml:space="preserve">Москва, </w:t>
      </w:r>
      <w:r>
        <w:rPr>
          <w:rFonts w:ascii="Times New Roman" w:hAnsi="Times New Roman" w:cs="Times New Roman"/>
          <w:sz w:val="28"/>
          <w:szCs w:val="28"/>
        </w:rPr>
        <w:t>Смоленский бульвар, д. 19</w:t>
      </w:r>
      <w:r w:rsidRPr="00425541">
        <w:rPr>
          <w:rFonts w:ascii="Times New Roman" w:hAnsi="Times New Roman" w:cs="Times New Roman"/>
          <w:sz w:val="28"/>
          <w:szCs w:val="28"/>
        </w:rPr>
        <w:t>, зал заседаний диссертационного совета.</w:t>
      </w:r>
    </w:p>
    <w:p w:rsidR="00E009ED" w:rsidRPr="00425541" w:rsidRDefault="00E009ED" w:rsidP="00E009ED">
      <w:pPr>
        <w:spacing w:after="0" w:line="240" w:lineRule="auto"/>
        <w:ind w:firstLine="720"/>
        <w:jc w:val="both"/>
        <w:rPr>
          <w:rFonts w:ascii="Times New Roman" w:hAnsi="Times New Roman" w:cs="Times New Roman"/>
          <w:sz w:val="28"/>
          <w:szCs w:val="28"/>
        </w:rPr>
      </w:pPr>
      <w:r w:rsidRPr="00425541">
        <w:rPr>
          <w:rFonts w:ascii="Times New Roman" w:hAnsi="Times New Roman" w:cs="Times New Roman"/>
          <w:sz w:val="28"/>
          <w:szCs w:val="28"/>
        </w:rPr>
        <w:t>С диссертацией можно ознакомиться в библиотеке Федерального бюджетного учреждения «Государственный научно-исследовательский институт системного анализа Счетной палаты Российской Федерации»</w:t>
      </w:r>
      <w:r>
        <w:rPr>
          <w:rFonts w:ascii="Times New Roman" w:hAnsi="Times New Roman" w:cs="Times New Roman"/>
          <w:sz w:val="28"/>
          <w:szCs w:val="28"/>
        </w:rPr>
        <w:t>.</w:t>
      </w:r>
      <w:r w:rsidRPr="00425541">
        <w:rPr>
          <w:rFonts w:ascii="Times New Roman" w:hAnsi="Times New Roman" w:cs="Times New Roman"/>
          <w:sz w:val="28"/>
          <w:szCs w:val="28"/>
        </w:rPr>
        <w:t xml:space="preserve">     </w:t>
      </w:r>
    </w:p>
    <w:bookmarkStart w:id="0" w:name="YANDEX_4"/>
    <w:bookmarkEnd w:id="0"/>
    <w:p w:rsidR="00E009ED" w:rsidRPr="00425541" w:rsidRDefault="00E009ED" w:rsidP="00E009ED">
      <w:pPr>
        <w:spacing w:before="240"/>
        <w:ind w:firstLine="397"/>
        <w:rPr>
          <w:rFonts w:ascii="Times New Roman" w:hAnsi="Times New Roman" w:cs="Times New Roman"/>
          <w:sz w:val="28"/>
          <w:szCs w:val="28"/>
        </w:rPr>
      </w:pPr>
      <w:r w:rsidRPr="00425541">
        <w:rPr>
          <w:rFonts w:ascii="Times New Roman" w:hAnsi="Times New Roman" w:cs="Times New Roman"/>
          <w:sz w:val="28"/>
          <w:szCs w:val="28"/>
        </w:rPr>
        <w:fldChar w:fldCharType="begin"/>
      </w:r>
      <w:r w:rsidRPr="00425541">
        <w:rPr>
          <w:rFonts w:ascii="Times New Roman" w:hAnsi="Times New Roman" w:cs="Times New Roman"/>
          <w:sz w:val="28"/>
          <w:szCs w:val="28"/>
        </w:rPr>
        <w:instrText>HYPERLINK "http://hghltd.yandex.net/yandbtm?fmode=envelope&amp;url=http%3A%2F%2Fvak.ed.gov.ru%2Fcommon%2Fimg%2Fuploaded%2Ffiles%2Fvak%2F2010%2Fannouncements%2Fyuridicheskie%2F19-07%2FZametinaTV.doc&amp;lr=47&amp;text=%D0%97%D0%B0%D0%BC%D0%B5%D1%82%D0%B8%D0%BD%D0%B0%20%D0%A2%D0%B0%D0%BC%D0%B0%D1%80%D0%B0%20%D0%92%D0%BB%D0%B0%D0%B4%D0%B8%D0%BC%D0%B8%D1%80%D0%BE%D0%B2%D0%BD%D0%B0%20%D0%B0%D0%B2%D1%82%D0%BE%D1%80%D0%B5%D1%84%D0%B5%D1%80%D0%B0%D1%82&amp;l10n=ru&amp;mime=doc&amp;sign=3f5df8cacf7eafa21926072971dc138a&amp;keyno=0" \l "YANDEX_3"</w:instrText>
      </w:r>
      <w:r w:rsidRPr="00425541">
        <w:rPr>
          <w:rFonts w:ascii="Times New Roman" w:hAnsi="Times New Roman" w:cs="Times New Roman"/>
          <w:sz w:val="28"/>
          <w:szCs w:val="28"/>
        </w:rPr>
        <w:fldChar w:fldCharType="end"/>
      </w:r>
      <w:r w:rsidRPr="00425541">
        <w:rPr>
          <w:rFonts w:ascii="Times New Roman" w:hAnsi="Times New Roman" w:cs="Times New Roman"/>
          <w:sz w:val="28"/>
          <w:szCs w:val="28"/>
        </w:rPr>
        <w:t>Автореферат</w:t>
      </w:r>
      <w:hyperlink r:id="rId8" w:anchor="YANDEX_5" w:history="1"/>
      <w:r w:rsidRPr="00425541">
        <w:rPr>
          <w:rFonts w:ascii="Times New Roman" w:hAnsi="Times New Roman" w:cs="Times New Roman"/>
          <w:sz w:val="28"/>
          <w:szCs w:val="28"/>
        </w:rPr>
        <w:t xml:space="preserve"> разослан  «_____» </w:t>
      </w:r>
      <w:r>
        <w:rPr>
          <w:rFonts w:ascii="Times New Roman" w:hAnsi="Times New Roman" w:cs="Times New Roman"/>
          <w:sz w:val="28"/>
          <w:szCs w:val="28"/>
        </w:rPr>
        <w:t>ноября</w:t>
      </w:r>
      <w:r w:rsidRPr="00425541">
        <w:rPr>
          <w:rFonts w:ascii="Times New Roman" w:hAnsi="Times New Roman" w:cs="Times New Roman"/>
          <w:sz w:val="28"/>
          <w:szCs w:val="28"/>
        </w:rPr>
        <w:t xml:space="preserve">  2013 года.</w:t>
      </w:r>
    </w:p>
    <w:p w:rsidR="00E009ED" w:rsidRDefault="00E009ED" w:rsidP="00E009ED">
      <w:pPr>
        <w:spacing w:after="0" w:line="240" w:lineRule="auto"/>
        <w:rPr>
          <w:rFonts w:ascii="Times New Roman" w:hAnsi="Times New Roman" w:cs="Times New Roman"/>
          <w:sz w:val="28"/>
          <w:szCs w:val="28"/>
        </w:rPr>
      </w:pPr>
    </w:p>
    <w:p w:rsidR="00E009ED" w:rsidRDefault="00E009ED" w:rsidP="00E009ED">
      <w:pPr>
        <w:spacing w:after="0" w:line="240" w:lineRule="auto"/>
        <w:rPr>
          <w:rFonts w:ascii="Times New Roman" w:hAnsi="Times New Roman" w:cs="Times New Roman"/>
          <w:sz w:val="28"/>
          <w:szCs w:val="28"/>
        </w:rPr>
      </w:pPr>
    </w:p>
    <w:p w:rsidR="00E009ED" w:rsidRPr="00425541" w:rsidRDefault="00E009ED" w:rsidP="00E009ED">
      <w:pPr>
        <w:spacing w:after="0" w:line="240" w:lineRule="auto"/>
        <w:rPr>
          <w:rFonts w:ascii="Times New Roman" w:hAnsi="Times New Roman" w:cs="Times New Roman"/>
          <w:sz w:val="28"/>
          <w:szCs w:val="28"/>
        </w:rPr>
      </w:pPr>
      <w:r w:rsidRPr="00425541">
        <w:rPr>
          <w:rFonts w:ascii="Times New Roman" w:hAnsi="Times New Roman" w:cs="Times New Roman"/>
          <w:sz w:val="28"/>
          <w:szCs w:val="28"/>
        </w:rPr>
        <w:t xml:space="preserve">Ученый секретарь </w:t>
      </w:r>
    </w:p>
    <w:p w:rsidR="00E009ED" w:rsidRPr="00425541" w:rsidRDefault="00E009ED" w:rsidP="00E009ED">
      <w:pPr>
        <w:spacing w:after="0" w:line="240" w:lineRule="auto"/>
        <w:rPr>
          <w:rFonts w:ascii="Times New Roman" w:hAnsi="Times New Roman" w:cs="Times New Roman"/>
          <w:sz w:val="28"/>
          <w:szCs w:val="28"/>
        </w:rPr>
      </w:pPr>
      <w:r w:rsidRPr="00425541">
        <w:rPr>
          <w:rFonts w:ascii="Times New Roman" w:hAnsi="Times New Roman" w:cs="Times New Roman"/>
          <w:sz w:val="28"/>
          <w:szCs w:val="28"/>
        </w:rPr>
        <w:t>диссертационного совета,</w:t>
      </w:r>
    </w:p>
    <w:p w:rsidR="00E009ED" w:rsidRDefault="00E009ED" w:rsidP="00E009ED">
      <w:pPr>
        <w:spacing w:after="60" w:line="240" w:lineRule="auto"/>
        <w:ind w:right="-284"/>
        <w:rPr>
          <w:rFonts w:ascii="Times New Roman" w:hAnsi="Times New Roman" w:cs="Times New Roman"/>
          <w:b/>
          <w:bCs/>
          <w:spacing w:val="-6"/>
          <w:sz w:val="28"/>
          <w:szCs w:val="28"/>
        </w:rPr>
      </w:pPr>
      <w:r w:rsidRPr="00425541">
        <w:rPr>
          <w:rFonts w:ascii="Times New Roman" w:hAnsi="Times New Roman" w:cs="Times New Roman"/>
          <w:sz w:val="28"/>
          <w:szCs w:val="28"/>
        </w:rPr>
        <w:t>кандидат юридических наук                                                            А.А. Васильев</w:t>
      </w:r>
    </w:p>
    <w:p w:rsidR="00E009ED" w:rsidRDefault="00E009ED">
      <w:pPr>
        <w:rPr>
          <w:rFonts w:ascii="Times New Roman" w:hAnsi="Times New Roman" w:cs="Times New Roman"/>
          <w:b/>
          <w:bCs/>
          <w:spacing w:val="-6"/>
          <w:sz w:val="28"/>
          <w:szCs w:val="28"/>
        </w:rPr>
      </w:pPr>
      <w:r>
        <w:rPr>
          <w:rFonts w:ascii="Times New Roman" w:hAnsi="Times New Roman" w:cs="Times New Roman"/>
          <w:b/>
          <w:bCs/>
          <w:spacing w:val="-6"/>
          <w:sz w:val="28"/>
          <w:szCs w:val="28"/>
        </w:rPr>
        <w:br w:type="page"/>
      </w:r>
    </w:p>
    <w:p w:rsidR="00714520" w:rsidRPr="000457FF" w:rsidRDefault="00D54C13" w:rsidP="00D54C13">
      <w:pPr>
        <w:spacing w:after="60" w:line="240" w:lineRule="auto"/>
        <w:ind w:left="-284" w:right="-284" w:firstLine="567"/>
        <w:jc w:val="center"/>
        <w:rPr>
          <w:rFonts w:ascii="Times New Roman" w:hAnsi="Times New Roman" w:cs="Times New Roman"/>
          <w:sz w:val="28"/>
          <w:szCs w:val="28"/>
        </w:rPr>
      </w:pPr>
      <w:r>
        <w:rPr>
          <w:rFonts w:ascii="Times New Roman" w:hAnsi="Times New Roman" w:cs="Times New Roman"/>
          <w:b/>
          <w:bCs/>
          <w:spacing w:val="-6"/>
          <w:sz w:val="28"/>
          <w:szCs w:val="28"/>
          <w:lang w:val="en-US"/>
        </w:rPr>
        <w:lastRenderedPageBreak/>
        <w:t>I</w:t>
      </w:r>
      <w:r w:rsidRPr="00D54C13">
        <w:rPr>
          <w:rFonts w:ascii="Times New Roman" w:hAnsi="Times New Roman" w:cs="Times New Roman"/>
          <w:b/>
          <w:bCs/>
          <w:spacing w:val="-6"/>
          <w:sz w:val="28"/>
          <w:szCs w:val="28"/>
        </w:rPr>
        <w:t xml:space="preserve">. </w:t>
      </w:r>
      <w:r w:rsidR="00714520" w:rsidRPr="000457FF">
        <w:rPr>
          <w:rFonts w:ascii="Times New Roman" w:hAnsi="Times New Roman" w:cs="Times New Roman"/>
          <w:b/>
          <w:bCs/>
          <w:spacing w:val="-6"/>
          <w:sz w:val="28"/>
          <w:szCs w:val="28"/>
        </w:rPr>
        <w:t>ОБЩАЯ ХАРАКТЕРИСТИКА РАБОТЫ</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b/>
          <w:sz w:val="28"/>
          <w:szCs w:val="28"/>
        </w:rPr>
        <w:t>Актуальность темы и постановка проблемы диссертационного исследования.</w:t>
      </w:r>
      <w:r w:rsidRPr="000457FF">
        <w:rPr>
          <w:rFonts w:ascii="Times New Roman" w:hAnsi="Times New Roman" w:cs="Times New Roman"/>
          <w:sz w:val="28"/>
          <w:szCs w:val="28"/>
        </w:rPr>
        <w:t xml:space="preserve"> Преодоление последствий недемократических форм властвования в нашей стране в постсоветский период, идущие правовая и, не без труда, судебная реформы, направленные на формирование правовой государственности, требуют обращения к историческому опыту и его учета. Исторический опыт в этом отношении бесценен, поскольку позволяет увидеть и позитивные, и негативные стороны функционирования как российской государственно-правовой системы в целом, так и отдельных ее элементов.</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Обращение, в частности,  к истории политической юстиции  с точки зрения основных составляющих элементов  уголовной политики Российского государства по отношению к политической преступности в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начале </w:t>
      </w:r>
      <w:r w:rsidRPr="000457FF">
        <w:rPr>
          <w:rFonts w:ascii="Times New Roman" w:hAnsi="Times New Roman" w:cs="Times New Roman"/>
          <w:sz w:val="28"/>
          <w:szCs w:val="28"/>
          <w:lang w:val="en-US"/>
        </w:rPr>
        <w:t>XX</w:t>
      </w:r>
      <w:r w:rsidRPr="000457FF">
        <w:rPr>
          <w:rFonts w:ascii="Times New Roman" w:hAnsi="Times New Roman" w:cs="Times New Roman"/>
          <w:sz w:val="28"/>
          <w:szCs w:val="28"/>
        </w:rPr>
        <w:t xml:space="preserve"> вв. приобретает актуальное звучание в связи с </w:t>
      </w:r>
      <w:r w:rsidRPr="000457FF">
        <w:rPr>
          <w:rFonts w:ascii="Times New Roman" w:hAnsi="Times New Roman" w:cs="Times New Roman"/>
          <w:i/>
          <w:sz w:val="28"/>
          <w:szCs w:val="28"/>
        </w:rPr>
        <w:t>современными реалиями политической преступности в стране и мире</w:t>
      </w:r>
      <w:r w:rsidRPr="000457FF">
        <w:rPr>
          <w:rFonts w:ascii="Times New Roman" w:hAnsi="Times New Roman" w:cs="Times New Roman"/>
          <w:sz w:val="28"/>
          <w:szCs w:val="28"/>
        </w:rPr>
        <w:t xml:space="preserve"> (в том числе, в связи с глобальной проблемой борьбы с терроризмом, экстремизмом, преступлениями против человечности и т.п.), необходимостью поиска наиболее оптимальных судебно-правовых и иных форм противодействия ей. Оно может содействовать совершенствованию уголовного и уголовно-процессуального законодательства, наилучшей постановке уголовного правосудия в современной России.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Актуальность</w:t>
      </w:r>
      <w:r w:rsidRPr="000457FF">
        <w:rPr>
          <w:rFonts w:ascii="Times New Roman" w:hAnsi="Times New Roman" w:cs="Times New Roman"/>
          <w:b/>
          <w:sz w:val="28"/>
          <w:szCs w:val="28"/>
        </w:rPr>
        <w:t xml:space="preserve"> </w:t>
      </w:r>
      <w:r w:rsidRPr="000457FF">
        <w:rPr>
          <w:rFonts w:ascii="Times New Roman" w:hAnsi="Times New Roman" w:cs="Times New Roman"/>
          <w:sz w:val="28"/>
          <w:szCs w:val="28"/>
        </w:rPr>
        <w:t>исследования</w:t>
      </w:r>
      <w:r w:rsidRPr="000457FF">
        <w:rPr>
          <w:rFonts w:ascii="Times New Roman" w:hAnsi="Times New Roman" w:cs="Times New Roman"/>
          <w:b/>
          <w:sz w:val="28"/>
          <w:szCs w:val="28"/>
        </w:rPr>
        <w:t xml:space="preserve"> </w:t>
      </w:r>
      <w:r w:rsidRPr="000457FF">
        <w:rPr>
          <w:rFonts w:ascii="Times New Roman" w:hAnsi="Times New Roman" w:cs="Times New Roman"/>
          <w:sz w:val="28"/>
          <w:szCs w:val="28"/>
        </w:rPr>
        <w:t xml:space="preserve">заключается и в новой интерпретации политико-правовых процессов в России в пореформенный период, а также в период политических кризисов, революции,  в связи с общей </w:t>
      </w:r>
      <w:r w:rsidRPr="000457FF">
        <w:rPr>
          <w:rFonts w:ascii="Times New Roman" w:hAnsi="Times New Roman" w:cs="Times New Roman"/>
          <w:i/>
          <w:sz w:val="28"/>
          <w:szCs w:val="28"/>
        </w:rPr>
        <w:t>проблемой взаимоотношения властей.</w:t>
      </w:r>
      <w:r w:rsidRPr="000457FF">
        <w:rPr>
          <w:rFonts w:ascii="Times New Roman" w:hAnsi="Times New Roman" w:cs="Times New Roman"/>
          <w:sz w:val="28"/>
          <w:szCs w:val="28"/>
        </w:rPr>
        <w:t xml:space="preserve"> М.Н. Марченко справедливо отмечал, что «среди нерешенных проблем судебной власти по-прежнему остаются… вопросы определения характера и особенностей  взаимоотношения судебной власти с другими ветвями государственной власти».</w:t>
      </w:r>
      <w:r w:rsidRPr="000457FF">
        <w:rPr>
          <w:rStyle w:val="a5"/>
          <w:rFonts w:ascii="Times New Roman" w:hAnsi="Times New Roman" w:cs="Times New Roman"/>
          <w:sz w:val="28"/>
          <w:szCs w:val="28"/>
        </w:rPr>
        <w:footnoteReference w:id="2"/>
      </w:r>
      <w:r w:rsidRPr="000457FF">
        <w:rPr>
          <w:rFonts w:ascii="Times New Roman" w:hAnsi="Times New Roman" w:cs="Times New Roman"/>
          <w:sz w:val="28"/>
          <w:szCs w:val="28"/>
        </w:rPr>
        <w:t xml:space="preserve"> Учет не только позитивного, но и негативного исторического опыта функционирования системы правоохранительных институтов поможет избежать повторения ошибок, связанных с избыточной опекой исполнительной власти в отношении власти судебной.</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Одна из проблем, уже длительное время остающаяся в поле зрения юристов, историков и политологов – </w:t>
      </w:r>
      <w:r w:rsidRPr="00323184">
        <w:rPr>
          <w:rFonts w:ascii="Times New Roman" w:hAnsi="Times New Roman" w:cs="Times New Roman"/>
          <w:i/>
          <w:sz w:val="28"/>
          <w:szCs w:val="28"/>
        </w:rPr>
        <w:t>юстиция,</w:t>
      </w:r>
      <w:r w:rsidRPr="000457FF">
        <w:rPr>
          <w:rFonts w:ascii="Times New Roman" w:hAnsi="Times New Roman" w:cs="Times New Roman"/>
          <w:sz w:val="28"/>
          <w:szCs w:val="28"/>
        </w:rPr>
        <w:t xml:space="preserve"> </w:t>
      </w:r>
      <w:r w:rsidRPr="000457FF">
        <w:rPr>
          <w:rFonts w:ascii="Times New Roman" w:hAnsi="Times New Roman" w:cs="Times New Roman"/>
          <w:i/>
          <w:sz w:val="28"/>
          <w:szCs w:val="28"/>
        </w:rPr>
        <w:t>суд в условиях авторитарных режимов.</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 «Положение суда – это барометр, показывающий «погоду во всем государственном механизме». Где уважают закон, там уважают судью. Где закон действительно руководит государственной жизнью, там и судья – первое лицо в государстве», -  говорил В.А. Маклаков,  один из кадетских лидеров, блестящий адвокат и политик в своей  речи, произнесенной в Государственной Думе сто лет назад,  2 мая 1912 г.,</w:t>
      </w:r>
      <w:r w:rsidRPr="000457FF">
        <w:rPr>
          <w:rStyle w:val="a5"/>
          <w:rFonts w:ascii="Times New Roman" w:hAnsi="Times New Roman" w:cs="Times New Roman"/>
          <w:sz w:val="28"/>
          <w:szCs w:val="28"/>
        </w:rPr>
        <w:t xml:space="preserve"> </w:t>
      </w:r>
      <w:r w:rsidRPr="000457FF">
        <w:rPr>
          <w:rStyle w:val="a5"/>
          <w:rFonts w:ascii="Times New Roman" w:hAnsi="Times New Roman" w:cs="Times New Roman"/>
          <w:sz w:val="28"/>
          <w:szCs w:val="28"/>
        </w:rPr>
        <w:footnoteReference w:id="3"/>
      </w:r>
      <w:r w:rsidRPr="000457FF">
        <w:rPr>
          <w:rFonts w:ascii="Times New Roman" w:hAnsi="Times New Roman" w:cs="Times New Roman"/>
          <w:sz w:val="28"/>
          <w:szCs w:val="28"/>
        </w:rPr>
        <w:t xml:space="preserve">   и эти слова звучат весьма актуально по сей день.</w:t>
      </w:r>
      <w:r w:rsidRPr="000457FF">
        <w:rPr>
          <w:rStyle w:val="a5"/>
          <w:rFonts w:ascii="Times New Roman" w:hAnsi="Times New Roman" w:cs="Times New Roman"/>
          <w:sz w:val="28"/>
          <w:szCs w:val="28"/>
        </w:rPr>
        <w:t xml:space="preserve"> </w:t>
      </w:r>
      <w:r w:rsidRPr="000457FF">
        <w:rPr>
          <w:rFonts w:ascii="Times New Roman" w:hAnsi="Times New Roman" w:cs="Times New Roman"/>
          <w:sz w:val="28"/>
          <w:szCs w:val="28"/>
        </w:rPr>
        <w:t xml:space="preserve"> Можно сделать и обратный вывод: когда  авторитарная власть грубо обращается с судом, делая его послушным исполнителем своих велений,  он становится жестоким </w:t>
      </w:r>
      <w:r w:rsidRPr="000457FF">
        <w:rPr>
          <w:rFonts w:ascii="Times New Roman" w:hAnsi="Times New Roman" w:cs="Times New Roman"/>
          <w:sz w:val="28"/>
          <w:szCs w:val="28"/>
        </w:rPr>
        <w:lastRenderedPageBreak/>
        <w:t xml:space="preserve">орудием, выполняющим заказ, а сами судьи превращаются в простых чиновников, беспрекословно исполняющих указания сверху.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Мировая </w:t>
      </w:r>
      <w:r w:rsidRPr="000457FF">
        <w:rPr>
          <w:rFonts w:ascii="Times New Roman" w:hAnsi="Times New Roman" w:cs="Times New Roman"/>
          <w:b/>
          <w:bCs/>
          <w:sz w:val="28"/>
          <w:szCs w:val="28"/>
        </w:rPr>
        <w:t>история</w:t>
      </w:r>
      <w:r w:rsidRPr="000457FF">
        <w:rPr>
          <w:rFonts w:ascii="Times New Roman" w:hAnsi="Times New Roman" w:cs="Times New Roman"/>
          <w:sz w:val="28"/>
          <w:szCs w:val="28"/>
        </w:rPr>
        <w:t xml:space="preserve"> свидетельствует о том, что при авторитарных режимах это повторяется с закономерной точностью, впрочем, и  с национальной спецификой.  Эти же проблемы имеют и вполне </w:t>
      </w:r>
      <w:r w:rsidRPr="000457FF">
        <w:rPr>
          <w:rFonts w:ascii="Times New Roman" w:hAnsi="Times New Roman" w:cs="Times New Roman"/>
          <w:b/>
          <w:bCs/>
          <w:sz w:val="28"/>
          <w:szCs w:val="28"/>
        </w:rPr>
        <w:t>современное</w:t>
      </w:r>
      <w:r w:rsidRPr="000457FF">
        <w:rPr>
          <w:rFonts w:ascii="Times New Roman" w:hAnsi="Times New Roman" w:cs="Times New Roman"/>
          <w:sz w:val="28"/>
          <w:szCs w:val="28"/>
        </w:rPr>
        <w:t xml:space="preserve"> звучание. </w:t>
      </w:r>
      <w:r w:rsidRPr="000457FF">
        <w:rPr>
          <w:rStyle w:val="a5"/>
          <w:rFonts w:ascii="Times New Roman" w:hAnsi="Times New Roman" w:cs="Times New Roman"/>
          <w:sz w:val="28"/>
          <w:szCs w:val="28"/>
        </w:rPr>
        <w:footnoteReference w:id="4"/>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При авторитаризме власть концентрируется в одних руках; независимые судьи, реальная судебная власть создают исключение из этого принципа. При появлении относительно независимого суда, наделенного  известным объемом полномочий, происходит определенное перераспределение власти в ущерб лидеру, что приводит к напряженности, а то и конфликтам. Можно утверждать, что наделенные властными полномочиями судьи несовместимы с понятием классического авторитаризма. Хотя авторитарные лидеры, возможно, имеют веские причины для наделения судов (по крайней мере, некоторых) властными полномочиями, при этом они сталкиваются с известным риском. Ибо, создавая альтернативный центр власти, они предусматривают возможность для правовой мобилизации, так что некоторые группы, включая оппозиционные, могут использовать суды для целей, опасных режиму. В результате суды могут дойти до того, что будут защищать или даже подпитывать гражданское общество. Этот риск заложен в самом принципе наделения судов полномочиями, неважно, являются ли соответствующие суды независимыми или нет, есть ли возможности для их правовой мобилизации.</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Но у авторитарного руководства есть много способов ограничивать суды  гарантировать, что они не превратятся в центр борьбы с действующим режимом.</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При авторитарном режиме возможна ситуация, когда судебная власть старается действовать, скорее, в зависимости от обстоятельств, чем как самостоятельный полноценный институт, стремится ограничиться, чтобы не спровоцировать недовольство лидера (ов). В то же время авторитарные структуры вполне могут влиять на то, каким будет соотношение между независимостью, объемом полномочий и подотчетностью судов (это ключевые категории для определения  положения суда в государстве).</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В авторитарных государствах, по мнению известного канадского ученого-юриста П. Соломона существуют </w:t>
      </w:r>
      <w:r w:rsidRPr="000457FF">
        <w:rPr>
          <w:rFonts w:ascii="Times New Roman" w:hAnsi="Times New Roman" w:cs="Times New Roman"/>
          <w:b/>
          <w:bCs/>
          <w:sz w:val="28"/>
          <w:szCs w:val="28"/>
        </w:rPr>
        <w:t>четыре модели,</w:t>
      </w:r>
      <w:r w:rsidRPr="000457FF">
        <w:rPr>
          <w:rFonts w:ascii="Times New Roman" w:hAnsi="Times New Roman" w:cs="Times New Roman"/>
          <w:sz w:val="28"/>
          <w:szCs w:val="28"/>
        </w:rPr>
        <w:t xml:space="preserve"> характеризующие степень независимости судов от политических властей и объем их полномочий.</w:t>
      </w:r>
      <w:r w:rsidRPr="000457FF">
        <w:rPr>
          <w:rStyle w:val="a5"/>
          <w:rFonts w:ascii="Times New Roman" w:hAnsi="Times New Roman" w:cs="Times New Roman"/>
          <w:sz w:val="28"/>
          <w:szCs w:val="28"/>
        </w:rPr>
        <w:footnoteReference w:id="5"/>
      </w:r>
      <w:r w:rsidRPr="000457FF">
        <w:rPr>
          <w:rFonts w:ascii="Times New Roman" w:hAnsi="Times New Roman" w:cs="Times New Roman"/>
          <w:sz w:val="28"/>
          <w:szCs w:val="28"/>
        </w:rPr>
        <w:t xml:space="preserve">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b/>
          <w:bCs/>
          <w:sz w:val="28"/>
          <w:szCs w:val="28"/>
        </w:rPr>
        <w:t>Первая </w:t>
      </w:r>
      <w:r w:rsidRPr="000457FF">
        <w:rPr>
          <w:rFonts w:ascii="Times New Roman" w:hAnsi="Times New Roman" w:cs="Times New Roman"/>
          <w:sz w:val="28"/>
          <w:szCs w:val="28"/>
        </w:rPr>
        <w:t xml:space="preserve">– это модель </w:t>
      </w:r>
      <w:r w:rsidRPr="000457FF">
        <w:rPr>
          <w:rFonts w:ascii="Times New Roman" w:hAnsi="Times New Roman" w:cs="Times New Roman"/>
          <w:bCs/>
          <w:i/>
          <w:sz w:val="28"/>
          <w:szCs w:val="28"/>
        </w:rPr>
        <w:t>«политически маргинальных судов»,</w:t>
      </w:r>
      <w:r w:rsidRPr="000457FF">
        <w:rPr>
          <w:rFonts w:ascii="Times New Roman" w:hAnsi="Times New Roman" w:cs="Times New Roman"/>
          <w:b/>
          <w:bCs/>
          <w:sz w:val="28"/>
          <w:szCs w:val="28"/>
        </w:rPr>
        <w:t xml:space="preserve"> </w:t>
      </w:r>
      <w:r w:rsidRPr="000457FF">
        <w:rPr>
          <w:rFonts w:ascii="Times New Roman" w:hAnsi="Times New Roman" w:cs="Times New Roman"/>
          <w:sz w:val="28"/>
          <w:szCs w:val="28"/>
        </w:rPr>
        <w:t xml:space="preserve">существовавшая в СССР на протяжении всей его истории. Судьи не были независимыми, находились в подчинении как судов более высокого уровня, так и политических властей того же уровня, это подразумевало постоянный контроль качества работы и необходимость смены состава каждые пять лет. Судьи не обладали полномочиями по принятию принципиальных решений, а широкая возможность </w:t>
      </w:r>
      <w:r w:rsidRPr="000457FF">
        <w:rPr>
          <w:rFonts w:ascii="Times New Roman" w:hAnsi="Times New Roman" w:cs="Times New Roman"/>
          <w:sz w:val="28"/>
          <w:szCs w:val="28"/>
        </w:rPr>
        <w:lastRenderedPageBreak/>
        <w:t>судебного усмотрения ограничивалась политикой правительства, высказываемой в постановлениях партии.</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b/>
          <w:bCs/>
          <w:sz w:val="28"/>
          <w:szCs w:val="28"/>
        </w:rPr>
        <w:t xml:space="preserve">Вторая </w:t>
      </w:r>
      <w:r w:rsidRPr="000457FF">
        <w:rPr>
          <w:rFonts w:ascii="Times New Roman" w:hAnsi="Times New Roman" w:cs="Times New Roman"/>
          <w:sz w:val="28"/>
          <w:szCs w:val="28"/>
        </w:rPr>
        <w:t xml:space="preserve">модель – «испанский вариант», «разделенная» или </w:t>
      </w:r>
      <w:r w:rsidRPr="000457FF">
        <w:rPr>
          <w:rFonts w:ascii="Times New Roman" w:hAnsi="Times New Roman" w:cs="Times New Roman"/>
          <w:bCs/>
          <w:i/>
          <w:sz w:val="28"/>
          <w:szCs w:val="28"/>
        </w:rPr>
        <w:t>«фрагментированная судебная система»</w:t>
      </w:r>
      <w:r w:rsidRPr="000457FF">
        <w:rPr>
          <w:rFonts w:ascii="Times New Roman" w:hAnsi="Times New Roman" w:cs="Times New Roman"/>
          <w:i/>
          <w:sz w:val="28"/>
          <w:szCs w:val="28"/>
        </w:rPr>
        <w:t>.</w:t>
      </w:r>
      <w:r w:rsidRPr="000457FF">
        <w:rPr>
          <w:rFonts w:ascii="Times New Roman" w:hAnsi="Times New Roman" w:cs="Times New Roman"/>
          <w:sz w:val="28"/>
          <w:szCs w:val="28"/>
        </w:rPr>
        <w:t xml:space="preserve"> В Испании при Франко, особенно в последние десятилетия его правления, судебную власть можно было считать независимой, так как существовали нормальные механизмы институциональной защиты судей, но судьи были лишены реальных полномочий, поскольку все споры, представлявшие интерес для правительства, были переданы в ведение отдельной системы трибуналов, члены которых не имели той защиты, которую имели судьи. Правда, судьи обычных судов были стеснены ограничениями хорошо организованной судебной бюрократии, а периодический контроль качества работы поощрял конформистское поведение, однако они не испытывали внешнего вмешательства или давления.</w:t>
      </w:r>
      <w:r w:rsidRPr="000457FF">
        <w:rPr>
          <w:rStyle w:val="a5"/>
          <w:rFonts w:ascii="Times New Roman" w:hAnsi="Times New Roman" w:cs="Times New Roman"/>
          <w:sz w:val="28"/>
          <w:szCs w:val="28"/>
        </w:rPr>
        <w:footnoteReference w:id="6"/>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b/>
          <w:bCs/>
          <w:sz w:val="28"/>
          <w:szCs w:val="28"/>
        </w:rPr>
        <w:t xml:space="preserve"> В-третьих,</w:t>
      </w:r>
      <w:r w:rsidRPr="000457FF">
        <w:rPr>
          <w:rFonts w:ascii="Times New Roman" w:hAnsi="Times New Roman" w:cs="Times New Roman"/>
          <w:sz w:val="28"/>
          <w:szCs w:val="28"/>
        </w:rPr>
        <w:t xml:space="preserve"> есть авторитарные государства, суды в которых судьи формально независимы и наделены достаточным объемом полномочий, однако сложившаяся практика отношений гарантирует, что суды не будут выносить решений против интересов режима. Возможно, эта категория включает Сингапур, убедивший международных инвесторов в том, что располагает солидной правовой системой, хотя суды регулярно удовлетворяют интересы режима. В то же время сложившаяся практика отношений или сформировавшиеся институты обеспечивают такое положение вещей, что суды, как правило, реализуют ожидания влиятельных лиц по важным для них делам. </w:t>
      </w:r>
    </w:p>
    <w:p w:rsidR="00714520" w:rsidRPr="000457FF" w:rsidRDefault="00714520" w:rsidP="00714520">
      <w:pPr>
        <w:spacing w:after="0" w:line="240" w:lineRule="auto"/>
        <w:ind w:left="-284" w:right="-284" w:firstLine="568"/>
        <w:jc w:val="both"/>
        <w:rPr>
          <w:rFonts w:ascii="Times New Roman" w:hAnsi="Times New Roman" w:cs="Times New Roman"/>
          <w:i/>
          <w:sz w:val="28"/>
          <w:szCs w:val="28"/>
        </w:rPr>
      </w:pPr>
      <w:r w:rsidRPr="000457FF">
        <w:rPr>
          <w:rFonts w:ascii="Times New Roman" w:hAnsi="Times New Roman" w:cs="Times New Roman"/>
          <w:sz w:val="28"/>
          <w:szCs w:val="28"/>
        </w:rPr>
        <w:t xml:space="preserve">Наконец,  </w:t>
      </w:r>
      <w:r w:rsidRPr="000457FF">
        <w:rPr>
          <w:rFonts w:ascii="Times New Roman" w:hAnsi="Times New Roman" w:cs="Times New Roman"/>
          <w:b/>
          <w:bCs/>
          <w:sz w:val="28"/>
          <w:szCs w:val="28"/>
        </w:rPr>
        <w:t xml:space="preserve">четвертая модель: </w:t>
      </w:r>
      <w:r w:rsidRPr="000457FF">
        <w:rPr>
          <w:rFonts w:ascii="Times New Roman" w:hAnsi="Times New Roman" w:cs="Times New Roman"/>
          <w:sz w:val="28"/>
          <w:szCs w:val="28"/>
        </w:rPr>
        <w:t xml:space="preserve">существовали авторитарные режимы, лидеры которых создавали суды, бывшие относительно независимыми и обладавшие политически значимой юрисдикцией. В известных обстоятельствах судьи могли поддерживать интересы руководства и избегать конфликтов. В случае же, когда они выносили решение, противоречащее интересам режима, мог возникнуть конфликт с исполнительной властью. Хороший пример такой модели представляла </w:t>
      </w:r>
      <w:r w:rsidRPr="000457FF">
        <w:rPr>
          <w:rFonts w:ascii="Times New Roman" w:hAnsi="Times New Roman" w:cs="Times New Roman"/>
          <w:i/>
          <w:iCs/>
          <w:sz w:val="28"/>
          <w:szCs w:val="28"/>
        </w:rPr>
        <w:t>царская Россия после судебной реформы 1864 года.</w:t>
      </w:r>
      <w:r w:rsidRPr="000457FF">
        <w:rPr>
          <w:rFonts w:ascii="Times New Roman" w:hAnsi="Times New Roman" w:cs="Times New Roman"/>
          <w:sz w:val="28"/>
          <w:szCs w:val="28"/>
        </w:rPr>
        <w:t xml:space="preserve"> Судьи  с участием представителей общества или сословий выносили решения, неприемлемые для власть предержащих. В ответ предпринимались меры по ужесточению системы, рассмотрение дел о государственных преступлениях передавалось военным или специальным судам, во многих регионах объявлялось «исключительное положение», оказывалось влияние на служебную карьеру судей в целях развития у них конформизма. Первая и вторая «модели» являются стабильными и прямолинейными; третья подразумевает разрыв между формальными институтами и действительностью, что может вызвать общественный цинизм и недоверие к судам. </w:t>
      </w:r>
      <w:r w:rsidRPr="000457FF">
        <w:rPr>
          <w:rFonts w:ascii="Times New Roman" w:hAnsi="Times New Roman" w:cs="Times New Roman"/>
          <w:i/>
          <w:sz w:val="28"/>
          <w:szCs w:val="28"/>
        </w:rPr>
        <w:t>Четвертая</w:t>
      </w:r>
      <w:r w:rsidRPr="000457FF">
        <w:rPr>
          <w:rFonts w:ascii="Times New Roman" w:hAnsi="Times New Roman" w:cs="Times New Roman"/>
          <w:sz w:val="28"/>
          <w:szCs w:val="28"/>
        </w:rPr>
        <w:t xml:space="preserve"> нестабильна, так как предусматривает ограниченную судебную власть, испытывающую угрозы в отношении своей независимости и компетенции. </w:t>
      </w:r>
      <w:r w:rsidRPr="000457FF">
        <w:rPr>
          <w:rFonts w:ascii="Times New Roman" w:hAnsi="Times New Roman" w:cs="Times New Roman"/>
          <w:i/>
          <w:sz w:val="28"/>
          <w:szCs w:val="28"/>
        </w:rPr>
        <w:t>Именно она составляет предмет нашего исследовательского интереса.</w:t>
      </w:r>
    </w:p>
    <w:p w:rsidR="00714520" w:rsidRPr="000457FF" w:rsidRDefault="00714520" w:rsidP="00714520">
      <w:pPr>
        <w:pStyle w:val="affe"/>
        <w:tabs>
          <w:tab w:val="left" w:pos="720"/>
        </w:tabs>
        <w:ind w:left="-284" w:right="-284" w:firstLine="567"/>
        <w:jc w:val="both"/>
        <w:rPr>
          <w:rFonts w:ascii="Times New Roman" w:hAnsi="Times New Roman" w:cs="Times New Roman"/>
          <w:sz w:val="28"/>
          <w:szCs w:val="28"/>
        </w:rPr>
      </w:pPr>
      <w:r w:rsidRPr="000457FF">
        <w:rPr>
          <w:rFonts w:ascii="Times New Roman" w:hAnsi="Times New Roman" w:cs="Times New Roman"/>
          <w:sz w:val="28"/>
          <w:szCs w:val="28"/>
        </w:rPr>
        <w:lastRenderedPageBreak/>
        <w:t>Наиболее рельефно взаимоотношения  авторитарной власти и суда проявляются в самой чувствительной  для режима сфере борьбы с  политической оппозицией, принадлежность к которой  влечет объявление  причастных к ней государственными (политическими) преступниками.  Власть во все времена была особенно беспощадна к тем, кто посягает на само ее существование – т.е. к политическим противникам (внутри и вовне). И, соответственно, защита государственной безопасности становится едва ли не важнейшей функцией, а орган (или органы), ее реализующие, – ключевыми политическими институтами.</w:t>
      </w:r>
    </w:p>
    <w:p w:rsidR="00714520" w:rsidRPr="000457FF" w:rsidRDefault="00714520" w:rsidP="00714520">
      <w:pPr>
        <w:pStyle w:val="affe"/>
        <w:tabs>
          <w:tab w:val="left" w:pos="720"/>
        </w:tabs>
        <w:ind w:left="-284" w:right="-284"/>
        <w:jc w:val="both"/>
        <w:rPr>
          <w:rFonts w:ascii="Times New Roman" w:hAnsi="Times New Roman" w:cs="Times New Roman"/>
          <w:sz w:val="28"/>
          <w:szCs w:val="28"/>
        </w:rPr>
      </w:pPr>
      <w:r w:rsidRPr="000457FF">
        <w:rPr>
          <w:rFonts w:ascii="Times New Roman" w:hAnsi="Times New Roman" w:cs="Times New Roman"/>
          <w:sz w:val="28"/>
          <w:szCs w:val="28"/>
        </w:rPr>
        <w:t>В условиях авторитарных режимов их полномочия и значение вырастают в разы, по сравнению с аналогичными структурами демократических государств.</w:t>
      </w:r>
    </w:p>
    <w:p w:rsidR="00714520" w:rsidRPr="000457FF" w:rsidRDefault="00714520" w:rsidP="00714520">
      <w:pPr>
        <w:pStyle w:val="affe"/>
        <w:tabs>
          <w:tab w:val="left" w:pos="720"/>
        </w:tabs>
        <w:ind w:left="-284" w:right="-284"/>
        <w:jc w:val="both"/>
        <w:rPr>
          <w:rFonts w:ascii="Times New Roman" w:hAnsi="Times New Roman" w:cs="Times New Roman"/>
          <w:sz w:val="28"/>
          <w:szCs w:val="28"/>
        </w:rPr>
      </w:pPr>
      <w:r w:rsidRPr="000457FF">
        <w:rPr>
          <w:rFonts w:ascii="Times New Roman" w:hAnsi="Times New Roman" w:cs="Times New Roman"/>
          <w:sz w:val="28"/>
          <w:szCs w:val="28"/>
        </w:rPr>
        <w:t xml:space="preserve">   Арсенал средств и методов   борьбы власти с ее политическими противниками, угрожающими государственной безопасности, несмотря на его достаточное многообразие, применительно к эпохе и конкретному государству, можно свести к трем основным формам репрессии: административно-полицейской, военной и судебной. Последняя – в сфере нашего исследования. </w:t>
      </w:r>
    </w:p>
    <w:p w:rsidR="00714520" w:rsidRPr="000457FF" w:rsidRDefault="00714520" w:rsidP="00714520">
      <w:pPr>
        <w:pStyle w:val="affe"/>
        <w:tabs>
          <w:tab w:val="left" w:pos="720"/>
        </w:tabs>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Таким образом, настоящее исследование посвящено анализу создания и функционирования </w:t>
      </w:r>
      <w:r w:rsidRPr="000457FF">
        <w:rPr>
          <w:rFonts w:ascii="Times New Roman" w:hAnsi="Times New Roman" w:cs="Times New Roman"/>
          <w:i/>
          <w:sz w:val="28"/>
          <w:szCs w:val="28"/>
        </w:rPr>
        <w:t>«четвертой модели»</w:t>
      </w:r>
      <w:r w:rsidRPr="000457FF">
        <w:rPr>
          <w:rFonts w:ascii="Times New Roman" w:hAnsi="Times New Roman" w:cs="Times New Roman"/>
          <w:sz w:val="28"/>
          <w:szCs w:val="28"/>
        </w:rPr>
        <w:t xml:space="preserve"> взаимоотношения суда с другими властями, в связи с реализацией судом </w:t>
      </w:r>
      <w:r w:rsidRPr="000457FF">
        <w:rPr>
          <w:rFonts w:ascii="Times New Roman" w:hAnsi="Times New Roman" w:cs="Times New Roman"/>
          <w:i/>
          <w:sz w:val="28"/>
          <w:szCs w:val="28"/>
        </w:rPr>
        <w:t>функции по борьбе с политической преступностью</w:t>
      </w:r>
      <w:r w:rsidRPr="000457FF">
        <w:rPr>
          <w:rFonts w:ascii="Times New Roman" w:hAnsi="Times New Roman" w:cs="Times New Roman"/>
          <w:sz w:val="28"/>
          <w:szCs w:val="28"/>
        </w:rPr>
        <w:t>.</w:t>
      </w:r>
    </w:p>
    <w:p w:rsidR="00714520" w:rsidRPr="000457FF" w:rsidRDefault="00714520" w:rsidP="00714520">
      <w:pPr>
        <w:spacing w:after="0" w:line="240" w:lineRule="auto"/>
        <w:ind w:left="-284" w:right="-284" w:firstLine="568"/>
        <w:jc w:val="both"/>
        <w:rPr>
          <w:rFonts w:ascii="Times New Roman" w:hAnsi="Times New Roman" w:cs="Times New Roman"/>
          <w:sz w:val="28"/>
          <w:szCs w:val="28"/>
          <w:shd w:val="clear" w:color="auto" w:fill="FFFFFF"/>
        </w:rPr>
      </w:pPr>
      <w:r w:rsidRPr="000457FF">
        <w:rPr>
          <w:rFonts w:ascii="Times New Roman" w:hAnsi="Times New Roman" w:cs="Times New Roman"/>
          <w:b/>
          <w:sz w:val="28"/>
          <w:szCs w:val="28"/>
          <w:shd w:val="clear" w:color="auto" w:fill="FFFFFF"/>
        </w:rPr>
        <w:t xml:space="preserve">Соответствие </w:t>
      </w:r>
      <w:r>
        <w:rPr>
          <w:rFonts w:ascii="Times New Roman" w:hAnsi="Times New Roman" w:cs="Times New Roman"/>
          <w:b/>
          <w:sz w:val="28"/>
          <w:szCs w:val="28"/>
          <w:shd w:val="clear" w:color="auto" w:fill="FFFFFF"/>
        </w:rPr>
        <w:t>диссертации</w:t>
      </w:r>
      <w:r w:rsidRPr="000457FF">
        <w:rPr>
          <w:rFonts w:ascii="Times New Roman" w:hAnsi="Times New Roman" w:cs="Times New Roman"/>
          <w:b/>
          <w:sz w:val="28"/>
          <w:szCs w:val="28"/>
          <w:shd w:val="clear" w:color="auto" w:fill="FFFFFF"/>
        </w:rPr>
        <w:t xml:space="preserve"> требованиям паспорта научных специальностей ВАК</w:t>
      </w:r>
      <w:r w:rsidRPr="000457FF">
        <w:rPr>
          <w:rFonts w:ascii="Times New Roman" w:hAnsi="Times New Roman" w:cs="Times New Roman"/>
          <w:sz w:val="28"/>
          <w:szCs w:val="28"/>
          <w:shd w:val="clear" w:color="auto" w:fill="FFFFFF"/>
        </w:rPr>
        <w:t>. Исследование проведено в рамках специальности 12.00.01 – история права и государства; история правовых учений. Области исследования соответствуют следующим пунктам паспорта: История отечественного права и государства:</w:t>
      </w:r>
      <w:r w:rsidRPr="000457FF">
        <w:rPr>
          <w:rStyle w:val="apple-converted-space"/>
          <w:rFonts w:ascii="Times New Roman" w:hAnsi="Times New Roman" w:cs="Times New Roman"/>
          <w:sz w:val="28"/>
          <w:szCs w:val="28"/>
          <w:shd w:val="clear" w:color="auto" w:fill="FFFFFF"/>
        </w:rPr>
        <w:t> </w:t>
      </w:r>
      <w:r w:rsidRPr="000457FF">
        <w:rPr>
          <w:rFonts w:ascii="Times New Roman" w:hAnsi="Times New Roman" w:cs="Times New Roman"/>
          <w:sz w:val="28"/>
          <w:szCs w:val="28"/>
          <w:shd w:val="clear" w:color="auto" w:fill="FFFFFF"/>
        </w:rPr>
        <w:t>1.30. Российская империя XVIII – начала XIX в. Преобразования Петра I, его государственные и правовые реформы. Право и государство при преемниках Петра I. Царствование Екатерины II, ее преобразования в области государства и права. Стабилизация Российской империи первой половины XIX столетия.</w:t>
      </w:r>
      <w:r w:rsidRPr="000457FF">
        <w:rPr>
          <w:rStyle w:val="apple-converted-space"/>
          <w:rFonts w:ascii="Times New Roman" w:hAnsi="Times New Roman" w:cs="Times New Roman"/>
          <w:sz w:val="28"/>
          <w:szCs w:val="28"/>
          <w:shd w:val="clear" w:color="auto" w:fill="FFFFFF"/>
        </w:rPr>
        <w:t> </w:t>
      </w:r>
      <w:r w:rsidRPr="000457FF">
        <w:rPr>
          <w:rFonts w:ascii="Times New Roman" w:hAnsi="Times New Roman" w:cs="Times New Roman"/>
          <w:sz w:val="28"/>
          <w:szCs w:val="28"/>
          <w:shd w:val="clear" w:color="auto" w:fill="FFFFFF"/>
        </w:rPr>
        <w:t xml:space="preserve">1.31. Государственные и правовые реформы второй половины XIX -начала XX в. …Земские и судебные реформы. Развитие правовой системы Российской империи. Причины кризиса и падения Российской империи. </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b/>
          <w:sz w:val="28"/>
          <w:szCs w:val="28"/>
        </w:rPr>
        <w:t>Степень научной разработанности</w:t>
      </w:r>
      <w:r w:rsidRPr="000457FF">
        <w:rPr>
          <w:rFonts w:ascii="Times New Roman" w:hAnsi="Times New Roman" w:cs="Times New Roman"/>
          <w:sz w:val="28"/>
          <w:szCs w:val="28"/>
        </w:rPr>
        <w:t xml:space="preserve"> темы диссертационного исследования свидетельствует о том, что она не являлась предметом </w:t>
      </w:r>
      <w:r w:rsidRPr="000457FF">
        <w:rPr>
          <w:rFonts w:ascii="Times New Roman" w:hAnsi="Times New Roman" w:cs="Times New Roman"/>
          <w:i/>
          <w:sz w:val="28"/>
          <w:szCs w:val="28"/>
        </w:rPr>
        <w:t>системного</w:t>
      </w:r>
      <w:r w:rsidRPr="000457FF">
        <w:rPr>
          <w:rFonts w:ascii="Times New Roman" w:hAnsi="Times New Roman" w:cs="Times New Roman"/>
          <w:sz w:val="28"/>
          <w:szCs w:val="28"/>
        </w:rPr>
        <w:t xml:space="preserve"> изучения в историко-правовой науке. В то же время некоторые ее направления, и, прежде всего, история политических (судебных) процессов,  представлены в трудах дореволюционных, советских и современных российских и зарубежных ученых. </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В </w:t>
      </w:r>
      <w:r w:rsidRPr="000457FF">
        <w:rPr>
          <w:rFonts w:ascii="Times New Roman" w:hAnsi="Times New Roman" w:cs="Times New Roman"/>
          <w:i/>
          <w:sz w:val="28"/>
          <w:szCs w:val="28"/>
        </w:rPr>
        <w:t>дореволюционный период</w:t>
      </w:r>
      <w:r w:rsidRPr="000457FF">
        <w:rPr>
          <w:rFonts w:ascii="Times New Roman" w:hAnsi="Times New Roman" w:cs="Times New Roman"/>
          <w:sz w:val="28"/>
          <w:szCs w:val="28"/>
        </w:rPr>
        <w:t xml:space="preserve"> изучение и тем более публикации на тему о политических процессах были чреваты неприятностями для авторов, прежде всего  по цензурным соображениям. Они нередко рисковали, затрагивая тему борьбы самодержавия с революцией.</w:t>
      </w:r>
      <w:r w:rsidRPr="000457FF">
        <w:rPr>
          <w:rStyle w:val="a5"/>
          <w:rFonts w:ascii="Times New Roman" w:hAnsi="Times New Roman" w:cs="Times New Roman"/>
          <w:sz w:val="28"/>
          <w:szCs w:val="28"/>
        </w:rPr>
        <w:footnoteReference w:id="7"/>
      </w:r>
      <w:r w:rsidRPr="000457FF">
        <w:rPr>
          <w:rFonts w:ascii="Times New Roman" w:hAnsi="Times New Roman" w:cs="Times New Roman"/>
          <w:sz w:val="28"/>
          <w:szCs w:val="28"/>
        </w:rPr>
        <w:t xml:space="preserve"> Достаточно редкие исследования, посвященные освободительной борьбе во </w:t>
      </w:r>
      <w:r w:rsidRPr="000457FF">
        <w:rPr>
          <w:rFonts w:ascii="Times New Roman" w:hAnsi="Times New Roman" w:cs="Times New Roman"/>
          <w:sz w:val="28"/>
          <w:szCs w:val="28"/>
          <w:lang w:val="en-US"/>
        </w:rPr>
        <w:t>II</w:t>
      </w:r>
      <w:r w:rsidRPr="000457FF">
        <w:rPr>
          <w:rFonts w:ascii="Times New Roman" w:hAnsi="Times New Roman" w:cs="Times New Roman"/>
          <w:sz w:val="28"/>
          <w:szCs w:val="28"/>
        </w:rPr>
        <w:t xml:space="preserve"> половине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в. (В.Я Богучарский, А.А. Корнилов, Б.Б. Глинский), характеризовали политические процессы в качестве карательного </w:t>
      </w:r>
      <w:r w:rsidRPr="000457FF">
        <w:rPr>
          <w:rFonts w:ascii="Times New Roman" w:hAnsi="Times New Roman" w:cs="Times New Roman"/>
          <w:sz w:val="28"/>
          <w:szCs w:val="28"/>
        </w:rPr>
        <w:lastRenderedPageBreak/>
        <w:t xml:space="preserve">средства царизма; процессы использовались, как правило, лишь для иллюстраций взглядов авторов. </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iCs/>
          <w:sz w:val="28"/>
          <w:szCs w:val="28"/>
          <w:shd w:val="clear" w:color="auto" w:fill="FFFFFF"/>
        </w:rPr>
      </w:pPr>
      <w:r w:rsidRPr="000457FF">
        <w:rPr>
          <w:rFonts w:ascii="Times New Roman" w:hAnsi="Times New Roman" w:cs="Times New Roman"/>
          <w:sz w:val="28"/>
          <w:szCs w:val="28"/>
        </w:rPr>
        <w:t xml:space="preserve"> Преимущественно полулегальная публицистика (журнал «Былое»</w:t>
      </w:r>
      <w:r>
        <w:rPr>
          <w:rFonts w:ascii="Times New Roman" w:hAnsi="Times New Roman" w:cs="Times New Roman"/>
          <w:sz w:val="28"/>
          <w:szCs w:val="28"/>
        </w:rPr>
        <w:t xml:space="preserve">           </w:t>
      </w:r>
      <w:r w:rsidRPr="000457FF">
        <w:rPr>
          <w:rFonts w:ascii="Times New Roman" w:hAnsi="Times New Roman" w:cs="Times New Roman"/>
          <w:sz w:val="28"/>
          <w:szCs w:val="28"/>
        </w:rPr>
        <w:t xml:space="preserve"> В.Л. Бурцева), и  нелегальная литература (зарубежные издания народников, социал-демократов и эсеров) стали помещать  публикации, главным образом, документы и воспоминания о политических процессах, начиная от дела декабристов и до процессов начала ХХ в., по сути, заложив основы изучения проблемы.</w:t>
      </w:r>
      <w:r w:rsidRPr="000457FF">
        <w:rPr>
          <w:rFonts w:ascii="Times New Roman" w:hAnsi="Times New Roman" w:cs="Times New Roman"/>
          <w:iCs/>
          <w:sz w:val="28"/>
          <w:szCs w:val="28"/>
          <w:shd w:val="clear" w:color="auto" w:fill="FFFFFF"/>
        </w:rPr>
        <w:t xml:space="preserve">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Издательский опыт показал, что в России писать (безопасно) о политических процессах можно  только со «сдвигом» в несколько десятилетий. Эта же история повторится в советском государстве в отношении процессов 30-х годов. Исключение составила блестящая аналитическая работа</w:t>
      </w:r>
      <w:r w:rsidR="005C1FC6">
        <w:rPr>
          <w:rFonts w:ascii="Times New Roman" w:hAnsi="Times New Roman" w:cs="Times New Roman"/>
          <w:sz w:val="28"/>
          <w:szCs w:val="28"/>
        </w:rPr>
        <w:t xml:space="preserve"> «Суд и государственные преступления»</w:t>
      </w:r>
      <w:r w:rsidRPr="000457FF">
        <w:rPr>
          <w:rFonts w:ascii="Times New Roman" w:hAnsi="Times New Roman" w:cs="Times New Roman"/>
          <w:sz w:val="28"/>
          <w:szCs w:val="28"/>
        </w:rPr>
        <w:t xml:space="preserve"> известного … экономиста Н. И. Зибера, опубликованная им  в 1880 г., видимо, неслучайно  под псевдонимом «Н.З.».</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В </w:t>
      </w:r>
      <w:r w:rsidRPr="000457FF">
        <w:rPr>
          <w:rFonts w:ascii="Times New Roman" w:hAnsi="Times New Roman" w:cs="Times New Roman"/>
          <w:i/>
          <w:sz w:val="28"/>
          <w:szCs w:val="28"/>
        </w:rPr>
        <w:t>советской историографии</w:t>
      </w:r>
      <w:r w:rsidRPr="000457FF">
        <w:rPr>
          <w:rFonts w:ascii="Times New Roman" w:hAnsi="Times New Roman" w:cs="Times New Roman"/>
          <w:sz w:val="28"/>
          <w:szCs w:val="28"/>
        </w:rPr>
        <w:t xml:space="preserve"> сложилась и устоялась определенная  традиция изучения системы государственной власти Российской империи, в целом, и ее карательного аппарата, в частности. В подавляющем большинстве работ обязательными были ссылки на масштабы политической репрессии («бесчисленные жертвы царизма»), судебный и полицейский произвол, а сами политические процессы, и 60-80 гг.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в., и начала ХХ в. рассматривались как «второй фронт» революционной борьбы. В этих работах часто представлено несколько упрощенное и схематизированное изображение противостояния  власти и революции. Но это, уверен, отнюдь  не означает, что нужно отбрасывать накопленный опыт советской исторической науки.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Отметим что, в отличие от других вопросов истории старого режима, проблеме политической юстиции и всему, что с ней связано, повезло больше; другие вопросы исследования царских институтов занимали мало места и интерес к ним,  мягко говоря, не подогревался официозом. Названная же проблема была связана с классовой борьбой, поэтому в том или ином виде, но все же появлялись исторические исследования, правда,  представлявшие  ее в «оскопленном» и «кособоком»  виде  (например,  только процессы большевиков, либо  процессы как арена борьбы с царским судом, а не сам суд как государственный институт).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В 20-е - начале 30-х годов было опубликовано значительное число работ, посвященных революционному движению, но затрагивавших тему политических процессов 2 половины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и начала ХХ в. Большой вклад в разработку проблемы внесло Всесоюзное общество политкаторжан и ссыльнопоселенцев (ВОПКиСП).  Особенно активно в публикаторском направлении работала его секция «старых политзащитников» (С.С. Анисимов, А.Н. Вознесенский, В.В. Беренштам, </w:t>
      </w:r>
      <w:r w:rsidR="007B0E10">
        <w:rPr>
          <w:rFonts w:ascii="Times New Roman" w:hAnsi="Times New Roman" w:cs="Times New Roman"/>
          <w:sz w:val="28"/>
          <w:szCs w:val="28"/>
        </w:rPr>
        <w:t xml:space="preserve">       </w:t>
      </w:r>
      <w:r w:rsidRPr="000457FF">
        <w:rPr>
          <w:rFonts w:ascii="Times New Roman" w:hAnsi="Times New Roman" w:cs="Times New Roman"/>
          <w:sz w:val="28"/>
          <w:szCs w:val="28"/>
        </w:rPr>
        <w:t xml:space="preserve">Ф.А. Волькенштейн, С.Е. Кальманович, М.Л. Мандельштам, Н.К. Муравьев, </w:t>
      </w:r>
      <w:r w:rsidR="007B0E10">
        <w:rPr>
          <w:rFonts w:ascii="Times New Roman" w:hAnsi="Times New Roman" w:cs="Times New Roman"/>
          <w:sz w:val="28"/>
          <w:szCs w:val="28"/>
        </w:rPr>
        <w:t xml:space="preserve">    </w:t>
      </w:r>
      <w:r w:rsidRPr="000457FF">
        <w:rPr>
          <w:rFonts w:ascii="Times New Roman" w:hAnsi="Times New Roman" w:cs="Times New Roman"/>
          <w:sz w:val="28"/>
          <w:szCs w:val="28"/>
        </w:rPr>
        <w:t xml:space="preserve">Н.Н. Полянский, Л. Филатьев и др.). Впрочем, работы этих адвокатов, написанные в жанре воспоминаний о процессах, следует, скорее, отнести к  историческим источникам, хотя, например, книга М.Л. Мандельштама </w:t>
      </w:r>
      <w:r w:rsidR="005C1FC6" w:rsidRPr="005C1FC6">
        <w:rPr>
          <w:rFonts w:ascii="Times New Roman" w:hAnsi="Times New Roman" w:cs="Times New Roman"/>
          <w:sz w:val="28"/>
          <w:szCs w:val="28"/>
        </w:rPr>
        <w:t>«</w:t>
      </w:r>
      <w:r w:rsidR="005C1FC6" w:rsidRPr="005C1FC6">
        <w:rPr>
          <w:rFonts w:ascii="Times New Roman" w:hAnsi="Times New Roman"/>
          <w:sz w:val="28"/>
          <w:szCs w:val="28"/>
        </w:rPr>
        <w:t>1905 год в политических процессах. Записки защитника». (М. 1931)</w:t>
      </w:r>
      <w:r w:rsidR="005C1FC6">
        <w:rPr>
          <w:rFonts w:ascii="Times New Roman" w:hAnsi="Times New Roman"/>
          <w:sz w:val="20"/>
          <w:szCs w:val="20"/>
        </w:rPr>
        <w:t xml:space="preserve"> </w:t>
      </w:r>
      <w:r w:rsidRPr="000457FF">
        <w:rPr>
          <w:rFonts w:ascii="Times New Roman" w:hAnsi="Times New Roman" w:cs="Times New Roman"/>
          <w:sz w:val="28"/>
          <w:szCs w:val="28"/>
        </w:rPr>
        <w:t xml:space="preserve">вполне соответствует уровню научных исследований. </w:t>
      </w:r>
    </w:p>
    <w:p w:rsidR="00714520" w:rsidRPr="000457FF" w:rsidRDefault="00714520" w:rsidP="00714520">
      <w:pPr>
        <w:pStyle w:val="a3"/>
        <w:tabs>
          <w:tab w:val="left" w:pos="709"/>
        </w:tabs>
        <w:ind w:left="-284" w:right="-284" w:firstLine="568"/>
        <w:jc w:val="both"/>
        <w:rPr>
          <w:sz w:val="28"/>
          <w:szCs w:val="28"/>
        </w:rPr>
      </w:pPr>
      <w:r w:rsidRPr="000457FF">
        <w:rPr>
          <w:sz w:val="28"/>
          <w:szCs w:val="28"/>
        </w:rPr>
        <w:lastRenderedPageBreak/>
        <w:t xml:space="preserve">На </w:t>
      </w:r>
      <w:r w:rsidRPr="000457FF">
        <w:rPr>
          <w:sz w:val="28"/>
          <w:szCs w:val="28"/>
          <w:lang w:val="en-US"/>
        </w:rPr>
        <w:t>III</w:t>
      </w:r>
      <w:r w:rsidRPr="000457FF">
        <w:rPr>
          <w:sz w:val="28"/>
          <w:szCs w:val="28"/>
        </w:rPr>
        <w:t xml:space="preserve"> Пленуме ВОПКиСП в апреле </w:t>
      </w:r>
      <w:smartTag w:uri="urn:schemas-microsoft-com:office:smarttags" w:element="metricconverter">
        <w:smartTagPr>
          <w:attr w:name="ProductID" w:val="1933 г"/>
        </w:smartTagPr>
        <w:r w:rsidRPr="000457FF">
          <w:rPr>
            <w:sz w:val="28"/>
            <w:szCs w:val="28"/>
          </w:rPr>
          <w:t>1933 г</w:t>
        </w:r>
      </w:smartTag>
      <w:r w:rsidRPr="000457FF">
        <w:rPr>
          <w:sz w:val="28"/>
          <w:szCs w:val="28"/>
        </w:rPr>
        <w:t>.  было решено составить библиографию и приступить к подготовке издания по  истории политической тюрьмы, каторги и ссылки эпохи царизма, политических репрессий и террора на территории белых армий. Интересующему нас периоду</w:t>
      </w:r>
      <w:r w:rsidR="005C1FC6">
        <w:rPr>
          <w:sz w:val="28"/>
          <w:szCs w:val="28"/>
        </w:rPr>
        <w:t xml:space="preserve"> должны были посвящаться 2-4 тт</w:t>
      </w:r>
      <w:r w:rsidRPr="000457FF">
        <w:rPr>
          <w:sz w:val="28"/>
          <w:szCs w:val="28"/>
        </w:rPr>
        <w:t>. Увы, этому проекту не суждено было стать реальностью: Общество было закрыто в 1935 г., а  многие его члены отправились в з</w:t>
      </w:r>
      <w:r>
        <w:rPr>
          <w:sz w:val="28"/>
          <w:szCs w:val="28"/>
        </w:rPr>
        <w:t>накомые им «не столь отдаленные</w:t>
      </w:r>
      <w:r w:rsidRPr="000457FF">
        <w:rPr>
          <w:sz w:val="28"/>
          <w:szCs w:val="28"/>
        </w:rPr>
        <w:t xml:space="preserve"> места</w:t>
      </w:r>
      <w:r>
        <w:rPr>
          <w:sz w:val="28"/>
          <w:szCs w:val="28"/>
        </w:rPr>
        <w:t>»</w:t>
      </w:r>
      <w:r w:rsidRPr="000457FF">
        <w:rPr>
          <w:sz w:val="28"/>
          <w:szCs w:val="28"/>
        </w:rPr>
        <w:t>, а то и  были расстреляны, как и некоторые адвокаты. Очевидно, что в 30-е годы тема политических процессов в литер</w:t>
      </w:r>
      <w:r w:rsidR="00154F2E">
        <w:rPr>
          <w:sz w:val="28"/>
          <w:szCs w:val="28"/>
        </w:rPr>
        <w:t>атуре сошла «на нет», вследствие</w:t>
      </w:r>
      <w:r w:rsidRPr="000457FF">
        <w:rPr>
          <w:sz w:val="28"/>
          <w:szCs w:val="28"/>
        </w:rPr>
        <w:t xml:space="preserve"> прямых аналогий с происходящим в стране «Большим террором», перед которым бледнели даже «зверства старого режима».</w:t>
      </w:r>
    </w:p>
    <w:p w:rsidR="00714520" w:rsidRPr="00AF5A1F" w:rsidRDefault="00714520" w:rsidP="00714520">
      <w:pPr>
        <w:spacing w:after="0" w:line="240" w:lineRule="auto"/>
        <w:ind w:left="-284" w:right="-284" w:firstLine="568"/>
        <w:jc w:val="both"/>
        <w:rPr>
          <w:rFonts w:ascii="Times New Roman" w:hAnsi="Times New Roman" w:cs="Times New Roman"/>
          <w:snapToGrid w:val="0"/>
          <w:sz w:val="28"/>
          <w:szCs w:val="28"/>
        </w:rPr>
      </w:pPr>
      <w:r w:rsidRPr="000457FF">
        <w:rPr>
          <w:rFonts w:ascii="Times New Roman" w:hAnsi="Times New Roman" w:cs="Times New Roman"/>
          <w:sz w:val="28"/>
          <w:szCs w:val="28"/>
        </w:rPr>
        <w:t xml:space="preserve">После почти пятнадцатилетнего перерыва,  прерванного фундаментальным исследованием М.Н. Гернета «История царской тюрьмы» (в 5-ти тт., М, 1941-1948), содержавшем пространное описание политических процессов во второй половине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-начале ХХ вв.,  в литературе 50-80-х годов названная тема получила достаточно обширную проработку. Разумеется,  эти работы несли на себе печать времени, а их авторы были поставлены в жесткие идеологические рамки.   Достаточно интенсивно разрабатывалась ключевая проблема   «борьбы партии большевиков против репрессивного аппарата самодержавия», в том числе, против суда.  Среди таких исследований можно назвать монографию </w:t>
      </w:r>
      <w:r>
        <w:rPr>
          <w:rFonts w:ascii="Times New Roman" w:hAnsi="Times New Roman" w:cs="Times New Roman"/>
          <w:sz w:val="28"/>
          <w:szCs w:val="28"/>
        </w:rPr>
        <w:t xml:space="preserve">                </w:t>
      </w:r>
      <w:r w:rsidRPr="000457FF">
        <w:rPr>
          <w:rFonts w:ascii="Times New Roman" w:hAnsi="Times New Roman" w:cs="Times New Roman"/>
          <w:sz w:val="28"/>
          <w:szCs w:val="28"/>
        </w:rPr>
        <w:t>Н.Н. Полянского о процессах в военных судах,  ряд публицистических работ авторского тандема в составе М.М. Глазунова и Б.А. Митрофанова, защищенные диссертации</w:t>
      </w:r>
      <w:r w:rsidR="00AF5A1F">
        <w:rPr>
          <w:rFonts w:ascii="Times New Roman" w:hAnsi="Times New Roman" w:cs="Times New Roman"/>
          <w:sz w:val="28"/>
          <w:szCs w:val="28"/>
        </w:rPr>
        <w:t xml:space="preserve"> </w:t>
      </w:r>
      <w:r w:rsidR="00AF5A1F" w:rsidRPr="00AF5A1F">
        <w:rPr>
          <w:rFonts w:ascii="Times New Roman" w:hAnsi="Times New Roman" w:cs="Times New Roman"/>
          <w:sz w:val="28"/>
          <w:szCs w:val="28"/>
        </w:rPr>
        <w:t>(</w:t>
      </w:r>
      <w:r w:rsidR="00AF5A1F" w:rsidRPr="00AF5A1F">
        <w:rPr>
          <w:rFonts w:ascii="Times New Roman" w:hAnsi="Times New Roman" w:cs="Times New Roman"/>
          <w:snapToGrid w:val="0"/>
          <w:sz w:val="28"/>
          <w:szCs w:val="28"/>
        </w:rPr>
        <w:t>А.В.</w:t>
      </w:r>
      <w:r w:rsidR="00AF5A1F" w:rsidRPr="00AF5A1F">
        <w:rPr>
          <w:rFonts w:ascii="Times New Roman" w:hAnsi="Times New Roman" w:cs="Times New Roman"/>
          <w:sz w:val="28"/>
          <w:szCs w:val="28"/>
        </w:rPr>
        <w:t xml:space="preserve"> </w:t>
      </w:r>
      <w:r w:rsidR="00AF5A1F" w:rsidRPr="00AF5A1F">
        <w:rPr>
          <w:rFonts w:ascii="Times New Roman" w:hAnsi="Times New Roman" w:cs="Times New Roman"/>
          <w:snapToGrid w:val="0"/>
          <w:sz w:val="28"/>
          <w:szCs w:val="28"/>
        </w:rPr>
        <w:t>Хохлов</w:t>
      </w:r>
      <w:r w:rsidR="00AF5A1F">
        <w:rPr>
          <w:rFonts w:ascii="Times New Roman" w:hAnsi="Times New Roman" w:cs="Times New Roman"/>
          <w:snapToGrid w:val="0"/>
          <w:sz w:val="28"/>
          <w:szCs w:val="28"/>
        </w:rPr>
        <w:t>,</w:t>
      </w:r>
      <w:r w:rsidR="00AF5A1F" w:rsidRPr="00AF5A1F">
        <w:rPr>
          <w:rFonts w:ascii="Times New Roman" w:hAnsi="Times New Roman" w:cs="Times New Roman"/>
          <w:snapToGrid w:val="0"/>
          <w:sz w:val="28"/>
          <w:szCs w:val="28"/>
        </w:rPr>
        <w:t xml:space="preserve"> </w:t>
      </w:r>
      <w:r w:rsidR="00AF5A1F" w:rsidRPr="00AF5A1F">
        <w:rPr>
          <w:rFonts w:ascii="Times New Roman" w:hAnsi="Times New Roman" w:cs="Times New Roman"/>
          <w:sz w:val="28"/>
          <w:szCs w:val="28"/>
        </w:rPr>
        <w:t>Н.Т.</w:t>
      </w:r>
      <w:r w:rsidR="00AF5A1F" w:rsidRPr="00AF5A1F">
        <w:rPr>
          <w:rFonts w:ascii="Times New Roman" w:hAnsi="Times New Roman" w:cs="Times New Roman"/>
          <w:snapToGrid w:val="0"/>
          <w:sz w:val="28"/>
          <w:szCs w:val="28"/>
        </w:rPr>
        <w:t xml:space="preserve"> </w:t>
      </w:r>
      <w:r w:rsidR="00AF5A1F" w:rsidRPr="00AF5A1F">
        <w:rPr>
          <w:rFonts w:ascii="Times New Roman" w:hAnsi="Times New Roman" w:cs="Times New Roman"/>
          <w:sz w:val="28"/>
          <w:szCs w:val="28"/>
        </w:rPr>
        <w:t>Медведь</w:t>
      </w:r>
      <w:r w:rsidR="00AF5A1F">
        <w:rPr>
          <w:rFonts w:ascii="Times New Roman" w:hAnsi="Times New Roman" w:cs="Times New Roman"/>
          <w:sz w:val="28"/>
          <w:szCs w:val="28"/>
        </w:rPr>
        <w:t>,</w:t>
      </w:r>
      <w:r w:rsidR="00AF5A1F" w:rsidRPr="00AF5A1F">
        <w:rPr>
          <w:rFonts w:ascii="Times New Roman" w:hAnsi="Times New Roman" w:cs="Times New Roman"/>
          <w:sz w:val="28"/>
          <w:szCs w:val="28"/>
        </w:rPr>
        <w:t xml:space="preserve"> А.В.</w:t>
      </w:r>
      <w:r w:rsidR="00AF5A1F" w:rsidRPr="00AF5A1F">
        <w:rPr>
          <w:rFonts w:ascii="Times New Roman" w:hAnsi="Times New Roman" w:cs="Times New Roman"/>
          <w:snapToGrid w:val="0"/>
          <w:sz w:val="28"/>
          <w:szCs w:val="28"/>
        </w:rPr>
        <w:t xml:space="preserve"> </w:t>
      </w:r>
      <w:r w:rsidR="00AF5A1F" w:rsidRPr="00AF5A1F">
        <w:rPr>
          <w:rFonts w:ascii="Times New Roman" w:hAnsi="Times New Roman" w:cs="Times New Roman"/>
          <w:sz w:val="28"/>
          <w:szCs w:val="28"/>
        </w:rPr>
        <w:t>Шавров</w:t>
      </w:r>
      <w:r w:rsidR="00AF5A1F">
        <w:rPr>
          <w:rFonts w:ascii="Times New Roman" w:hAnsi="Times New Roman" w:cs="Times New Roman"/>
          <w:sz w:val="28"/>
          <w:szCs w:val="28"/>
        </w:rPr>
        <w:t>,</w:t>
      </w:r>
      <w:r w:rsidR="00AF5A1F" w:rsidRPr="00AF5A1F">
        <w:rPr>
          <w:rFonts w:ascii="Times New Roman" w:hAnsi="Times New Roman" w:cs="Times New Roman"/>
          <w:sz w:val="28"/>
          <w:szCs w:val="28"/>
        </w:rPr>
        <w:t xml:space="preserve"> </w:t>
      </w:r>
      <w:r w:rsidR="00AF5A1F" w:rsidRPr="00AF5A1F">
        <w:rPr>
          <w:rFonts w:ascii="Times New Roman" w:hAnsi="Times New Roman" w:cs="Times New Roman"/>
          <w:snapToGrid w:val="0"/>
          <w:sz w:val="28"/>
          <w:szCs w:val="28"/>
        </w:rPr>
        <w:t>Ю.П. Господарик</w:t>
      </w:r>
      <w:r w:rsidR="00AF5A1F">
        <w:rPr>
          <w:rFonts w:ascii="Times New Roman" w:hAnsi="Times New Roman" w:cs="Times New Roman"/>
          <w:snapToGrid w:val="0"/>
          <w:sz w:val="28"/>
          <w:szCs w:val="28"/>
        </w:rPr>
        <w:t>,</w:t>
      </w:r>
      <w:r w:rsidR="00154F2E">
        <w:rPr>
          <w:rFonts w:ascii="Times New Roman" w:hAnsi="Times New Roman" w:cs="Times New Roman"/>
          <w:snapToGrid w:val="0"/>
          <w:sz w:val="28"/>
          <w:szCs w:val="28"/>
        </w:rPr>
        <w:t xml:space="preserve">      </w:t>
      </w:r>
      <w:r w:rsidR="00AF5A1F" w:rsidRPr="00AF5A1F">
        <w:rPr>
          <w:rFonts w:ascii="Times New Roman" w:hAnsi="Times New Roman" w:cs="Times New Roman"/>
          <w:snapToGrid w:val="0"/>
          <w:sz w:val="28"/>
          <w:szCs w:val="28"/>
        </w:rPr>
        <w:t xml:space="preserve"> И.В.</w:t>
      </w:r>
      <w:r w:rsidR="00AF5A1F" w:rsidRPr="00AF5A1F">
        <w:rPr>
          <w:rFonts w:ascii="Times New Roman" w:hAnsi="Times New Roman" w:cs="Times New Roman"/>
          <w:sz w:val="28"/>
          <w:szCs w:val="28"/>
        </w:rPr>
        <w:t xml:space="preserve"> </w:t>
      </w:r>
      <w:r w:rsidR="00AF5A1F">
        <w:rPr>
          <w:rFonts w:ascii="Times New Roman" w:hAnsi="Times New Roman" w:cs="Times New Roman"/>
          <w:snapToGrid w:val="0"/>
          <w:sz w:val="28"/>
          <w:szCs w:val="28"/>
        </w:rPr>
        <w:t>К</w:t>
      </w:r>
      <w:r w:rsidR="00AF5A1F" w:rsidRPr="00AF5A1F">
        <w:rPr>
          <w:rFonts w:ascii="Times New Roman" w:hAnsi="Times New Roman" w:cs="Times New Roman"/>
          <w:snapToGrid w:val="0"/>
          <w:sz w:val="28"/>
          <w:szCs w:val="28"/>
        </w:rPr>
        <w:t>арпеев</w:t>
      </w:r>
      <w:r w:rsidR="00AF5A1F">
        <w:rPr>
          <w:rFonts w:ascii="Times New Roman" w:hAnsi="Times New Roman" w:cs="Times New Roman"/>
          <w:snapToGrid w:val="0"/>
          <w:sz w:val="28"/>
          <w:szCs w:val="28"/>
        </w:rPr>
        <w:t>,</w:t>
      </w:r>
      <w:r w:rsidR="00AF5A1F" w:rsidRPr="00AF5A1F">
        <w:rPr>
          <w:rFonts w:ascii="Times New Roman" w:hAnsi="Times New Roman" w:cs="Times New Roman"/>
          <w:snapToGrid w:val="0"/>
          <w:sz w:val="28"/>
          <w:szCs w:val="28"/>
        </w:rPr>
        <w:t xml:space="preserve"> Н.П</w:t>
      </w:r>
      <w:r w:rsidR="00AF5A1F">
        <w:rPr>
          <w:rFonts w:ascii="Times New Roman" w:hAnsi="Times New Roman" w:cs="Times New Roman"/>
          <w:snapToGrid w:val="0"/>
          <w:sz w:val="28"/>
          <w:szCs w:val="28"/>
        </w:rPr>
        <w:t xml:space="preserve">. </w:t>
      </w:r>
      <w:r w:rsidR="00AF5A1F" w:rsidRPr="00AF5A1F">
        <w:rPr>
          <w:rFonts w:ascii="Times New Roman" w:hAnsi="Times New Roman" w:cs="Times New Roman"/>
          <w:snapToGrid w:val="0"/>
          <w:sz w:val="28"/>
          <w:szCs w:val="28"/>
        </w:rPr>
        <w:t>Хайнак</w:t>
      </w:r>
      <w:r w:rsidR="00AF5A1F" w:rsidRPr="00AF5A1F">
        <w:rPr>
          <w:rFonts w:ascii="Times New Roman" w:hAnsi="Times New Roman" w:cs="Times New Roman"/>
          <w:sz w:val="28"/>
          <w:szCs w:val="28"/>
        </w:rPr>
        <w:t>)</w:t>
      </w:r>
      <w:r w:rsidRPr="00AF5A1F">
        <w:rPr>
          <w:rFonts w:ascii="Times New Roman" w:hAnsi="Times New Roman" w:cs="Times New Roman"/>
          <w:sz w:val="28"/>
          <w:szCs w:val="28"/>
        </w:rPr>
        <w:t xml:space="preserve">.  </w:t>
      </w:r>
      <w:r w:rsidRPr="000457FF">
        <w:rPr>
          <w:rFonts w:ascii="Times New Roman" w:hAnsi="Times New Roman" w:cs="Times New Roman"/>
          <w:sz w:val="28"/>
          <w:szCs w:val="28"/>
        </w:rPr>
        <w:t>Были</w:t>
      </w:r>
      <w:r w:rsidR="00AF5A1F">
        <w:rPr>
          <w:rFonts w:ascii="Times New Roman" w:hAnsi="Times New Roman" w:cs="Times New Roman"/>
          <w:sz w:val="28"/>
          <w:szCs w:val="28"/>
        </w:rPr>
        <w:t xml:space="preserve"> также</w:t>
      </w:r>
      <w:r w:rsidRPr="000457FF">
        <w:rPr>
          <w:rFonts w:ascii="Times New Roman" w:hAnsi="Times New Roman" w:cs="Times New Roman"/>
          <w:sz w:val="28"/>
          <w:szCs w:val="28"/>
        </w:rPr>
        <w:t xml:space="preserve"> опубликованы</w:t>
      </w:r>
      <w:r w:rsidRPr="000457FF">
        <w:rPr>
          <w:rFonts w:ascii="Times New Roman" w:hAnsi="Times New Roman" w:cs="Times New Roman"/>
          <w:b/>
          <w:sz w:val="28"/>
          <w:szCs w:val="28"/>
        </w:rPr>
        <w:t xml:space="preserve"> </w:t>
      </w:r>
      <w:r w:rsidRPr="000457FF">
        <w:rPr>
          <w:rFonts w:ascii="Times New Roman" w:hAnsi="Times New Roman" w:cs="Times New Roman"/>
          <w:sz w:val="28"/>
          <w:szCs w:val="28"/>
        </w:rPr>
        <w:t>работы региональных исследователей,</w:t>
      </w:r>
      <w:r w:rsidRPr="000457FF">
        <w:rPr>
          <w:rFonts w:ascii="Times New Roman" w:hAnsi="Times New Roman" w:cs="Times New Roman"/>
          <w:b/>
          <w:sz w:val="28"/>
          <w:szCs w:val="28"/>
        </w:rPr>
        <w:t xml:space="preserve"> </w:t>
      </w:r>
      <w:r w:rsidRPr="000457FF">
        <w:rPr>
          <w:rFonts w:ascii="Times New Roman" w:hAnsi="Times New Roman" w:cs="Times New Roman"/>
          <w:sz w:val="28"/>
          <w:szCs w:val="28"/>
        </w:rPr>
        <w:t>защищены диссертации по региональной проблематике</w:t>
      </w:r>
      <w:r w:rsidR="00154F2E">
        <w:rPr>
          <w:rFonts w:ascii="Times New Roman" w:hAnsi="Times New Roman" w:cs="Times New Roman"/>
          <w:sz w:val="28"/>
          <w:szCs w:val="28"/>
        </w:rPr>
        <w:t xml:space="preserve">         </w:t>
      </w:r>
      <w:r w:rsidR="00AF5A1F">
        <w:rPr>
          <w:rFonts w:ascii="Times New Roman" w:hAnsi="Times New Roman" w:cs="Times New Roman"/>
          <w:sz w:val="28"/>
          <w:szCs w:val="28"/>
        </w:rPr>
        <w:t xml:space="preserve"> (</w:t>
      </w:r>
      <w:r w:rsidR="00AF5A1F" w:rsidRPr="00AF5A1F">
        <w:rPr>
          <w:rFonts w:ascii="Times New Roman" w:hAnsi="Times New Roman"/>
          <w:sz w:val="28"/>
          <w:szCs w:val="28"/>
        </w:rPr>
        <w:t>М.П. Баторгин</w:t>
      </w:r>
      <w:r w:rsidR="00AF5A1F">
        <w:rPr>
          <w:rFonts w:ascii="Times New Roman" w:hAnsi="Times New Roman"/>
          <w:sz w:val="28"/>
          <w:szCs w:val="28"/>
        </w:rPr>
        <w:t xml:space="preserve">, </w:t>
      </w:r>
      <w:r w:rsidR="00AF5A1F" w:rsidRPr="00AF5A1F">
        <w:rPr>
          <w:rFonts w:ascii="Times New Roman" w:hAnsi="Times New Roman"/>
          <w:sz w:val="28"/>
          <w:szCs w:val="28"/>
        </w:rPr>
        <w:t xml:space="preserve"> </w:t>
      </w:r>
      <w:r w:rsidR="00AF5A1F">
        <w:rPr>
          <w:rFonts w:ascii="Times New Roman" w:hAnsi="Times New Roman"/>
          <w:sz w:val="28"/>
          <w:szCs w:val="28"/>
        </w:rPr>
        <w:t xml:space="preserve">Г. </w:t>
      </w:r>
      <w:r w:rsidR="00AF5A1F" w:rsidRPr="00AF5A1F">
        <w:rPr>
          <w:rFonts w:ascii="Times New Roman" w:hAnsi="Times New Roman"/>
          <w:snapToGrid w:val="0"/>
          <w:sz w:val="28"/>
          <w:szCs w:val="28"/>
        </w:rPr>
        <w:t>Сапаргалиев</w:t>
      </w:r>
      <w:r w:rsidR="00AF5A1F">
        <w:rPr>
          <w:rFonts w:ascii="Times New Roman" w:hAnsi="Times New Roman"/>
          <w:snapToGrid w:val="0"/>
          <w:sz w:val="28"/>
          <w:szCs w:val="28"/>
        </w:rPr>
        <w:t xml:space="preserve">, </w:t>
      </w:r>
      <w:r w:rsidR="00AF5A1F" w:rsidRPr="00AF5A1F">
        <w:rPr>
          <w:rFonts w:ascii="Times New Roman" w:hAnsi="Times New Roman"/>
          <w:snapToGrid w:val="0"/>
          <w:sz w:val="28"/>
          <w:szCs w:val="28"/>
        </w:rPr>
        <w:t xml:space="preserve"> А.Е. Сукало</w:t>
      </w:r>
      <w:r w:rsidR="00AF5A1F">
        <w:rPr>
          <w:rFonts w:ascii="Times New Roman" w:hAnsi="Times New Roman"/>
          <w:snapToGrid w:val="0"/>
          <w:sz w:val="28"/>
          <w:szCs w:val="28"/>
        </w:rPr>
        <w:t xml:space="preserve">, </w:t>
      </w:r>
      <w:r w:rsidR="00AF5A1F" w:rsidRPr="00AF5A1F">
        <w:rPr>
          <w:rFonts w:ascii="Times New Roman" w:hAnsi="Times New Roman"/>
          <w:snapToGrid w:val="0"/>
          <w:sz w:val="28"/>
          <w:szCs w:val="28"/>
        </w:rPr>
        <w:t xml:space="preserve"> О.  Икрамов</w:t>
      </w:r>
      <w:r w:rsidR="00AF5A1F">
        <w:rPr>
          <w:rFonts w:ascii="Times New Roman" w:hAnsi="Times New Roman"/>
          <w:snapToGrid w:val="0"/>
          <w:sz w:val="28"/>
          <w:szCs w:val="28"/>
        </w:rPr>
        <w:t xml:space="preserve">, </w:t>
      </w:r>
      <w:r w:rsidR="00AF5A1F" w:rsidRPr="00AF5A1F">
        <w:rPr>
          <w:rFonts w:ascii="Times New Roman" w:hAnsi="Times New Roman"/>
          <w:snapToGrid w:val="0"/>
          <w:sz w:val="28"/>
          <w:szCs w:val="28"/>
        </w:rPr>
        <w:t xml:space="preserve"> </w:t>
      </w:r>
      <w:r w:rsidR="00AF5A1F" w:rsidRPr="00AF5A1F">
        <w:rPr>
          <w:rFonts w:ascii="Times New Roman" w:hAnsi="Times New Roman"/>
          <w:sz w:val="28"/>
          <w:szCs w:val="28"/>
        </w:rPr>
        <w:t>Н.В.  Шатина</w:t>
      </w:r>
      <w:r w:rsidR="00AF5A1F">
        <w:rPr>
          <w:rFonts w:ascii="Times New Roman" w:hAnsi="Times New Roman"/>
          <w:sz w:val="28"/>
          <w:szCs w:val="28"/>
        </w:rPr>
        <w:t xml:space="preserve">, </w:t>
      </w:r>
      <w:r w:rsidR="00154F2E">
        <w:rPr>
          <w:rFonts w:ascii="Times New Roman" w:hAnsi="Times New Roman"/>
          <w:sz w:val="28"/>
          <w:szCs w:val="28"/>
        </w:rPr>
        <w:t xml:space="preserve">   </w:t>
      </w:r>
      <w:r w:rsidR="00AF5A1F" w:rsidRPr="00AF5A1F">
        <w:rPr>
          <w:rFonts w:ascii="Times New Roman" w:hAnsi="Times New Roman"/>
          <w:sz w:val="28"/>
          <w:szCs w:val="28"/>
        </w:rPr>
        <w:t xml:space="preserve"> </w:t>
      </w:r>
      <w:r w:rsidR="00AF5A1F" w:rsidRPr="00AF5A1F">
        <w:rPr>
          <w:rFonts w:ascii="Times New Roman" w:hAnsi="Times New Roman"/>
          <w:snapToGrid w:val="0"/>
          <w:sz w:val="28"/>
          <w:szCs w:val="28"/>
        </w:rPr>
        <w:t>А.Н.</w:t>
      </w:r>
      <w:r w:rsidR="00AF5A1F" w:rsidRPr="00AF5A1F">
        <w:rPr>
          <w:rFonts w:ascii="Times New Roman" w:hAnsi="Times New Roman" w:cs="Times New Roman"/>
          <w:b/>
          <w:sz w:val="28"/>
          <w:szCs w:val="28"/>
        </w:rPr>
        <w:t xml:space="preserve"> </w:t>
      </w:r>
      <w:r w:rsidR="00AF5A1F" w:rsidRPr="00AF5A1F">
        <w:rPr>
          <w:rFonts w:ascii="Times New Roman" w:hAnsi="Times New Roman"/>
          <w:snapToGrid w:val="0"/>
          <w:sz w:val="28"/>
          <w:szCs w:val="28"/>
        </w:rPr>
        <w:t>Ярмыш</w:t>
      </w:r>
      <w:r w:rsidR="00AF5A1F">
        <w:rPr>
          <w:rFonts w:ascii="Times New Roman" w:hAnsi="Times New Roman"/>
          <w:snapToGrid w:val="0"/>
          <w:sz w:val="28"/>
          <w:szCs w:val="28"/>
        </w:rPr>
        <w:t>).</w:t>
      </w:r>
      <w:r w:rsidR="00AF5A1F" w:rsidRPr="00AF5A1F">
        <w:rPr>
          <w:rFonts w:ascii="Times New Roman" w:hAnsi="Times New Roman"/>
          <w:snapToGrid w:val="0"/>
          <w:sz w:val="28"/>
          <w:szCs w:val="28"/>
        </w:rPr>
        <w:t xml:space="preserve">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Отдельно следует сказать о ряде работ по истории политических процессов блистательного историка революционного народничества Н.А. Троицкого, без которых невозможно представить  историю политической юстиции 2 пол.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-начала ХХ в.</w:t>
      </w:r>
      <w:r w:rsidR="00AF5A1F">
        <w:rPr>
          <w:rFonts w:ascii="Times New Roman" w:hAnsi="Times New Roman" w:cs="Times New Roman"/>
          <w:sz w:val="28"/>
          <w:szCs w:val="28"/>
        </w:rPr>
        <w:t xml:space="preserve"> </w:t>
      </w:r>
      <w:r w:rsidRPr="000457FF">
        <w:rPr>
          <w:rFonts w:ascii="Times New Roman" w:hAnsi="Times New Roman" w:cs="Times New Roman"/>
          <w:sz w:val="28"/>
          <w:szCs w:val="28"/>
        </w:rPr>
        <w:t>Выдающееся место в понимании судебной реформы и судебной контрреформы, места политических процессов в качестве предпосылок последней, а также пореформенного развития всех институтов системы правосудия в России занимают работы Б.В. Виленского и его</w:t>
      </w:r>
      <w:r w:rsidR="009876F3" w:rsidRPr="009876F3">
        <w:rPr>
          <w:rFonts w:ascii="Times New Roman" w:hAnsi="Times New Roman" w:cs="Times New Roman"/>
          <w:sz w:val="28"/>
          <w:szCs w:val="28"/>
        </w:rPr>
        <w:t xml:space="preserve"> </w:t>
      </w:r>
      <w:r w:rsidRPr="000457FF">
        <w:rPr>
          <w:rFonts w:ascii="Times New Roman" w:hAnsi="Times New Roman" w:cs="Times New Roman"/>
          <w:sz w:val="28"/>
          <w:szCs w:val="28"/>
        </w:rPr>
        <w:t>ученицы и продолжателя исследований истории российского суда М.В. Немытиной.</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В </w:t>
      </w:r>
      <w:r w:rsidRPr="000457FF">
        <w:rPr>
          <w:rFonts w:ascii="Times New Roman" w:hAnsi="Times New Roman" w:cs="Times New Roman"/>
          <w:i/>
          <w:sz w:val="28"/>
          <w:szCs w:val="28"/>
        </w:rPr>
        <w:t xml:space="preserve">постсоветской литературе </w:t>
      </w:r>
      <w:r w:rsidRPr="000457FF">
        <w:rPr>
          <w:rFonts w:ascii="Times New Roman" w:hAnsi="Times New Roman" w:cs="Times New Roman"/>
          <w:sz w:val="28"/>
          <w:szCs w:val="28"/>
        </w:rPr>
        <w:t xml:space="preserve">с начала 90-х годов (по выражению А. Янова,    «1861 г. русской историографии») идет процесс изменения акцентов, преодоления догматизированных и однозначных суждений, выработки новых теоретических подходов к  оценке государственно-правового развития страны в пореформенный период и начале ХХ в., революционного движения  и системы средств борьбы режима с ним. В частности, историки </w:t>
      </w:r>
      <w:r w:rsidR="009876F3">
        <w:rPr>
          <w:rFonts w:ascii="Times New Roman" w:hAnsi="Times New Roman" w:cs="Times New Roman"/>
          <w:sz w:val="28"/>
          <w:szCs w:val="28"/>
        </w:rPr>
        <w:t xml:space="preserve"> (</w:t>
      </w:r>
      <w:r w:rsidR="009876F3" w:rsidRPr="0076351E">
        <w:rPr>
          <w:rFonts w:ascii="Times New Roman" w:hAnsi="Times New Roman"/>
          <w:sz w:val="28"/>
          <w:szCs w:val="28"/>
        </w:rPr>
        <w:t xml:space="preserve">М.Н. Вязьмитинов, </w:t>
      </w:r>
      <w:r w:rsidR="009876F3" w:rsidRPr="0076351E">
        <w:rPr>
          <w:rFonts w:ascii="Times New Roman" w:hAnsi="Times New Roman"/>
          <w:snapToGrid w:val="0"/>
          <w:sz w:val="28"/>
          <w:szCs w:val="28"/>
        </w:rPr>
        <w:t>С.В. Джунджузов, Ю.В</w:t>
      </w:r>
      <w:r w:rsidR="009876F3">
        <w:rPr>
          <w:rFonts w:ascii="Times New Roman" w:hAnsi="Times New Roman"/>
          <w:snapToGrid w:val="0"/>
          <w:sz w:val="28"/>
          <w:szCs w:val="28"/>
        </w:rPr>
        <w:t>.</w:t>
      </w:r>
      <w:r w:rsidR="009876F3" w:rsidRPr="0076351E">
        <w:rPr>
          <w:rFonts w:ascii="Times New Roman" w:hAnsi="Times New Roman"/>
          <w:snapToGrid w:val="0"/>
          <w:sz w:val="28"/>
          <w:szCs w:val="28"/>
        </w:rPr>
        <w:t xml:space="preserve"> Галкин, </w:t>
      </w:r>
      <w:r w:rsidR="009876F3" w:rsidRPr="0076351E">
        <w:rPr>
          <w:rFonts w:ascii="Times New Roman" w:hAnsi="Times New Roman"/>
          <w:sz w:val="28"/>
          <w:szCs w:val="28"/>
        </w:rPr>
        <w:t>Ю.В</w:t>
      </w:r>
      <w:r w:rsidR="009876F3">
        <w:rPr>
          <w:rFonts w:ascii="Times New Roman" w:hAnsi="Times New Roman"/>
          <w:sz w:val="28"/>
          <w:szCs w:val="28"/>
        </w:rPr>
        <w:t>.</w:t>
      </w:r>
      <w:r w:rsidR="009876F3" w:rsidRPr="0076351E">
        <w:rPr>
          <w:rFonts w:ascii="Times New Roman" w:hAnsi="Times New Roman"/>
          <w:sz w:val="28"/>
          <w:szCs w:val="28"/>
        </w:rPr>
        <w:t xml:space="preserve"> Варфоломеев</w:t>
      </w:r>
      <w:r w:rsidR="009876F3">
        <w:rPr>
          <w:rFonts w:ascii="Times New Roman" w:hAnsi="Times New Roman"/>
          <w:sz w:val="28"/>
          <w:szCs w:val="28"/>
        </w:rPr>
        <w:t xml:space="preserve"> и др.</w:t>
      </w:r>
      <w:r w:rsidR="009876F3">
        <w:rPr>
          <w:rFonts w:ascii="Times New Roman" w:hAnsi="Times New Roman" w:cs="Times New Roman"/>
          <w:sz w:val="28"/>
          <w:szCs w:val="28"/>
        </w:rPr>
        <w:t>)</w:t>
      </w:r>
      <w:r w:rsidR="009876F3" w:rsidRPr="000457FF">
        <w:rPr>
          <w:rFonts w:ascii="Times New Roman" w:hAnsi="Times New Roman" w:cs="Times New Roman"/>
          <w:sz w:val="28"/>
          <w:szCs w:val="28"/>
        </w:rPr>
        <w:t xml:space="preserve"> </w:t>
      </w:r>
      <w:r w:rsidRPr="000457FF">
        <w:rPr>
          <w:rFonts w:ascii="Times New Roman" w:hAnsi="Times New Roman" w:cs="Times New Roman"/>
          <w:sz w:val="28"/>
          <w:szCs w:val="28"/>
        </w:rPr>
        <w:t xml:space="preserve">«вспомнили», что были процессы не только большевиков, но и революционеров из мелкобуржуазных партий,  что среди судей, прокуроров и даже жандармов были не только «жестокие палачи», но и образованные и чистоплотные  юристы, что карательный механизм был </w:t>
      </w:r>
      <w:r w:rsidRPr="000457FF">
        <w:rPr>
          <w:rFonts w:ascii="Times New Roman" w:hAnsi="Times New Roman" w:cs="Times New Roman"/>
          <w:sz w:val="28"/>
          <w:szCs w:val="28"/>
        </w:rPr>
        <w:lastRenderedPageBreak/>
        <w:t>обеспечен достаточно обширной юридической базой, а не был сплошь преисподней беззакония и т.д.</w:t>
      </w:r>
      <w:r w:rsidR="00AF5A1F">
        <w:rPr>
          <w:rFonts w:ascii="Times New Roman" w:hAnsi="Times New Roman" w:cs="Times New Roman"/>
          <w:sz w:val="28"/>
          <w:szCs w:val="28"/>
        </w:rPr>
        <w:t xml:space="preserve"> </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sz w:val="28"/>
          <w:szCs w:val="28"/>
        </w:rPr>
        <w:t>С начала 2000-х годов</w:t>
      </w:r>
      <w:r>
        <w:rPr>
          <w:rStyle w:val="a5"/>
          <w:rFonts w:ascii="Times New Roman" w:hAnsi="Times New Roman" w:cs="Times New Roman"/>
          <w:sz w:val="28"/>
          <w:szCs w:val="28"/>
        </w:rPr>
        <w:footnoteReference w:id="8"/>
      </w:r>
      <w:r w:rsidRPr="000457FF">
        <w:rPr>
          <w:rFonts w:ascii="Times New Roman" w:hAnsi="Times New Roman" w:cs="Times New Roman"/>
          <w:sz w:val="28"/>
          <w:szCs w:val="28"/>
        </w:rPr>
        <w:t xml:space="preserve"> в отечественной историографии вновь, как в былые времена,  стало набирать силу «консервативное направление». Обращаясь к проблеме  борьбы правительства с революцией (в том числе, с использованием судебных средств), судебной контрреформы историки «новой “старой волны”» дают принципиально отличную от «советской» историографии оценку: «правительство исправляло ошибки периода реформ и обеспечивало законность в стране». Их симпатии полностью на стороне царской власти, на которую они взглянули, поменяв «черные очки» советской историографии на «розовые».  </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sz w:val="28"/>
          <w:szCs w:val="28"/>
        </w:rPr>
        <w:t>Из  работ такого плана обращают на себя внимание исследования             Н.И. Биюшкиной, И.В. Воронина,</w:t>
      </w:r>
      <w:r w:rsidRPr="000457FF">
        <w:rPr>
          <w:rStyle w:val="a5"/>
          <w:rFonts w:ascii="Times New Roman" w:hAnsi="Times New Roman" w:cs="Times New Roman"/>
          <w:sz w:val="28"/>
          <w:szCs w:val="28"/>
        </w:rPr>
        <w:t xml:space="preserve"> </w:t>
      </w:r>
      <w:r w:rsidRPr="000457FF">
        <w:rPr>
          <w:rFonts w:ascii="Times New Roman" w:hAnsi="Times New Roman" w:cs="Times New Roman"/>
          <w:sz w:val="28"/>
          <w:szCs w:val="28"/>
        </w:rPr>
        <w:t xml:space="preserve"> Д. Ф. Аяцкова, Ю. В. Галкина и                     Е.В. Олесеюка. Нам представляется, что это, по сути, «манифесты консерватизма», написанные в традициях К. П. Победоносцева. Порой кажется, что авторы, поставившие цель «демистифицировать и деромантизировать русское революционное движение» (выражение А. Гейфман) и обелить режим «России, которую мы потеряли»,  смотрят на описываемые и оцениваемые ими явления исторического прошлого России из окна Департамента полиции (выражение    О.В. Будницкого).</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Системный подход к  многогранному и сложному явлению форматирует появление ряда тематических блоков, составляющих основные ответвления проблемы истории политической юстиции. В последние десятилетия советского власти и в постсоветский период издано значительное число работ, посвященных отдельным институтам, входившим в систему политической юстиции: </w:t>
      </w:r>
      <w:r w:rsidRPr="000457FF">
        <w:rPr>
          <w:rFonts w:ascii="Times New Roman" w:hAnsi="Times New Roman" w:cs="Times New Roman"/>
          <w:i/>
          <w:sz w:val="28"/>
          <w:szCs w:val="28"/>
        </w:rPr>
        <w:t xml:space="preserve">прокуратуре </w:t>
      </w:r>
      <w:r w:rsidRPr="000457FF">
        <w:rPr>
          <w:rFonts w:ascii="Times New Roman" w:hAnsi="Times New Roman" w:cs="Times New Roman"/>
          <w:sz w:val="28"/>
          <w:szCs w:val="28"/>
        </w:rPr>
        <w:t xml:space="preserve"> (С.М. Казанцев, Р.Р. Вахитова, Ю.М. Горячковская, А.Г. Коротков), </w:t>
      </w:r>
      <w:r w:rsidRPr="000457FF">
        <w:rPr>
          <w:rFonts w:ascii="Times New Roman" w:hAnsi="Times New Roman" w:cs="Times New Roman"/>
          <w:i/>
          <w:sz w:val="28"/>
          <w:szCs w:val="28"/>
        </w:rPr>
        <w:t>следствию</w:t>
      </w:r>
      <w:r w:rsidRPr="000457FF">
        <w:rPr>
          <w:rFonts w:ascii="Times New Roman" w:hAnsi="Times New Roman" w:cs="Times New Roman"/>
          <w:sz w:val="28"/>
          <w:szCs w:val="28"/>
        </w:rPr>
        <w:t xml:space="preserve">  (А.А. Волчкова, А.Г. Мамонтов, Н.В. Мишанина, Л.Л. Соловьева, Ю.В. Сорокина), </w:t>
      </w:r>
      <w:r w:rsidRPr="000457FF">
        <w:rPr>
          <w:rFonts w:ascii="Times New Roman" w:hAnsi="Times New Roman" w:cs="Times New Roman"/>
          <w:i/>
          <w:sz w:val="28"/>
          <w:szCs w:val="28"/>
        </w:rPr>
        <w:t>гражданским судам</w:t>
      </w:r>
      <w:r w:rsidRPr="000457FF">
        <w:rPr>
          <w:rFonts w:ascii="Times New Roman" w:hAnsi="Times New Roman" w:cs="Times New Roman"/>
          <w:sz w:val="28"/>
          <w:szCs w:val="28"/>
        </w:rPr>
        <w:t xml:space="preserve"> (А.В. Астахов, В.А. Буков, А.В Верещагина, А.А. Волков, Ю.В. Галкин, И.А. Игнатенкова, Т.Н. Ильина, Н.М. Корнева, </w:t>
      </w:r>
      <w:r w:rsidR="00B913B1">
        <w:rPr>
          <w:rFonts w:ascii="Times New Roman" w:hAnsi="Times New Roman" w:cs="Times New Roman"/>
          <w:sz w:val="28"/>
          <w:szCs w:val="28"/>
        </w:rPr>
        <w:t xml:space="preserve">       </w:t>
      </w:r>
      <w:r w:rsidRPr="000457FF">
        <w:rPr>
          <w:rFonts w:ascii="Times New Roman" w:hAnsi="Times New Roman" w:cs="Times New Roman"/>
          <w:sz w:val="28"/>
          <w:szCs w:val="28"/>
        </w:rPr>
        <w:t xml:space="preserve">Н.Э. Холявицкая, К.Г. Боленко А.В. Калиниченко), </w:t>
      </w:r>
      <w:r w:rsidRPr="000457FF">
        <w:rPr>
          <w:rFonts w:ascii="Times New Roman" w:hAnsi="Times New Roman" w:cs="Times New Roman"/>
          <w:i/>
          <w:sz w:val="28"/>
          <w:szCs w:val="28"/>
        </w:rPr>
        <w:t>военному суду</w:t>
      </w:r>
      <w:r w:rsidRPr="000457FF">
        <w:rPr>
          <w:rFonts w:ascii="Times New Roman" w:hAnsi="Times New Roman" w:cs="Times New Roman"/>
          <w:sz w:val="28"/>
          <w:szCs w:val="28"/>
        </w:rPr>
        <w:t xml:space="preserve"> (М.И. Баишев, В.С. Авдонкин, О.В. Григорьев, В.А. Шагаев, Н.А. Петухов).</w:t>
      </w:r>
    </w:p>
    <w:p w:rsidR="00714520" w:rsidRPr="0076351E"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Особенно «повезло» (в смысле интереса исследователей) истории </w:t>
      </w:r>
      <w:r w:rsidRPr="006D0E38">
        <w:rPr>
          <w:rFonts w:ascii="Times New Roman" w:hAnsi="Times New Roman" w:cs="Times New Roman"/>
          <w:i/>
          <w:sz w:val="28"/>
          <w:szCs w:val="28"/>
        </w:rPr>
        <w:t>политической полиции</w:t>
      </w:r>
      <w:r w:rsidRPr="000457FF">
        <w:rPr>
          <w:rFonts w:ascii="Times New Roman" w:hAnsi="Times New Roman" w:cs="Times New Roman"/>
          <w:sz w:val="28"/>
          <w:szCs w:val="28"/>
        </w:rPr>
        <w:t xml:space="preserve">  России. По этой проблеме издано так много работ, что стали появляться даже историографические исследования. Однако жандармское дознание по политическим делам, относящееся к теме политической юстиции, оставалось, как правило, вне внимания </w:t>
      </w:r>
      <w:r w:rsidRPr="0076351E">
        <w:rPr>
          <w:rFonts w:ascii="Times New Roman" w:hAnsi="Times New Roman" w:cs="Times New Roman"/>
          <w:sz w:val="28"/>
          <w:szCs w:val="28"/>
        </w:rPr>
        <w:t>исследователей</w:t>
      </w:r>
      <w:r w:rsidR="0076351E" w:rsidRPr="0076351E">
        <w:rPr>
          <w:rFonts w:ascii="Times New Roman" w:hAnsi="Times New Roman" w:cs="Times New Roman"/>
          <w:sz w:val="28"/>
          <w:szCs w:val="28"/>
        </w:rPr>
        <w:t xml:space="preserve"> (исключение составляют работы А.И. Суворова</w:t>
      </w:r>
      <w:r w:rsidR="009876F3">
        <w:rPr>
          <w:rFonts w:ascii="Times New Roman" w:hAnsi="Times New Roman" w:cs="Times New Roman"/>
          <w:sz w:val="28"/>
          <w:szCs w:val="28"/>
        </w:rPr>
        <w:t xml:space="preserve"> и </w:t>
      </w:r>
      <w:r w:rsidR="0076351E" w:rsidRPr="0076351E">
        <w:rPr>
          <w:rFonts w:ascii="Times New Roman" w:hAnsi="Times New Roman" w:cs="Times New Roman"/>
          <w:sz w:val="28"/>
          <w:szCs w:val="28"/>
        </w:rPr>
        <w:t xml:space="preserve"> Ю.Ф. Овченко).</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Достаточно интенсивный интерес проявлен исследователями к  истории </w:t>
      </w:r>
      <w:r w:rsidRPr="006D0E38">
        <w:rPr>
          <w:rFonts w:ascii="Times New Roman" w:hAnsi="Times New Roman" w:cs="Times New Roman"/>
          <w:i/>
          <w:sz w:val="28"/>
          <w:szCs w:val="28"/>
        </w:rPr>
        <w:t>адвокатуры</w:t>
      </w:r>
      <w:r w:rsidRPr="000457FF">
        <w:rPr>
          <w:rFonts w:ascii="Times New Roman" w:hAnsi="Times New Roman" w:cs="Times New Roman"/>
          <w:sz w:val="28"/>
          <w:szCs w:val="28"/>
        </w:rPr>
        <w:t xml:space="preserve">, ее участию в политических процессах (Н.А. Троицкий, Д.В. Бабкина, У.И. Баженова, Ю.В. Варфоломеев, А.А Грезнева, В.В. Цой, М.А. Шелоумов, М.А. Мазуренко). Ряд работ обращен к уголовно-правовым аспектам  борьбы с политической преступностью, анализу общего и чрезвычайного законодательства, его использования для борьбы с революционным движением  (В.С. Галиакбарова, </w:t>
      </w:r>
      <w:r w:rsidRPr="000457FF">
        <w:rPr>
          <w:rFonts w:ascii="Times New Roman" w:hAnsi="Times New Roman" w:cs="Times New Roman"/>
          <w:sz w:val="28"/>
          <w:szCs w:val="28"/>
        </w:rPr>
        <w:lastRenderedPageBreak/>
        <w:t>В.А. Балыбин, Г.В. Фецыч, О.А. Александров, Т.К. Агузарова,  А.И. Чучаева,   С.Л. Рогов).</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Следует специально отметить работы, прямо относящиеся к  изучаемой нами проблеме, -  это краснодарские диссертации А.А. Линник, А.А. Агафонова и</w:t>
      </w:r>
      <w:r>
        <w:rPr>
          <w:rFonts w:ascii="Times New Roman" w:hAnsi="Times New Roman" w:cs="Times New Roman"/>
          <w:sz w:val="28"/>
          <w:szCs w:val="28"/>
        </w:rPr>
        <w:t xml:space="preserve">   </w:t>
      </w:r>
      <w:r w:rsidRPr="000457FF">
        <w:rPr>
          <w:rFonts w:ascii="Times New Roman" w:hAnsi="Times New Roman" w:cs="Times New Roman"/>
          <w:sz w:val="28"/>
          <w:szCs w:val="28"/>
        </w:rPr>
        <w:t xml:space="preserve"> А.Н. Быстрова.</w:t>
      </w:r>
      <w:r w:rsidR="0076351E" w:rsidRPr="000457FF">
        <w:rPr>
          <w:rFonts w:ascii="Times New Roman" w:hAnsi="Times New Roman" w:cs="Times New Roman"/>
          <w:sz w:val="28"/>
          <w:szCs w:val="28"/>
        </w:rPr>
        <w:t xml:space="preserve"> </w:t>
      </w:r>
      <w:r w:rsidRPr="000457FF">
        <w:rPr>
          <w:rFonts w:ascii="Times New Roman" w:hAnsi="Times New Roman" w:cs="Times New Roman"/>
          <w:sz w:val="28"/>
          <w:szCs w:val="28"/>
        </w:rPr>
        <w:t xml:space="preserve">Написанные по одинаковой схеме, включающие  много материала, не относящегося прямо к теме (напр., политический сыск, общие вопросы судопроизводства, исполнение приговоров и др.), они, на наш взгляд, </w:t>
      </w:r>
      <w:r w:rsidR="00443A4C">
        <w:rPr>
          <w:rFonts w:ascii="Times New Roman" w:hAnsi="Times New Roman" w:cs="Times New Roman"/>
          <w:sz w:val="28"/>
          <w:szCs w:val="28"/>
        </w:rPr>
        <w:t>демонстрируют дефицит</w:t>
      </w:r>
      <w:r w:rsidRPr="000457FF">
        <w:rPr>
          <w:rFonts w:ascii="Times New Roman" w:hAnsi="Times New Roman" w:cs="Times New Roman"/>
          <w:sz w:val="28"/>
          <w:szCs w:val="28"/>
        </w:rPr>
        <w:t xml:space="preserve"> научной новизны (и по критерию использования новых источников, и по освещаемым проблемам).</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Отдельно отметим крупные «проекты», имеющие похожее название, вызывающее, впрочем, сомнение в обоснованности его использования – о «судебной власти» от Киевской Руси до наших дней. Мы полагаем, что  недопустимо говорить о наличии судебной власти в России  ранее 2 пол.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в.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Во-первых, речь идет о 6-томнике «Судебная власть в России</w:t>
      </w:r>
      <w:r w:rsidRPr="00E83391">
        <w:rPr>
          <w:rFonts w:ascii="Times New Roman" w:hAnsi="Times New Roman" w:cs="Times New Roman"/>
          <w:sz w:val="28"/>
          <w:szCs w:val="28"/>
        </w:rPr>
        <w:t>»</w:t>
      </w:r>
      <w:r w:rsidR="00E83391">
        <w:rPr>
          <w:rFonts w:ascii="Times New Roman" w:hAnsi="Times New Roman" w:cs="Times New Roman"/>
          <w:sz w:val="28"/>
          <w:szCs w:val="28"/>
        </w:rPr>
        <w:t xml:space="preserve">                  </w:t>
      </w:r>
      <w:r w:rsidRPr="00E83391">
        <w:rPr>
          <w:rFonts w:ascii="Times New Roman" w:hAnsi="Times New Roman" w:cs="Times New Roman"/>
          <w:sz w:val="28"/>
          <w:szCs w:val="28"/>
        </w:rPr>
        <w:t xml:space="preserve"> </w:t>
      </w:r>
      <w:r w:rsidR="00E83391" w:rsidRPr="00E83391">
        <w:rPr>
          <w:rFonts w:ascii="Times New Roman" w:hAnsi="Times New Roman" w:cs="Times New Roman"/>
          <w:sz w:val="28"/>
          <w:szCs w:val="28"/>
        </w:rPr>
        <w:t>(</w:t>
      </w:r>
      <w:r w:rsidR="00E83391">
        <w:rPr>
          <w:rFonts w:ascii="Times New Roman" w:hAnsi="Times New Roman" w:cs="Times New Roman"/>
          <w:sz w:val="28"/>
          <w:szCs w:val="28"/>
        </w:rPr>
        <w:t>О.Е.</w:t>
      </w:r>
      <w:r w:rsidR="00E83391" w:rsidRPr="00E83391">
        <w:rPr>
          <w:rFonts w:ascii="Times New Roman" w:hAnsi="Times New Roman" w:cs="Times New Roman"/>
          <w:sz w:val="28"/>
          <w:szCs w:val="28"/>
        </w:rPr>
        <w:t xml:space="preserve"> Кутафин</w:t>
      </w:r>
      <w:r w:rsidR="00E83391">
        <w:rPr>
          <w:rFonts w:ascii="Times New Roman" w:hAnsi="Times New Roman" w:cs="Times New Roman"/>
          <w:sz w:val="28"/>
          <w:szCs w:val="28"/>
        </w:rPr>
        <w:t>,</w:t>
      </w:r>
      <w:r w:rsidR="00E83391" w:rsidRPr="00E83391">
        <w:rPr>
          <w:rFonts w:ascii="Times New Roman" w:hAnsi="Times New Roman" w:cs="Times New Roman"/>
          <w:sz w:val="28"/>
          <w:szCs w:val="28"/>
        </w:rPr>
        <w:t xml:space="preserve"> </w:t>
      </w:r>
      <w:r w:rsidR="00E83391">
        <w:rPr>
          <w:rFonts w:ascii="Times New Roman" w:hAnsi="Times New Roman" w:cs="Times New Roman"/>
          <w:sz w:val="28"/>
          <w:szCs w:val="28"/>
        </w:rPr>
        <w:t>В.М.</w:t>
      </w:r>
      <w:r w:rsidR="00E83391" w:rsidRPr="00E83391">
        <w:rPr>
          <w:rFonts w:ascii="Times New Roman" w:hAnsi="Times New Roman" w:cs="Times New Roman"/>
          <w:sz w:val="28"/>
          <w:szCs w:val="28"/>
        </w:rPr>
        <w:t>Лебедев</w:t>
      </w:r>
      <w:r w:rsidR="00E83391">
        <w:rPr>
          <w:rFonts w:ascii="Times New Roman" w:hAnsi="Times New Roman" w:cs="Times New Roman"/>
          <w:sz w:val="28"/>
          <w:szCs w:val="28"/>
        </w:rPr>
        <w:t>,</w:t>
      </w:r>
      <w:r w:rsidR="00E83391" w:rsidRPr="00E83391">
        <w:rPr>
          <w:rFonts w:ascii="Times New Roman" w:hAnsi="Times New Roman" w:cs="Times New Roman"/>
          <w:sz w:val="28"/>
          <w:szCs w:val="28"/>
        </w:rPr>
        <w:t xml:space="preserve"> Г.Ю. Семигин Судебная власть в России: ис</w:t>
      </w:r>
      <w:r w:rsidR="00D07DDD">
        <w:rPr>
          <w:rFonts w:ascii="Times New Roman" w:hAnsi="Times New Roman" w:cs="Times New Roman"/>
          <w:sz w:val="28"/>
          <w:szCs w:val="28"/>
        </w:rPr>
        <w:t>тория, документы. В 6 т./ Отв. р</w:t>
      </w:r>
      <w:r w:rsidR="00E83391" w:rsidRPr="00E83391">
        <w:rPr>
          <w:rFonts w:ascii="Times New Roman" w:hAnsi="Times New Roman" w:cs="Times New Roman"/>
          <w:sz w:val="28"/>
          <w:szCs w:val="28"/>
        </w:rPr>
        <w:t>ед. Р.С. Мулукаев, А.Я. Малыгин.  М.: Мысль, 2003</w:t>
      </w:r>
      <w:r w:rsidR="00E83391">
        <w:rPr>
          <w:rFonts w:ascii="Times New Roman" w:hAnsi="Times New Roman" w:cs="Times New Roman"/>
          <w:sz w:val="28"/>
          <w:szCs w:val="28"/>
        </w:rPr>
        <w:t>)</w:t>
      </w:r>
      <w:r w:rsidR="00E83391" w:rsidRPr="00E83391">
        <w:rPr>
          <w:rFonts w:ascii="Times New Roman" w:hAnsi="Times New Roman" w:cs="Times New Roman"/>
          <w:sz w:val="28"/>
          <w:szCs w:val="28"/>
        </w:rPr>
        <w:t>.</w:t>
      </w:r>
      <w:r w:rsidR="00E83391">
        <w:rPr>
          <w:rFonts w:ascii="Times New Roman" w:hAnsi="Times New Roman" w:cs="Times New Roman"/>
          <w:sz w:val="28"/>
          <w:szCs w:val="28"/>
        </w:rPr>
        <w:t xml:space="preserve"> </w:t>
      </w:r>
      <w:r w:rsidRPr="000457FF">
        <w:rPr>
          <w:rFonts w:ascii="Times New Roman" w:hAnsi="Times New Roman" w:cs="Times New Roman"/>
          <w:sz w:val="28"/>
          <w:szCs w:val="28"/>
        </w:rPr>
        <w:t xml:space="preserve">Основное содержание книг (интересующий нас период охвачен </w:t>
      </w:r>
      <w:r w:rsidRPr="000457FF">
        <w:rPr>
          <w:rFonts w:ascii="Times New Roman" w:hAnsi="Times New Roman" w:cs="Times New Roman"/>
          <w:sz w:val="28"/>
          <w:szCs w:val="28"/>
          <w:lang w:val="en-US"/>
        </w:rPr>
        <w:t>III</w:t>
      </w:r>
      <w:r w:rsidRPr="000457FF">
        <w:rPr>
          <w:rFonts w:ascii="Times New Roman" w:hAnsi="Times New Roman" w:cs="Times New Roman"/>
          <w:sz w:val="28"/>
          <w:szCs w:val="28"/>
        </w:rPr>
        <w:t xml:space="preserve"> и </w:t>
      </w:r>
      <w:r w:rsidRPr="000457FF">
        <w:rPr>
          <w:rFonts w:ascii="Times New Roman" w:hAnsi="Times New Roman" w:cs="Times New Roman"/>
          <w:sz w:val="28"/>
          <w:szCs w:val="28"/>
          <w:lang w:val="en-US"/>
        </w:rPr>
        <w:t>IV</w:t>
      </w:r>
      <w:r w:rsidRPr="000457FF">
        <w:rPr>
          <w:rFonts w:ascii="Times New Roman" w:hAnsi="Times New Roman" w:cs="Times New Roman"/>
          <w:sz w:val="28"/>
          <w:szCs w:val="28"/>
        </w:rPr>
        <w:t xml:space="preserve"> томами) составили публикации документов, относящихся к истории суда в России, а также достаточно редких литературных источников. Вопросы истории политической юстиции, к сожалению, почти не нашли отражение в публикациях. Впрочем, в достаточно пространных и содержательных статьях к названным томам содержится ценная информация по этой теме.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Двухтомное сочинение В.И. Власова «История судебной власти в России»</w:t>
      </w:r>
      <w:r w:rsidR="0076351E">
        <w:rPr>
          <w:rFonts w:ascii="Times New Roman" w:hAnsi="Times New Roman" w:cs="Times New Roman"/>
          <w:sz w:val="28"/>
          <w:szCs w:val="28"/>
        </w:rPr>
        <w:t xml:space="preserve"> (М., 2003)</w:t>
      </w:r>
      <w:r w:rsidRPr="000457FF">
        <w:rPr>
          <w:rFonts w:ascii="Times New Roman" w:hAnsi="Times New Roman" w:cs="Times New Roman"/>
          <w:sz w:val="28"/>
          <w:szCs w:val="28"/>
        </w:rPr>
        <w:t xml:space="preserve"> охватывает 1000-летнюю историю российского суда.</w:t>
      </w:r>
      <w:r w:rsidRPr="000457FF">
        <w:rPr>
          <w:rStyle w:val="a5"/>
          <w:rFonts w:ascii="Times New Roman" w:hAnsi="Times New Roman" w:cs="Times New Roman"/>
          <w:sz w:val="28"/>
          <w:szCs w:val="28"/>
        </w:rPr>
        <w:t xml:space="preserve"> </w:t>
      </w:r>
      <w:r w:rsidR="007A6020">
        <w:rPr>
          <w:rFonts w:ascii="Times New Roman" w:hAnsi="Times New Roman" w:cs="Times New Roman"/>
          <w:sz w:val="28"/>
          <w:szCs w:val="28"/>
        </w:rPr>
        <w:t>Однако такой огромный временной промежуток обусловил отсутствие детализации в характеристике судебных институтов</w:t>
      </w:r>
      <w:r w:rsidRPr="000457FF">
        <w:rPr>
          <w:rFonts w:ascii="Times New Roman" w:hAnsi="Times New Roman" w:cs="Times New Roman"/>
          <w:sz w:val="28"/>
          <w:szCs w:val="28"/>
        </w:rPr>
        <w:t>. Несколько страниц</w:t>
      </w:r>
      <w:r w:rsidR="007A6020">
        <w:rPr>
          <w:rFonts w:ascii="Times New Roman" w:hAnsi="Times New Roman" w:cs="Times New Roman"/>
          <w:sz w:val="28"/>
          <w:szCs w:val="28"/>
        </w:rPr>
        <w:t xml:space="preserve"> автором отдано </w:t>
      </w:r>
      <w:r w:rsidRPr="000457FF">
        <w:rPr>
          <w:rFonts w:ascii="Times New Roman" w:hAnsi="Times New Roman" w:cs="Times New Roman"/>
          <w:sz w:val="28"/>
          <w:szCs w:val="28"/>
        </w:rPr>
        <w:t xml:space="preserve">обзору истории политической юстиции по второй половине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-начале ХХ в.   </w:t>
      </w:r>
    </w:p>
    <w:p w:rsidR="00714520" w:rsidRPr="000457FF" w:rsidRDefault="00714520" w:rsidP="00714520">
      <w:pPr>
        <w:shd w:val="clear" w:color="auto" w:fill="FFFFFF"/>
        <w:spacing w:after="0" w:line="240" w:lineRule="auto"/>
        <w:ind w:left="-284" w:right="-284" w:firstLine="567"/>
        <w:jc w:val="both"/>
        <w:rPr>
          <w:rFonts w:ascii="Times New Roman" w:hAnsi="Times New Roman" w:cs="Times New Roman"/>
          <w:sz w:val="28"/>
          <w:szCs w:val="28"/>
        </w:rPr>
      </w:pPr>
      <w:r w:rsidRPr="000457FF">
        <w:rPr>
          <w:rFonts w:ascii="Times New Roman" w:hAnsi="Times New Roman" w:cs="Times New Roman"/>
          <w:sz w:val="28"/>
          <w:szCs w:val="28"/>
        </w:rPr>
        <w:t>Нельзя не отметить в этой части и фундаментальное исследование             Б.Н. Миронова «Социальная история России</w:t>
      </w:r>
      <w:r w:rsidR="0076351E">
        <w:rPr>
          <w:rFonts w:ascii="Times New Roman" w:hAnsi="Times New Roman" w:cs="Times New Roman"/>
          <w:sz w:val="28"/>
          <w:szCs w:val="28"/>
        </w:rPr>
        <w:t xml:space="preserve"> периода империи (</w:t>
      </w:r>
      <w:r w:rsidR="0076351E" w:rsidRPr="0076351E">
        <w:rPr>
          <w:rFonts w:ascii="Times New Roman" w:hAnsi="Times New Roman" w:cs="Times New Roman"/>
          <w:sz w:val="28"/>
          <w:szCs w:val="28"/>
          <w:lang w:val="en-US"/>
        </w:rPr>
        <w:t>XVIII</w:t>
      </w:r>
      <w:r w:rsidR="0076351E">
        <w:rPr>
          <w:rFonts w:ascii="Times New Roman" w:hAnsi="Times New Roman" w:cs="Times New Roman"/>
          <w:sz w:val="28"/>
          <w:szCs w:val="28"/>
        </w:rPr>
        <w:t>-начало ХХ в.)». (</w:t>
      </w:r>
      <w:r w:rsidR="0076351E" w:rsidRPr="0076351E">
        <w:rPr>
          <w:rFonts w:ascii="Times New Roman" w:hAnsi="Times New Roman" w:cs="Times New Roman"/>
          <w:sz w:val="28"/>
          <w:szCs w:val="28"/>
        </w:rPr>
        <w:t>СПб, 2003</w:t>
      </w:r>
      <w:r w:rsidR="0076351E">
        <w:rPr>
          <w:rFonts w:ascii="Times New Roman" w:hAnsi="Times New Roman" w:cs="Times New Roman"/>
          <w:sz w:val="28"/>
          <w:szCs w:val="28"/>
        </w:rPr>
        <w:t>)</w:t>
      </w:r>
      <w:r w:rsidRPr="000457FF">
        <w:rPr>
          <w:rFonts w:ascii="Times New Roman" w:hAnsi="Times New Roman" w:cs="Times New Roman"/>
          <w:sz w:val="28"/>
          <w:szCs w:val="28"/>
        </w:rPr>
        <w:t>. Автор</w:t>
      </w:r>
      <w:r w:rsidR="0076351E">
        <w:rPr>
          <w:rFonts w:ascii="Times New Roman" w:hAnsi="Times New Roman" w:cs="Times New Roman"/>
          <w:sz w:val="28"/>
          <w:szCs w:val="28"/>
        </w:rPr>
        <w:t xml:space="preserve"> </w:t>
      </w:r>
      <w:r>
        <w:rPr>
          <w:rFonts w:ascii="Times New Roman" w:hAnsi="Times New Roman" w:cs="Times New Roman"/>
          <w:sz w:val="28"/>
          <w:szCs w:val="28"/>
        </w:rPr>
        <w:t xml:space="preserve"> </w:t>
      </w:r>
      <w:r w:rsidR="0076351E">
        <w:rPr>
          <w:rFonts w:ascii="Times New Roman" w:hAnsi="Times New Roman" w:cs="Times New Roman"/>
          <w:sz w:val="28"/>
          <w:szCs w:val="28"/>
        </w:rPr>
        <w:t xml:space="preserve">во втором томе исследования,  </w:t>
      </w:r>
      <w:r>
        <w:rPr>
          <w:rFonts w:ascii="Times New Roman" w:hAnsi="Times New Roman" w:cs="Times New Roman"/>
          <w:sz w:val="28"/>
          <w:szCs w:val="28"/>
        </w:rPr>
        <w:t xml:space="preserve">в частности, </w:t>
      </w:r>
      <w:r w:rsidRPr="000457FF">
        <w:rPr>
          <w:rFonts w:ascii="Times New Roman" w:hAnsi="Times New Roman" w:cs="Times New Roman"/>
          <w:sz w:val="28"/>
          <w:szCs w:val="28"/>
        </w:rPr>
        <w:t xml:space="preserve"> обращается к вопросу о метаморфозах в судоустройстве и судопроизводстве, в том числе и по государственным преступлениям (главка «1864-1913 гг.»). К сожалению, всего на трех страницах, отданных этому вопросу,  мы насчитали не менее 10 неточностей, что несколько снижает впечатление от этого, несомненно, выдающегося труда по истории императорской  России. </w:t>
      </w:r>
    </w:p>
    <w:p w:rsidR="00714520" w:rsidRPr="000457FF" w:rsidRDefault="00714520" w:rsidP="00714520">
      <w:pPr>
        <w:shd w:val="clear" w:color="auto" w:fill="FFFFFF"/>
        <w:spacing w:after="0" w:line="240" w:lineRule="auto"/>
        <w:ind w:left="-284" w:right="-284" w:firstLine="567"/>
        <w:jc w:val="both"/>
        <w:rPr>
          <w:rFonts w:ascii="Times New Roman" w:hAnsi="Times New Roman" w:cs="Times New Roman"/>
          <w:sz w:val="28"/>
          <w:szCs w:val="28"/>
        </w:rPr>
      </w:pPr>
      <w:r w:rsidRPr="000457FF">
        <w:rPr>
          <w:rFonts w:ascii="Times New Roman" w:hAnsi="Times New Roman" w:cs="Times New Roman"/>
          <w:sz w:val="28"/>
          <w:szCs w:val="28"/>
        </w:rPr>
        <w:t>Несмотря на то, что</w:t>
      </w:r>
      <w:r w:rsidRPr="000457FF">
        <w:rPr>
          <w:rFonts w:ascii="Times New Roman" w:hAnsi="Times New Roman" w:cs="Times New Roman"/>
          <w:i/>
          <w:sz w:val="28"/>
          <w:szCs w:val="28"/>
        </w:rPr>
        <w:t xml:space="preserve"> зарубежная историография</w:t>
      </w:r>
      <w:r w:rsidRPr="000457FF">
        <w:rPr>
          <w:rFonts w:ascii="Times New Roman" w:hAnsi="Times New Roman" w:cs="Times New Roman"/>
          <w:sz w:val="28"/>
          <w:szCs w:val="28"/>
        </w:rPr>
        <w:t xml:space="preserve"> по политической истории России 2-й половины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–начала ХХ в. достаточно обширна, работы, напрямую освещающие проблемы истории политической юстиции в России означенного периода, отсутствуют. Тем не менее, ряд исследований, посвященных истории российского</w:t>
      </w:r>
      <w:r>
        <w:rPr>
          <w:rFonts w:ascii="Times New Roman" w:hAnsi="Times New Roman" w:cs="Times New Roman"/>
          <w:sz w:val="28"/>
          <w:szCs w:val="28"/>
        </w:rPr>
        <w:t xml:space="preserve"> пореформенного суда, затрагивае</w:t>
      </w:r>
      <w:r w:rsidRPr="000457FF">
        <w:rPr>
          <w:rFonts w:ascii="Times New Roman" w:hAnsi="Times New Roman" w:cs="Times New Roman"/>
          <w:sz w:val="28"/>
          <w:szCs w:val="28"/>
        </w:rPr>
        <w:t>т эту тему. Литература по исследуемой проблематике предс</w:t>
      </w:r>
      <w:r w:rsidR="00E83391">
        <w:rPr>
          <w:rFonts w:ascii="Times New Roman" w:hAnsi="Times New Roman" w:cs="Times New Roman"/>
          <w:sz w:val="28"/>
          <w:szCs w:val="28"/>
        </w:rPr>
        <w:t xml:space="preserve">тавлена работами историков   </w:t>
      </w:r>
      <w:r w:rsidR="00E83391" w:rsidRPr="000457FF">
        <w:rPr>
          <w:rFonts w:ascii="Times New Roman" w:hAnsi="Times New Roman" w:cs="Times New Roman"/>
          <w:sz w:val="28"/>
          <w:szCs w:val="28"/>
        </w:rPr>
        <w:t>Й. Барберовски,</w:t>
      </w:r>
      <w:r w:rsidR="00E83391">
        <w:rPr>
          <w:rFonts w:ascii="Times New Roman" w:hAnsi="Times New Roman" w:cs="Times New Roman"/>
          <w:sz w:val="28"/>
          <w:szCs w:val="28"/>
        </w:rPr>
        <w:t xml:space="preserve"> </w:t>
      </w:r>
      <w:r w:rsidR="00E83391" w:rsidRPr="000457FF">
        <w:rPr>
          <w:rFonts w:ascii="Times New Roman" w:hAnsi="Times New Roman" w:cs="Times New Roman"/>
          <w:sz w:val="28"/>
          <w:szCs w:val="28"/>
        </w:rPr>
        <w:t xml:space="preserve"> </w:t>
      </w:r>
      <w:r w:rsidRPr="000457FF">
        <w:rPr>
          <w:rFonts w:ascii="Times New Roman" w:hAnsi="Times New Roman" w:cs="Times New Roman"/>
          <w:sz w:val="28"/>
          <w:szCs w:val="28"/>
        </w:rPr>
        <w:t xml:space="preserve">С. Кучерова, </w:t>
      </w:r>
      <w:r w:rsidR="0076351E">
        <w:rPr>
          <w:rFonts w:ascii="Times New Roman" w:hAnsi="Times New Roman" w:cs="Times New Roman"/>
          <w:sz w:val="28"/>
          <w:szCs w:val="28"/>
        </w:rPr>
        <w:t xml:space="preserve">   </w:t>
      </w:r>
      <w:r w:rsidRPr="000457FF">
        <w:rPr>
          <w:rFonts w:ascii="Times New Roman" w:hAnsi="Times New Roman" w:cs="Times New Roman"/>
          <w:sz w:val="28"/>
          <w:szCs w:val="28"/>
        </w:rPr>
        <w:t>Ф. Кайзера, В. Вагнера, Р. Уортмана</w:t>
      </w:r>
      <w:r w:rsidR="0076351E">
        <w:rPr>
          <w:rFonts w:ascii="Times New Roman" w:hAnsi="Times New Roman" w:cs="Times New Roman"/>
          <w:sz w:val="28"/>
          <w:szCs w:val="28"/>
        </w:rPr>
        <w:t>,</w:t>
      </w:r>
      <w:r w:rsidR="0076351E" w:rsidRPr="0076351E">
        <w:rPr>
          <w:rFonts w:ascii="Times New Roman" w:hAnsi="Times New Roman" w:cs="Times New Roman"/>
          <w:sz w:val="28"/>
          <w:szCs w:val="28"/>
        </w:rPr>
        <w:t xml:space="preserve"> </w:t>
      </w:r>
      <w:r w:rsidR="0076351E">
        <w:rPr>
          <w:rFonts w:ascii="Times New Roman" w:hAnsi="Times New Roman" w:cs="Times New Roman"/>
          <w:sz w:val="28"/>
          <w:szCs w:val="28"/>
        </w:rPr>
        <w:t>Ф.К. Тарановского.</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Таким образом, как в отечественной, так и зарубежной историко-правовой науке заявленная тема диссертационного исследования, содержащая системный </w:t>
      </w:r>
      <w:r w:rsidRPr="000457FF">
        <w:rPr>
          <w:rFonts w:ascii="Times New Roman" w:hAnsi="Times New Roman" w:cs="Times New Roman"/>
          <w:sz w:val="28"/>
          <w:szCs w:val="28"/>
        </w:rPr>
        <w:lastRenderedPageBreak/>
        <w:t>анализ феномена политической юстиции как выражения уголовной политики Российского государства,  не была сформулирована. Она не являлась предметом самостоятельного комплексного научного изучения, хотя отдельные сюжеты, имеющие самое непосредственное отношение к проблематике исследова</w:t>
      </w:r>
      <w:r w:rsidRPr="000457FF">
        <w:rPr>
          <w:rFonts w:ascii="Times New Roman" w:hAnsi="Times New Roman" w:cs="Times New Roman"/>
          <w:sz w:val="28"/>
          <w:szCs w:val="28"/>
        </w:rPr>
        <w:softHyphen/>
        <w:t>ния, представлены достаточно широко.</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b/>
          <w:sz w:val="28"/>
          <w:szCs w:val="28"/>
        </w:rPr>
        <w:t>Объектом исследования</w:t>
      </w:r>
      <w:r w:rsidRPr="000457FF">
        <w:rPr>
          <w:rFonts w:ascii="Times New Roman" w:hAnsi="Times New Roman" w:cs="Times New Roman"/>
          <w:sz w:val="28"/>
          <w:szCs w:val="28"/>
        </w:rPr>
        <w:t xml:space="preserve"> является совокупность политико-правовых отношений, сформировавшихся в сфере выработки и реализации всех составляющих элементов уголовной политики Российского государства через механизм политической юстиции.</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b/>
          <w:sz w:val="28"/>
          <w:szCs w:val="28"/>
        </w:rPr>
      </w:pPr>
      <w:r w:rsidRPr="000457FF">
        <w:rPr>
          <w:rFonts w:ascii="Times New Roman" w:hAnsi="Times New Roman" w:cs="Times New Roman"/>
          <w:b/>
          <w:sz w:val="28"/>
          <w:szCs w:val="28"/>
        </w:rPr>
        <w:t>Предметом исследования</w:t>
      </w:r>
      <w:r w:rsidRPr="000457FF">
        <w:rPr>
          <w:rFonts w:ascii="Times New Roman" w:hAnsi="Times New Roman" w:cs="Times New Roman"/>
          <w:sz w:val="28"/>
          <w:szCs w:val="28"/>
        </w:rPr>
        <w:t xml:space="preserve"> является феномен политической юстиции как авторитарной модели уголовной юстиции,  выражающей уголовную политику государства по отношению к государственной (политической) преступности во второй половине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 начале ХХ в. Это понятие включает в себя совокупность организационно-правовых, институциональных и функционально-правовых основ политической юстиции, рассмотренных в конкретно-историческом контексте пореформенного   и предреволюционного политико-правового развития России.</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b/>
          <w:sz w:val="28"/>
          <w:szCs w:val="28"/>
        </w:rPr>
        <w:t>Цель исследования</w:t>
      </w:r>
      <w:r w:rsidRPr="000457FF">
        <w:rPr>
          <w:rFonts w:ascii="Times New Roman" w:hAnsi="Times New Roman" w:cs="Times New Roman"/>
          <w:sz w:val="28"/>
          <w:szCs w:val="28"/>
        </w:rPr>
        <w:t xml:space="preserve"> заключается в проведении всестороннего комплексного историко-правового анализа становления, изменений и функционирования политической юстиции как выражения уголовной политики Российского государства в отношении политической преступности во 2-й половине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–начале ХХ в. </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Учитывая </w:t>
      </w:r>
      <w:r>
        <w:rPr>
          <w:rFonts w:ascii="Times New Roman" w:hAnsi="Times New Roman" w:cs="Times New Roman"/>
          <w:sz w:val="28"/>
          <w:szCs w:val="28"/>
        </w:rPr>
        <w:t>обширность и многогранность темы</w:t>
      </w:r>
      <w:r w:rsidRPr="000457FF">
        <w:rPr>
          <w:rFonts w:ascii="Times New Roman" w:hAnsi="Times New Roman" w:cs="Times New Roman"/>
          <w:sz w:val="28"/>
          <w:szCs w:val="28"/>
        </w:rPr>
        <w:t xml:space="preserve"> диссертационной работы, автор ограничил свои исследовательские задачи анализом основополагающих, ключевых элементов системы политической юстиции.</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Для достижения указанной цели в работе решаются следующие </w:t>
      </w:r>
      <w:r w:rsidRPr="000457FF">
        <w:rPr>
          <w:rFonts w:ascii="Times New Roman" w:hAnsi="Times New Roman" w:cs="Times New Roman"/>
          <w:b/>
          <w:sz w:val="28"/>
          <w:szCs w:val="28"/>
        </w:rPr>
        <w:t>задачи</w:t>
      </w:r>
      <w:r w:rsidRPr="000457FF">
        <w:rPr>
          <w:rFonts w:ascii="Times New Roman" w:hAnsi="Times New Roman" w:cs="Times New Roman"/>
          <w:sz w:val="28"/>
          <w:szCs w:val="28"/>
        </w:rPr>
        <w:t>:</w:t>
      </w:r>
    </w:p>
    <w:p w:rsidR="00714520" w:rsidRPr="000457FF" w:rsidRDefault="00714520" w:rsidP="00714520">
      <w:pPr>
        <w:numPr>
          <w:ilvl w:val="0"/>
          <w:numId w:val="2"/>
        </w:numPr>
        <w:shd w:val="clear" w:color="auto" w:fill="FFFFFF"/>
        <w:spacing w:after="0" w:line="240" w:lineRule="auto"/>
        <w:ind w:right="-284"/>
        <w:jc w:val="both"/>
        <w:rPr>
          <w:rFonts w:ascii="Times New Roman" w:hAnsi="Times New Roman" w:cs="Times New Roman"/>
          <w:sz w:val="28"/>
          <w:szCs w:val="28"/>
        </w:rPr>
      </w:pPr>
      <w:r w:rsidRPr="000457FF">
        <w:rPr>
          <w:rFonts w:ascii="Times New Roman" w:hAnsi="Times New Roman" w:cs="Times New Roman"/>
          <w:sz w:val="28"/>
          <w:szCs w:val="28"/>
        </w:rPr>
        <w:t>исследовать основные черты дореформенного судопроизводства по политическим преступлениям и развитие уголовного законодательства, преследующего их;</w:t>
      </w:r>
    </w:p>
    <w:p w:rsidR="00714520" w:rsidRPr="000457FF" w:rsidRDefault="00714520" w:rsidP="00714520">
      <w:pPr>
        <w:numPr>
          <w:ilvl w:val="0"/>
          <w:numId w:val="2"/>
        </w:numPr>
        <w:shd w:val="clear" w:color="auto" w:fill="FFFFFF"/>
        <w:spacing w:after="0" w:line="240" w:lineRule="auto"/>
        <w:ind w:right="-284"/>
        <w:jc w:val="both"/>
        <w:rPr>
          <w:rFonts w:ascii="Times New Roman" w:hAnsi="Times New Roman" w:cs="Times New Roman"/>
          <w:sz w:val="28"/>
          <w:szCs w:val="28"/>
        </w:rPr>
      </w:pPr>
      <w:r w:rsidRPr="000457FF">
        <w:rPr>
          <w:rFonts w:ascii="Times New Roman" w:hAnsi="Times New Roman" w:cs="Times New Roman"/>
          <w:sz w:val="28"/>
          <w:szCs w:val="28"/>
        </w:rPr>
        <w:t>дать анализ теоретическим аспектам темы, определить суть основных категорий, составляющих содержание проблемы;</w:t>
      </w:r>
    </w:p>
    <w:p w:rsidR="00714520" w:rsidRPr="000457FF" w:rsidRDefault="00714520" w:rsidP="00714520">
      <w:pPr>
        <w:numPr>
          <w:ilvl w:val="0"/>
          <w:numId w:val="2"/>
        </w:numPr>
        <w:shd w:val="clear" w:color="auto" w:fill="FFFFFF"/>
        <w:spacing w:after="0" w:line="240" w:lineRule="auto"/>
        <w:ind w:right="-284"/>
        <w:jc w:val="both"/>
        <w:rPr>
          <w:rFonts w:ascii="Times New Roman" w:hAnsi="Times New Roman" w:cs="Times New Roman"/>
          <w:sz w:val="28"/>
          <w:szCs w:val="28"/>
        </w:rPr>
      </w:pPr>
      <w:r w:rsidRPr="000457FF">
        <w:rPr>
          <w:rFonts w:ascii="Times New Roman" w:hAnsi="Times New Roman" w:cs="Times New Roman"/>
          <w:sz w:val="28"/>
          <w:szCs w:val="28"/>
        </w:rPr>
        <w:t xml:space="preserve">описать процесс становление политической юстиции в рамках судебной реформы 1864 г., а также проанализировать метаморфозы в области судоустройства и судопроизводства по государственным преступлениям (в гражданских и военных судах) в пореформенный период и в начале </w:t>
      </w:r>
      <w:r w:rsidR="00F30D97">
        <w:rPr>
          <w:rFonts w:ascii="Times New Roman" w:hAnsi="Times New Roman" w:cs="Times New Roman"/>
          <w:sz w:val="28"/>
          <w:szCs w:val="28"/>
        </w:rPr>
        <w:t xml:space="preserve"> </w:t>
      </w:r>
      <w:r w:rsidRPr="000457FF">
        <w:rPr>
          <w:rFonts w:ascii="Times New Roman" w:hAnsi="Times New Roman" w:cs="Times New Roman"/>
          <w:sz w:val="28"/>
          <w:szCs w:val="28"/>
        </w:rPr>
        <w:t>ХХ</w:t>
      </w:r>
      <w:r w:rsidR="00F30D97">
        <w:rPr>
          <w:rFonts w:ascii="Times New Roman" w:hAnsi="Times New Roman" w:cs="Times New Roman"/>
          <w:sz w:val="28"/>
          <w:szCs w:val="28"/>
        </w:rPr>
        <w:t xml:space="preserve"> в., прежде всего,  направленные</w:t>
      </w:r>
      <w:r w:rsidRPr="000457FF">
        <w:rPr>
          <w:rFonts w:ascii="Times New Roman" w:hAnsi="Times New Roman" w:cs="Times New Roman"/>
          <w:sz w:val="28"/>
          <w:szCs w:val="28"/>
        </w:rPr>
        <w:t xml:space="preserve"> на бюрократизацию суда и ограничение его независимости в политических процессах; </w:t>
      </w:r>
    </w:p>
    <w:p w:rsidR="00714520" w:rsidRPr="000457FF" w:rsidRDefault="00714520" w:rsidP="00714520">
      <w:pPr>
        <w:numPr>
          <w:ilvl w:val="0"/>
          <w:numId w:val="2"/>
        </w:numPr>
        <w:shd w:val="clear" w:color="auto" w:fill="FFFFFF"/>
        <w:spacing w:after="0" w:line="240" w:lineRule="auto"/>
        <w:ind w:right="-284"/>
        <w:jc w:val="both"/>
        <w:rPr>
          <w:rFonts w:ascii="Times New Roman" w:hAnsi="Times New Roman" w:cs="Times New Roman"/>
          <w:sz w:val="28"/>
          <w:szCs w:val="28"/>
        </w:rPr>
      </w:pPr>
      <w:r w:rsidRPr="000457FF">
        <w:rPr>
          <w:rFonts w:ascii="Times New Roman" w:hAnsi="Times New Roman" w:cs="Times New Roman"/>
          <w:sz w:val="28"/>
          <w:szCs w:val="28"/>
        </w:rPr>
        <w:t>дать общую характеристику всей системе уголовно-правового обеспечения политической юстиции;</w:t>
      </w:r>
    </w:p>
    <w:p w:rsidR="00714520" w:rsidRPr="000457FF" w:rsidRDefault="00714520" w:rsidP="00714520">
      <w:pPr>
        <w:numPr>
          <w:ilvl w:val="0"/>
          <w:numId w:val="2"/>
        </w:numPr>
        <w:shd w:val="clear" w:color="auto" w:fill="FFFFFF"/>
        <w:spacing w:after="0" w:line="240" w:lineRule="auto"/>
        <w:ind w:right="-284"/>
        <w:jc w:val="both"/>
        <w:rPr>
          <w:rFonts w:ascii="Times New Roman" w:hAnsi="Times New Roman" w:cs="Times New Roman"/>
          <w:sz w:val="28"/>
          <w:szCs w:val="28"/>
        </w:rPr>
      </w:pPr>
      <w:r w:rsidRPr="000457FF">
        <w:rPr>
          <w:rFonts w:ascii="Times New Roman" w:hAnsi="Times New Roman" w:cs="Times New Roman"/>
          <w:sz w:val="28"/>
          <w:szCs w:val="28"/>
        </w:rPr>
        <w:t>дать институциональный анализ всей системе органов, составляющих механизм политической юстиции и обеспечивавшей процесс от дознания и следствия до надзора за судами;</w:t>
      </w:r>
    </w:p>
    <w:p w:rsidR="00714520" w:rsidRPr="000457FF" w:rsidRDefault="00714520" w:rsidP="00714520">
      <w:pPr>
        <w:numPr>
          <w:ilvl w:val="0"/>
          <w:numId w:val="2"/>
        </w:numPr>
        <w:shd w:val="clear" w:color="auto" w:fill="FFFFFF"/>
        <w:spacing w:after="0" w:line="240" w:lineRule="auto"/>
        <w:ind w:right="-284"/>
        <w:jc w:val="both"/>
        <w:rPr>
          <w:rFonts w:ascii="Times New Roman" w:hAnsi="Times New Roman" w:cs="Times New Roman"/>
          <w:sz w:val="28"/>
          <w:szCs w:val="28"/>
        </w:rPr>
      </w:pPr>
      <w:r w:rsidRPr="000457FF">
        <w:rPr>
          <w:rFonts w:ascii="Times New Roman" w:hAnsi="Times New Roman" w:cs="Times New Roman"/>
          <w:sz w:val="28"/>
          <w:szCs w:val="28"/>
        </w:rPr>
        <w:t xml:space="preserve">проанализировать кадровые аспекты функционирования институтов политической юстиции, специально обратив внимание на кадровую политику Министерства юстиции и Военного министерства, создание </w:t>
      </w:r>
      <w:r w:rsidRPr="000457FF">
        <w:rPr>
          <w:rFonts w:ascii="Times New Roman" w:hAnsi="Times New Roman" w:cs="Times New Roman"/>
          <w:sz w:val="28"/>
          <w:szCs w:val="28"/>
        </w:rPr>
        <w:lastRenderedPageBreak/>
        <w:t>ими служебно-карьерных механизмов формирования кадров для названных институтов;</w:t>
      </w:r>
    </w:p>
    <w:p w:rsidR="00714520" w:rsidRPr="000457FF" w:rsidRDefault="00714520" w:rsidP="00714520">
      <w:pPr>
        <w:numPr>
          <w:ilvl w:val="0"/>
          <w:numId w:val="2"/>
        </w:numPr>
        <w:shd w:val="clear" w:color="auto" w:fill="FFFFFF"/>
        <w:spacing w:after="0" w:line="240" w:lineRule="auto"/>
        <w:ind w:right="-284"/>
        <w:jc w:val="both"/>
        <w:rPr>
          <w:rFonts w:ascii="Times New Roman" w:hAnsi="Times New Roman" w:cs="Times New Roman"/>
          <w:sz w:val="28"/>
          <w:szCs w:val="28"/>
        </w:rPr>
      </w:pPr>
      <w:r w:rsidRPr="000457FF">
        <w:rPr>
          <w:rFonts w:ascii="Times New Roman" w:hAnsi="Times New Roman" w:cs="Times New Roman"/>
          <w:sz w:val="28"/>
          <w:szCs w:val="28"/>
        </w:rPr>
        <w:t xml:space="preserve"> выявить количественные характеристики результатов деятельности судебных институтов по преследованию политических преступников, уровень уголовной репрессии на основе уголовной статистики;</w:t>
      </w:r>
    </w:p>
    <w:p w:rsidR="00714520" w:rsidRPr="000457FF" w:rsidRDefault="00714520" w:rsidP="00714520">
      <w:pPr>
        <w:numPr>
          <w:ilvl w:val="0"/>
          <w:numId w:val="2"/>
        </w:numPr>
        <w:shd w:val="clear" w:color="auto" w:fill="FFFFFF"/>
        <w:spacing w:after="0" w:line="240" w:lineRule="auto"/>
        <w:ind w:right="-284"/>
        <w:jc w:val="both"/>
        <w:rPr>
          <w:rFonts w:ascii="Times New Roman" w:hAnsi="Times New Roman" w:cs="Times New Roman"/>
          <w:sz w:val="28"/>
          <w:szCs w:val="28"/>
        </w:rPr>
      </w:pPr>
      <w:r w:rsidRPr="000457FF">
        <w:rPr>
          <w:rFonts w:ascii="Times New Roman" w:hAnsi="Times New Roman" w:cs="Times New Roman"/>
          <w:sz w:val="28"/>
          <w:szCs w:val="28"/>
        </w:rPr>
        <w:t xml:space="preserve">дать общую характеристику правоприменительной деятельности судов через показ основных видов политических процессов 2-й половины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 начала ХХ в.</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b/>
          <w:sz w:val="28"/>
          <w:szCs w:val="28"/>
        </w:rPr>
        <w:t xml:space="preserve">Хронологические рамки исследования. </w:t>
      </w:r>
      <w:r w:rsidRPr="000457FF">
        <w:rPr>
          <w:rFonts w:ascii="Times New Roman" w:hAnsi="Times New Roman" w:cs="Times New Roman"/>
          <w:i/>
          <w:sz w:val="28"/>
          <w:szCs w:val="28"/>
        </w:rPr>
        <w:t>Нижняя граница</w:t>
      </w:r>
      <w:r w:rsidRPr="000457FF">
        <w:rPr>
          <w:rFonts w:ascii="Times New Roman" w:hAnsi="Times New Roman" w:cs="Times New Roman"/>
          <w:b/>
          <w:sz w:val="28"/>
          <w:szCs w:val="28"/>
        </w:rPr>
        <w:t xml:space="preserve"> – </w:t>
      </w:r>
      <w:r w:rsidRPr="000457FF">
        <w:rPr>
          <w:rFonts w:ascii="Times New Roman" w:hAnsi="Times New Roman" w:cs="Times New Roman"/>
          <w:sz w:val="28"/>
          <w:szCs w:val="28"/>
        </w:rPr>
        <w:t xml:space="preserve">начало 60-х годов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в.</w:t>
      </w:r>
      <w:r w:rsidRPr="000457FF">
        <w:rPr>
          <w:rFonts w:ascii="Times New Roman" w:hAnsi="Times New Roman" w:cs="Times New Roman"/>
          <w:b/>
          <w:sz w:val="28"/>
          <w:szCs w:val="28"/>
        </w:rPr>
        <w:t xml:space="preserve">  </w:t>
      </w:r>
      <w:r w:rsidRPr="000457FF">
        <w:rPr>
          <w:rFonts w:ascii="Times New Roman" w:hAnsi="Times New Roman" w:cs="Times New Roman"/>
          <w:sz w:val="28"/>
          <w:szCs w:val="28"/>
        </w:rPr>
        <w:t>определяется тем, что в это время проходит и завершается процесс подготовки судебной реформы, создавшей новый судебный механизм и процессуальный порядок рассмотрения дел о государственных преступлениях, а также тем, что в начале 1860-х годов произошло реформирование следственного аппарата, несколько опередившее саму реформу суда.</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i/>
          <w:sz w:val="28"/>
          <w:szCs w:val="28"/>
        </w:rPr>
        <w:t>Верхняя граница</w:t>
      </w:r>
      <w:r w:rsidRPr="000457FF">
        <w:rPr>
          <w:rFonts w:ascii="Times New Roman" w:hAnsi="Times New Roman" w:cs="Times New Roman"/>
          <w:sz w:val="28"/>
          <w:szCs w:val="28"/>
        </w:rPr>
        <w:t xml:space="preserve"> исследования – 1914 г. (до начала </w:t>
      </w:r>
      <w:r w:rsidRPr="000457FF">
        <w:rPr>
          <w:rFonts w:ascii="Times New Roman" w:hAnsi="Times New Roman" w:cs="Times New Roman"/>
          <w:sz w:val="28"/>
          <w:szCs w:val="28"/>
          <w:lang w:val="en-US"/>
        </w:rPr>
        <w:t>I</w:t>
      </w:r>
      <w:r w:rsidRPr="000457FF">
        <w:rPr>
          <w:rFonts w:ascii="Times New Roman" w:hAnsi="Times New Roman" w:cs="Times New Roman"/>
          <w:sz w:val="28"/>
          <w:szCs w:val="28"/>
        </w:rPr>
        <w:t xml:space="preserve"> Мировой войны), к которому процессы реформирования судебно-следственного аппарата, участвовавшего в борьбе с государственными преступлениями, завершились.</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 </w:t>
      </w:r>
      <w:r w:rsidRPr="000457FF">
        <w:rPr>
          <w:rFonts w:ascii="Times New Roman" w:hAnsi="Times New Roman" w:cs="Times New Roman"/>
          <w:b/>
          <w:sz w:val="28"/>
          <w:szCs w:val="28"/>
        </w:rPr>
        <w:t>Методологическую базу</w:t>
      </w:r>
      <w:r w:rsidRPr="000457FF">
        <w:rPr>
          <w:rFonts w:ascii="Times New Roman" w:hAnsi="Times New Roman" w:cs="Times New Roman"/>
          <w:sz w:val="28"/>
          <w:szCs w:val="28"/>
        </w:rPr>
        <w:t xml:space="preserve"> составляют общие принципы и методы научного познания, относящиеся к исследовательскому аппарату гуманитарных наук. Это совокупность общенаучных, исторических, социологических и юридических методов. </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В </w:t>
      </w:r>
      <w:r w:rsidRPr="000457FF">
        <w:rPr>
          <w:rFonts w:ascii="Times New Roman" w:hAnsi="Times New Roman" w:cs="Times New Roman"/>
          <w:i/>
          <w:sz w:val="28"/>
          <w:szCs w:val="28"/>
        </w:rPr>
        <w:t>общую методологическую основу</w:t>
      </w:r>
      <w:r w:rsidRPr="000457FF">
        <w:rPr>
          <w:rFonts w:ascii="Times New Roman" w:hAnsi="Times New Roman" w:cs="Times New Roman"/>
          <w:sz w:val="28"/>
          <w:szCs w:val="28"/>
        </w:rPr>
        <w:t xml:space="preserve"> диссертации были положены материалистический, диалектический методы и метод научного абстрагирования, позволяющие изучать явления в развитии, выявлять причинно-следственные связи. Настоящая</w:t>
      </w:r>
      <w:r w:rsidRPr="000457FF">
        <w:rPr>
          <w:rFonts w:ascii="Times New Roman" w:hAnsi="Times New Roman" w:cs="Times New Roman"/>
          <w:b/>
          <w:sz w:val="28"/>
          <w:szCs w:val="28"/>
        </w:rPr>
        <w:t xml:space="preserve"> </w:t>
      </w:r>
      <w:r w:rsidRPr="000457FF">
        <w:rPr>
          <w:rFonts w:ascii="Times New Roman" w:hAnsi="Times New Roman" w:cs="Times New Roman"/>
          <w:sz w:val="28"/>
          <w:szCs w:val="28"/>
        </w:rPr>
        <w:t>работа опирается на принципы объективности и историзма, единства исторического и логического, а также на представление о многомерности и сложности исторического процесса.</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Использовались традиционные </w:t>
      </w:r>
      <w:r w:rsidRPr="000457FF">
        <w:rPr>
          <w:rFonts w:ascii="Times New Roman" w:hAnsi="Times New Roman" w:cs="Times New Roman"/>
          <w:i/>
          <w:sz w:val="28"/>
          <w:szCs w:val="28"/>
        </w:rPr>
        <w:t>общенаучные</w:t>
      </w:r>
      <w:r w:rsidRPr="000457FF">
        <w:rPr>
          <w:rFonts w:ascii="Times New Roman" w:hAnsi="Times New Roman" w:cs="Times New Roman"/>
          <w:sz w:val="28"/>
          <w:szCs w:val="28"/>
        </w:rPr>
        <w:t xml:space="preserve"> формально-логические методы: индукции, дедукции, сравнительный и ретроспективный анализ, а также статистические методы исследования. </w:t>
      </w:r>
      <w:r w:rsidRPr="00F30D97">
        <w:rPr>
          <w:rFonts w:ascii="Times New Roman" w:hAnsi="Times New Roman" w:cs="Times New Roman"/>
          <w:i/>
          <w:sz w:val="28"/>
          <w:szCs w:val="28"/>
        </w:rPr>
        <w:t>Частнон</w:t>
      </w:r>
      <w:r w:rsidRPr="000457FF">
        <w:rPr>
          <w:rFonts w:ascii="Times New Roman" w:hAnsi="Times New Roman" w:cs="Times New Roman"/>
          <w:i/>
          <w:sz w:val="28"/>
          <w:szCs w:val="28"/>
        </w:rPr>
        <w:t>аучные методы –</w:t>
      </w:r>
      <w:r w:rsidRPr="000457FF">
        <w:rPr>
          <w:rFonts w:ascii="Times New Roman" w:hAnsi="Times New Roman" w:cs="Times New Roman"/>
          <w:sz w:val="28"/>
          <w:szCs w:val="28"/>
        </w:rPr>
        <w:t xml:space="preserve"> догматический, историко-юридичес</w:t>
      </w:r>
      <w:r w:rsidRPr="000457FF">
        <w:rPr>
          <w:rFonts w:ascii="Times New Roman" w:hAnsi="Times New Roman" w:cs="Times New Roman"/>
          <w:sz w:val="28"/>
          <w:szCs w:val="28"/>
        </w:rPr>
        <w:softHyphen/>
        <w:t>кий, сравнительно-правовой, политико-правовой, хронологического и ретроспективного анализа – позволили сопоставить взгляды общественных и государственных деятелей, а также исследователей по указанной проблематике. При анализе содержания нормативно-правовых актов применялся формально-юридический метод толкования правовых норм.</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Большое значение имело использование междисциплинарного подхода, основанного на интеграции последних научных достижений политологии, гражданской истории, теории и истории права и государства, криминологии, уголовного права и процесса что обусловливается междисциплинарными аспектами темы.</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b/>
          <w:sz w:val="28"/>
          <w:szCs w:val="28"/>
        </w:rPr>
        <w:t xml:space="preserve">Теоретическая основа исследования. </w:t>
      </w:r>
      <w:r w:rsidRPr="000457FF">
        <w:rPr>
          <w:rFonts w:ascii="Times New Roman" w:hAnsi="Times New Roman" w:cs="Times New Roman"/>
          <w:sz w:val="28"/>
          <w:szCs w:val="28"/>
        </w:rPr>
        <w:t xml:space="preserve">В диссертации использованы в комплексном сочетании идеи и концепции, сформулированные и обоснованные  в современной науке теории государства и права, истории государства и права, ряде отраслевых юридических наук, отечественной истории, науке уголовной </w:t>
      </w:r>
      <w:r w:rsidRPr="000457FF">
        <w:rPr>
          <w:rFonts w:ascii="Times New Roman" w:hAnsi="Times New Roman" w:cs="Times New Roman"/>
          <w:sz w:val="28"/>
          <w:szCs w:val="28"/>
        </w:rPr>
        <w:lastRenderedPageBreak/>
        <w:t>политики, представленные в трудах  современных  ученых-юристов                 (С.С. Алексеев, В.М. Баранов, В.Г. Графский, П.А. Кабанов, И.Ю. Козлихин,      Д.И. Луковская, М.Н. Марченко, Р.С. Мулукаев, B.C. Нерсесянц,  Р.А. Ромашов, В.Н. Синюков, В.А. Четвернин), работах советских и  российских  гражданских историков и историков права (Е.В.Анисимов, О.В. Будницкий, В.А. Буков,   Б.В. Виленский, М.Н. Гернет, Н.П. Ерошкин, Н.Н. Ефремова, В.В. Захаров,       И.А Исаев, П.А. Зайончковский,  С.М. Казанцев, С.В. Ко</w:t>
      </w:r>
      <w:r w:rsidRPr="000457FF">
        <w:rPr>
          <w:rFonts w:ascii="Times New Roman" w:hAnsi="Times New Roman" w:cs="Times New Roman"/>
          <w:sz w:val="28"/>
          <w:szCs w:val="28"/>
        </w:rPr>
        <w:softHyphen/>
        <w:t xml:space="preserve">дан, М.Г. Коротких, </w:t>
      </w:r>
      <w:r w:rsidR="00F30D97">
        <w:rPr>
          <w:rFonts w:ascii="Times New Roman" w:hAnsi="Times New Roman" w:cs="Times New Roman"/>
          <w:sz w:val="28"/>
          <w:szCs w:val="28"/>
        </w:rPr>
        <w:t xml:space="preserve"> </w:t>
      </w:r>
      <w:r w:rsidRPr="000457FF">
        <w:rPr>
          <w:rFonts w:ascii="Times New Roman" w:hAnsi="Times New Roman" w:cs="Times New Roman"/>
          <w:sz w:val="28"/>
          <w:szCs w:val="28"/>
        </w:rPr>
        <w:t xml:space="preserve">А.М. Ларин, Б.Н Миронов,  М.В. Немытина, Н.С. Нижник, И.В. Оржеховский, Н.Н. Полянский, А.С. Смыкалин,  Н.А. Троицкий, О.И. Чистяков) и зарубежных  ученых (У. Батлер, О. Кирчхеймер,  Р. Пайпс, М. Раефф, П. Соломон,               Ф.К. Тарановский,  Р. Уортман).   </w:t>
      </w:r>
    </w:p>
    <w:p w:rsidR="00714520" w:rsidRPr="000457FF" w:rsidRDefault="00714520" w:rsidP="00714520">
      <w:pPr>
        <w:spacing w:after="0" w:line="240" w:lineRule="auto"/>
        <w:ind w:left="-284" w:right="-284" w:firstLine="709"/>
        <w:jc w:val="both"/>
        <w:rPr>
          <w:rStyle w:val="apple-converted-space"/>
          <w:rFonts w:ascii="Times New Roman" w:hAnsi="Times New Roman" w:cs="Times New Roman"/>
          <w:sz w:val="28"/>
          <w:szCs w:val="28"/>
        </w:rPr>
      </w:pPr>
      <w:r w:rsidRPr="000457FF">
        <w:rPr>
          <w:rFonts w:ascii="Times New Roman" w:hAnsi="Times New Roman" w:cs="Times New Roman"/>
          <w:sz w:val="28"/>
          <w:szCs w:val="28"/>
        </w:rPr>
        <w:t xml:space="preserve">Одновременно историко-правовая природа диссертации потребовала и обращения к работам  правоведов XIX - начала XX вв. (М.Ф. Владимирский-Буданов, В.М.  Гессен, И.В. Гессен, Г.А. Джаншиев, В.В.  Есипов, Н.И. Зибер, А.Ф. Кони, Н.М. Коркунов, </w:t>
      </w:r>
      <w:r w:rsidRPr="000457FF">
        <w:rPr>
          <w:rFonts w:ascii="Times New Roman" w:hAnsi="Times New Roman" w:cs="Times New Roman"/>
          <w:snapToGrid w:val="0"/>
          <w:sz w:val="28"/>
          <w:szCs w:val="28"/>
        </w:rPr>
        <w:t xml:space="preserve">Ф.Ф. </w:t>
      </w:r>
      <w:r w:rsidRPr="000457FF">
        <w:rPr>
          <w:rFonts w:ascii="Times New Roman" w:hAnsi="Times New Roman" w:cs="Times New Roman"/>
          <w:sz w:val="28"/>
          <w:szCs w:val="28"/>
        </w:rPr>
        <w:t xml:space="preserve"> </w:t>
      </w:r>
      <w:r w:rsidRPr="000457FF">
        <w:rPr>
          <w:rFonts w:ascii="Times New Roman" w:hAnsi="Times New Roman" w:cs="Times New Roman"/>
          <w:snapToGrid w:val="0"/>
          <w:sz w:val="28"/>
          <w:szCs w:val="28"/>
        </w:rPr>
        <w:t xml:space="preserve">Мартенс,  </w:t>
      </w:r>
      <w:r w:rsidRPr="000457FF">
        <w:rPr>
          <w:rFonts w:ascii="Times New Roman" w:hAnsi="Times New Roman" w:cs="Times New Roman"/>
          <w:sz w:val="28"/>
          <w:szCs w:val="28"/>
        </w:rPr>
        <w:t>В.К. Случевский, Н.С. Таганцев,     Г.Г.</w:t>
      </w:r>
      <w:r w:rsidRPr="000457FF">
        <w:rPr>
          <w:rFonts w:ascii="Times New Roman" w:hAnsi="Times New Roman" w:cs="Times New Roman"/>
          <w:snapToGrid w:val="0"/>
          <w:sz w:val="28"/>
          <w:szCs w:val="28"/>
        </w:rPr>
        <w:t xml:space="preserve"> </w:t>
      </w:r>
      <w:r w:rsidRPr="000457FF">
        <w:rPr>
          <w:rFonts w:ascii="Times New Roman" w:hAnsi="Times New Roman" w:cs="Times New Roman"/>
          <w:sz w:val="28"/>
          <w:szCs w:val="28"/>
        </w:rPr>
        <w:t xml:space="preserve">Тельберг,  Д.А. Червонецкий, М.П. Чубинский, Б.Э. Нольде, </w:t>
      </w:r>
      <w:r w:rsidR="0014130B">
        <w:rPr>
          <w:rFonts w:ascii="Times New Roman" w:hAnsi="Times New Roman" w:cs="Times New Roman"/>
          <w:sz w:val="28"/>
          <w:szCs w:val="28"/>
        </w:rPr>
        <w:t xml:space="preserve">                       </w:t>
      </w:r>
      <w:r w:rsidRPr="000457FF">
        <w:rPr>
          <w:rFonts w:ascii="Times New Roman" w:hAnsi="Times New Roman" w:cs="Times New Roman"/>
          <w:sz w:val="28"/>
          <w:szCs w:val="28"/>
        </w:rPr>
        <w:t xml:space="preserve">Г.Ф. Шершеневич, И.Я. Фойницкий).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b/>
          <w:bCs/>
          <w:sz w:val="28"/>
          <w:szCs w:val="28"/>
        </w:rPr>
        <w:t xml:space="preserve">Источниковая база исследования  </w:t>
      </w:r>
      <w:r w:rsidRPr="000457FF">
        <w:rPr>
          <w:rFonts w:ascii="Times New Roman" w:hAnsi="Times New Roman" w:cs="Times New Roman"/>
          <w:bCs/>
          <w:sz w:val="28"/>
          <w:szCs w:val="28"/>
        </w:rPr>
        <w:t>определяется его направленностью и требованием комплексного подхода к изучению такого сложного политико-правового явления, как политическая юстиция. Она</w:t>
      </w:r>
      <w:r w:rsidRPr="000457FF">
        <w:rPr>
          <w:rFonts w:ascii="Times New Roman" w:hAnsi="Times New Roman" w:cs="Times New Roman"/>
          <w:b/>
          <w:bCs/>
          <w:sz w:val="28"/>
          <w:szCs w:val="28"/>
        </w:rPr>
        <w:t xml:space="preserve"> </w:t>
      </w:r>
      <w:r w:rsidRPr="000457FF">
        <w:rPr>
          <w:rFonts w:ascii="Times New Roman" w:hAnsi="Times New Roman" w:cs="Times New Roman"/>
          <w:sz w:val="28"/>
          <w:szCs w:val="28"/>
        </w:rPr>
        <w:t>включает комплекс носителей информации историко-юридического характера, отражающих уголовную политику Российского государства в широком смысле слова.</w:t>
      </w:r>
      <w:r w:rsidRPr="000457FF">
        <w:rPr>
          <w:rFonts w:ascii="Times New Roman" w:hAnsi="Times New Roman" w:cs="Times New Roman"/>
          <w:b/>
          <w:bCs/>
          <w:sz w:val="28"/>
          <w:szCs w:val="28"/>
        </w:rPr>
        <w:t xml:space="preserve"> </w:t>
      </w:r>
      <w:r w:rsidRPr="000457FF">
        <w:rPr>
          <w:rFonts w:ascii="Times New Roman" w:hAnsi="Times New Roman" w:cs="Times New Roman"/>
          <w:sz w:val="28"/>
          <w:szCs w:val="28"/>
        </w:rPr>
        <w:t xml:space="preserve">Репрезентативность источниковой базы является важнейшим фактором, обеспечивающим объективность результатов работы. </w:t>
      </w:r>
      <w:r w:rsidRPr="000457FF">
        <w:rPr>
          <w:rFonts w:ascii="Times New Roman" w:hAnsi="Times New Roman" w:cs="Times New Roman"/>
          <w:bCs/>
          <w:sz w:val="28"/>
          <w:szCs w:val="28"/>
        </w:rPr>
        <w:t>Она представлена</w:t>
      </w:r>
      <w:r w:rsidRPr="000457FF">
        <w:rPr>
          <w:rFonts w:ascii="Times New Roman" w:hAnsi="Times New Roman" w:cs="Times New Roman"/>
          <w:sz w:val="28"/>
          <w:szCs w:val="28"/>
        </w:rPr>
        <w:t xml:space="preserve"> широким кругом опубликованных и неопубликованных источников. </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b/>
          <w:sz w:val="28"/>
          <w:szCs w:val="28"/>
          <w:lang w:val="en-US"/>
        </w:rPr>
        <w:t>I</w:t>
      </w:r>
      <w:r w:rsidRPr="000457FF">
        <w:rPr>
          <w:rFonts w:ascii="Times New Roman" w:hAnsi="Times New Roman" w:cs="Times New Roman"/>
          <w:b/>
          <w:sz w:val="28"/>
          <w:szCs w:val="28"/>
        </w:rPr>
        <w:t>.</w:t>
      </w:r>
      <w:r w:rsidRPr="000457FF">
        <w:rPr>
          <w:rFonts w:ascii="Times New Roman" w:hAnsi="Times New Roman" w:cs="Times New Roman"/>
          <w:sz w:val="28"/>
          <w:szCs w:val="28"/>
        </w:rPr>
        <w:t xml:space="preserve"> Все </w:t>
      </w:r>
      <w:r w:rsidRPr="000457FF">
        <w:rPr>
          <w:rFonts w:ascii="Times New Roman" w:hAnsi="Times New Roman" w:cs="Times New Roman"/>
          <w:i/>
          <w:sz w:val="28"/>
          <w:szCs w:val="28"/>
        </w:rPr>
        <w:t>опубликованные</w:t>
      </w:r>
      <w:r w:rsidRPr="000457FF">
        <w:rPr>
          <w:rFonts w:ascii="Times New Roman" w:hAnsi="Times New Roman" w:cs="Times New Roman"/>
          <w:sz w:val="28"/>
          <w:szCs w:val="28"/>
        </w:rPr>
        <w:t xml:space="preserve"> источники, которые были мобилизованы для работы над диссертацией, можно разделить на четыре основных группы.</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1. В силу историко-правовой природы работы в ней, прежде всего, представлен юридический анализ </w:t>
      </w:r>
      <w:r w:rsidRPr="000457FF">
        <w:rPr>
          <w:rFonts w:ascii="Times New Roman" w:hAnsi="Times New Roman" w:cs="Times New Roman"/>
          <w:i/>
          <w:sz w:val="28"/>
          <w:szCs w:val="28"/>
        </w:rPr>
        <w:t>нормативно-правового материала</w:t>
      </w:r>
      <w:r w:rsidRPr="000457FF">
        <w:rPr>
          <w:rFonts w:ascii="Times New Roman" w:hAnsi="Times New Roman" w:cs="Times New Roman"/>
          <w:sz w:val="28"/>
          <w:szCs w:val="28"/>
        </w:rPr>
        <w:t>, регламентировавшего устройство и организацию деятельности органов дознания, следствия, суда, надзорных институтов, составлявших механизм политической юстиции; актов, закреплявших процедуры на всех стадиях уголовного преследования политических преступников; законов и подзаконных правовых актов, регламентировавших уголовную  ответственность за государственные преступления. Базовыми носителями нормативно-правовой информации явились Полное собрание законов Российской империи (1,</w:t>
      </w:r>
      <w:r>
        <w:rPr>
          <w:rFonts w:ascii="Times New Roman" w:hAnsi="Times New Roman" w:cs="Times New Roman"/>
          <w:sz w:val="28"/>
          <w:szCs w:val="28"/>
        </w:rPr>
        <w:t xml:space="preserve"> </w:t>
      </w:r>
      <w:r w:rsidRPr="000457FF">
        <w:rPr>
          <w:rFonts w:ascii="Times New Roman" w:hAnsi="Times New Roman" w:cs="Times New Roman"/>
          <w:sz w:val="28"/>
          <w:szCs w:val="28"/>
        </w:rPr>
        <w:t>2,</w:t>
      </w:r>
      <w:r>
        <w:rPr>
          <w:rFonts w:ascii="Times New Roman" w:hAnsi="Times New Roman" w:cs="Times New Roman"/>
          <w:sz w:val="28"/>
          <w:szCs w:val="28"/>
        </w:rPr>
        <w:t xml:space="preserve"> </w:t>
      </w:r>
      <w:r w:rsidRPr="000457FF">
        <w:rPr>
          <w:rFonts w:ascii="Times New Roman" w:hAnsi="Times New Roman" w:cs="Times New Roman"/>
          <w:sz w:val="28"/>
          <w:szCs w:val="28"/>
        </w:rPr>
        <w:t>3 собрания), Свод законов Российской империи (издания 1832, 1857, 1892 гг.),  Свод военных постановлений, Собрание узаконений и распоряжений правительства, а также издания инструкций Министерства юстиции.</w:t>
      </w:r>
    </w:p>
    <w:p w:rsidR="00714520"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Полноту картины правового обеспечения функционирования политической юстиции дополняют официальные и авторские  сборники законов и подзаконных актов. </w:t>
      </w:r>
    </w:p>
    <w:p w:rsidR="00A46D36" w:rsidRDefault="00A46D36" w:rsidP="00714520">
      <w:pPr>
        <w:shd w:val="clear" w:color="auto" w:fill="FFFFFF"/>
        <w:spacing w:after="0" w:line="240" w:lineRule="auto"/>
        <w:ind w:left="-284" w:right="-284" w:firstLine="568"/>
        <w:jc w:val="both"/>
        <w:rPr>
          <w:rFonts w:ascii="Times New Roman" w:hAnsi="Times New Roman" w:cs="Times New Roman"/>
          <w:sz w:val="28"/>
          <w:szCs w:val="28"/>
        </w:rPr>
      </w:pPr>
    </w:p>
    <w:p w:rsidR="00A46D36" w:rsidRPr="000457FF" w:rsidRDefault="00A46D36" w:rsidP="00714520">
      <w:pPr>
        <w:shd w:val="clear" w:color="auto" w:fill="FFFFFF"/>
        <w:spacing w:after="0" w:line="240" w:lineRule="auto"/>
        <w:ind w:left="-284" w:right="-284" w:firstLine="568"/>
        <w:jc w:val="both"/>
        <w:rPr>
          <w:rFonts w:ascii="Times New Roman" w:hAnsi="Times New Roman" w:cs="Times New Roman"/>
          <w:sz w:val="28"/>
          <w:szCs w:val="28"/>
        </w:rPr>
      </w:pP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lastRenderedPageBreak/>
        <w:t xml:space="preserve">2. </w:t>
      </w:r>
      <w:r w:rsidRPr="000457FF">
        <w:rPr>
          <w:rFonts w:ascii="Times New Roman" w:hAnsi="Times New Roman" w:cs="Times New Roman"/>
          <w:i/>
          <w:sz w:val="28"/>
          <w:szCs w:val="28"/>
        </w:rPr>
        <w:t>Документы официального делопроизводства.</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Материалы делопроизводства – вид исторического источника, функцией которого является документационное обслуживание различных управленческих систем.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2.1.Достаточно много документов, касающихся структурных и функциональных аспектов политической юстиции изучаемого периода было опубликовано. «Законодательную кухню», тонкости политической конъюнктуры  позволили рассмотреть изученные нами отчеты и иные документы Государственного Совета, стенографические отчеты и другие материалы Государственной Думы </w:t>
      </w:r>
      <w:r w:rsidRPr="000457FF">
        <w:rPr>
          <w:rFonts w:ascii="Times New Roman" w:hAnsi="Times New Roman" w:cs="Times New Roman"/>
          <w:sz w:val="28"/>
          <w:szCs w:val="28"/>
          <w:lang w:val="en-US"/>
        </w:rPr>
        <w:t>I</w:t>
      </w:r>
      <w:r w:rsidRPr="000457FF">
        <w:rPr>
          <w:rFonts w:ascii="Times New Roman" w:hAnsi="Times New Roman" w:cs="Times New Roman"/>
          <w:sz w:val="28"/>
          <w:szCs w:val="28"/>
        </w:rPr>
        <w:t>-</w:t>
      </w:r>
      <w:r w:rsidRPr="000457FF">
        <w:rPr>
          <w:rFonts w:ascii="Times New Roman" w:hAnsi="Times New Roman" w:cs="Times New Roman"/>
          <w:sz w:val="28"/>
          <w:szCs w:val="28"/>
          <w:lang w:val="en-US"/>
        </w:rPr>
        <w:t>IV</w:t>
      </w:r>
      <w:r w:rsidRPr="000457FF">
        <w:rPr>
          <w:rFonts w:ascii="Times New Roman" w:hAnsi="Times New Roman" w:cs="Times New Roman"/>
          <w:sz w:val="28"/>
          <w:szCs w:val="28"/>
        </w:rPr>
        <w:t xml:space="preserve"> созывов, обзоры деятельности и всеподданнейшие отчеты Сената,  Министерства юстиции (1866-1914 гг.) и Военного министерства (1867-1913 гг.), а также разного рода записки, подготовленные высшими чинами </w:t>
      </w:r>
      <w:r w:rsidR="00BE396B">
        <w:rPr>
          <w:rFonts w:ascii="Times New Roman" w:hAnsi="Times New Roman" w:cs="Times New Roman"/>
          <w:sz w:val="28"/>
          <w:szCs w:val="28"/>
        </w:rPr>
        <w:t xml:space="preserve">(например, </w:t>
      </w:r>
      <w:r w:rsidR="00BE396B">
        <w:rPr>
          <w:rFonts w:ascii="Times New Roman" w:hAnsi="Times New Roman"/>
          <w:sz w:val="28"/>
          <w:szCs w:val="28"/>
        </w:rPr>
        <w:t>з</w:t>
      </w:r>
      <w:r w:rsidR="00BE396B" w:rsidRPr="00BE396B">
        <w:rPr>
          <w:rFonts w:ascii="Times New Roman" w:hAnsi="Times New Roman"/>
          <w:sz w:val="28"/>
          <w:szCs w:val="28"/>
        </w:rPr>
        <w:t>аписка министра юстиции графа Палена «Успехи рев</w:t>
      </w:r>
      <w:r w:rsidR="00BE396B">
        <w:rPr>
          <w:rFonts w:ascii="Times New Roman" w:hAnsi="Times New Roman"/>
          <w:sz w:val="28"/>
          <w:szCs w:val="28"/>
        </w:rPr>
        <w:t>олюционной пропаганды в России»</w:t>
      </w:r>
      <w:r w:rsidR="00BE396B" w:rsidRPr="00BE396B">
        <w:rPr>
          <w:rFonts w:ascii="Times New Roman" w:hAnsi="Times New Roman"/>
          <w:sz w:val="28"/>
          <w:szCs w:val="28"/>
        </w:rPr>
        <w:t xml:space="preserve"> </w:t>
      </w:r>
      <w:r w:rsidR="00BE396B">
        <w:rPr>
          <w:rFonts w:ascii="Times New Roman" w:hAnsi="Times New Roman"/>
          <w:sz w:val="28"/>
          <w:szCs w:val="28"/>
        </w:rPr>
        <w:t>(</w:t>
      </w:r>
      <w:r w:rsidR="00BE396B" w:rsidRPr="00BE396B">
        <w:rPr>
          <w:rFonts w:ascii="Times New Roman" w:hAnsi="Times New Roman"/>
          <w:sz w:val="28"/>
          <w:szCs w:val="28"/>
        </w:rPr>
        <w:t>Женева, 1875</w:t>
      </w:r>
      <w:r w:rsidR="00BE396B">
        <w:rPr>
          <w:rFonts w:ascii="Times New Roman" w:hAnsi="Times New Roman"/>
          <w:sz w:val="28"/>
          <w:szCs w:val="28"/>
        </w:rPr>
        <w:t>)</w:t>
      </w:r>
      <w:r w:rsidR="00BE396B" w:rsidRPr="00BE396B">
        <w:rPr>
          <w:rFonts w:ascii="Times New Roman" w:hAnsi="Times New Roman"/>
          <w:sz w:val="28"/>
          <w:szCs w:val="28"/>
        </w:rPr>
        <w:t>; записка министра юстиции Н.В. Муравьева «О некоторых изменениях в порядке производства по делам о преступных деяниях государственных». № 4511 от 28 января 1904 г. //  Печатные записки РГИА РФ. Папка № 680; Докладная записка директора Департамента полиции  Лопухина, рассмотренная в Комитете министров … января 1905 г. / С предисловием Н.  Ленин</w:t>
      </w:r>
      <w:r w:rsidR="00BE396B">
        <w:rPr>
          <w:rFonts w:ascii="Times New Roman" w:hAnsi="Times New Roman"/>
          <w:sz w:val="28"/>
          <w:szCs w:val="28"/>
        </w:rPr>
        <w:t xml:space="preserve">а. Женева, 1905 (издание РСДРП) </w:t>
      </w:r>
      <w:r w:rsidRPr="00BE396B">
        <w:rPr>
          <w:rFonts w:ascii="Times New Roman" w:hAnsi="Times New Roman" w:cs="Times New Roman"/>
          <w:sz w:val="28"/>
          <w:szCs w:val="28"/>
        </w:rPr>
        <w:t>и т.п.</w:t>
      </w:r>
      <w:r w:rsidR="00BE396B">
        <w:rPr>
          <w:rFonts w:ascii="Times New Roman" w:hAnsi="Times New Roman" w:cs="Times New Roman"/>
          <w:sz w:val="28"/>
          <w:szCs w:val="28"/>
        </w:rPr>
        <w:t>).</w:t>
      </w:r>
      <w:r w:rsidRPr="000457FF">
        <w:rPr>
          <w:rFonts w:ascii="Times New Roman" w:hAnsi="Times New Roman" w:cs="Times New Roman"/>
          <w:sz w:val="28"/>
          <w:szCs w:val="28"/>
        </w:rPr>
        <w:t xml:space="preserve"> </w:t>
      </w:r>
    </w:p>
    <w:p w:rsidR="00714520" w:rsidRPr="00BE396B" w:rsidRDefault="00714520" w:rsidP="00714520">
      <w:pPr>
        <w:spacing w:after="0" w:line="240" w:lineRule="auto"/>
        <w:ind w:left="-284" w:right="-284" w:firstLine="568"/>
        <w:jc w:val="both"/>
        <w:rPr>
          <w:rFonts w:ascii="Times New Roman" w:hAnsi="Times New Roman" w:cs="Times New Roman"/>
          <w:sz w:val="28"/>
          <w:szCs w:val="28"/>
        </w:rPr>
      </w:pPr>
      <w:r w:rsidRPr="00BE396B">
        <w:rPr>
          <w:rFonts w:ascii="Times New Roman" w:hAnsi="Times New Roman" w:cs="Times New Roman"/>
          <w:sz w:val="28"/>
          <w:szCs w:val="28"/>
        </w:rPr>
        <w:t>2.2. Особое значение имеют опубликованные документы работы комиссий, стоявших у истоков важнейших правовых реформ (Комиссия по судебной реформе 1864 г.</w:t>
      </w:r>
      <w:r w:rsidR="00154F2E" w:rsidRPr="00BE396B">
        <w:rPr>
          <w:rFonts w:ascii="Times New Roman" w:hAnsi="Times New Roman" w:cs="Times New Roman"/>
          <w:sz w:val="28"/>
          <w:szCs w:val="28"/>
        </w:rPr>
        <w:t xml:space="preserve"> («Дело о преобразовании судебной части в России» в 74-томах)</w:t>
      </w:r>
      <w:r w:rsidRPr="00BE396B">
        <w:rPr>
          <w:rFonts w:ascii="Times New Roman" w:hAnsi="Times New Roman" w:cs="Times New Roman"/>
          <w:sz w:val="28"/>
          <w:szCs w:val="28"/>
        </w:rPr>
        <w:t>; «Муравьевская комиссия</w:t>
      </w:r>
      <w:r w:rsidR="00154F2E" w:rsidRPr="00BE396B">
        <w:rPr>
          <w:rFonts w:ascii="Times New Roman" w:hAnsi="Times New Roman" w:cs="Times New Roman"/>
          <w:sz w:val="28"/>
          <w:szCs w:val="28"/>
        </w:rPr>
        <w:t>» (Труды высочайше утвержденной Комиссии для пересмотра законоположений по судебной части: в   9-ти  тт. СПб, 1895-1899)</w:t>
      </w:r>
      <w:r w:rsidRPr="00BE396B">
        <w:rPr>
          <w:rFonts w:ascii="Times New Roman" w:hAnsi="Times New Roman" w:cs="Times New Roman"/>
          <w:sz w:val="28"/>
          <w:szCs w:val="28"/>
        </w:rPr>
        <w:t>, Ком</w:t>
      </w:r>
      <w:r w:rsidR="00BE396B">
        <w:rPr>
          <w:rFonts w:ascii="Times New Roman" w:hAnsi="Times New Roman" w:cs="Times New Roman"/>
          <w:sz w:val="28"/>
          <w:szCs w:val="28"/>
        </w:rPr>
        <w:t>иссия по подготовке Уголовного у</w:t>
      </w:r>
      <w:r w:rsidRPr="00BE396B">
        <w:rPr>
          <w:rFonts w:ascii="Times New Roman" w:hAnsi="Times New Roman" w:cs="Times New Roman"/>
          <w:sz w:val="28"/>
          <w:szCs w:val="28"/>
        </w:rPr>
        <w:t>ложения</w:t>
      </w:r>
      <w:r w:rsidR="00154F2E" w:rsidRPr="00BE396B">
        <w:rPr>
          <w:rFonts w:ascii="Times New Roman" w:hAnsi="Times New Roman" w:cs="Times New Roman"/>
          <w:sz w:val="28"/>
          <w:szCs w:val="28"/>
        </w:rPr>
        <w:t xml:space="preserve"> (Материалы для пересмотра нашего уголовного законодательства. В 7 тт. СПб, 1880-1883)</w:t>
      </w:r>
      <w:r w:rsidR="00BE396B">
        <w:rPr>
          <w:rFonts w:ascii="Times New Roman" w:hAnsi="Times New Roman" w:cs="Times New Roman"/>
          <w:sz w:val="28"/>
          <w:szCs w:val="28"/>
        </w:rPr>
        <w:t>,</w:t>
      </w:r>
      <w:r w:rsidRPr="00BE396B">
        <w:rPr>
          <w:rFonts w:ascii="Times New Roman" w:hAnsi="Times New Roman" w:cs="Times New Roman"/>
          <w:sz w:val="28"/>
          <w:szCs w:val="28"/>
        </w:rPr>
        <w:t xml:space="preserve"> Особое совещание по пересмотру установленных для охраны государственного порядка исключительных законоположений</w:t>
      </w:r>
      <w:r w:rsidRPr="00BE396B">
        <w:rPr>
          <w:rStyle w:val="a5"/>
          <w:rFonts w:ascii="Times New Roman" w:hAnsi="Times New Roman" w:cs="Times New Roman"/>
          <w:sz w:val="28"/>
          <w:szCs w:val="28"/>
        </w:rPr>
        <w:t xml:space="preserve">  </w:t>
      </w:r>
      <w:r w:rsidRPr="00BE396B">
        <w:rPr>
          <w:rFonts w:ascii="Times New Roman" w:hAnsi="Times New Roman" w:cs="Times New Roman"/>
          <w:sz w:val="28"/>
          <w:szCs w:val="28"/>
        </w:rPr>
        <w:t xml:space="preserve"> и др.).</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2.3. Реальная правоприменительная деятельность судов по политическим делам изучалась нами, в частности, по опубликованным материалам судебной практики (решения высших судов, а также документы политических процессов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 начала ХХ вв.).</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2.4. Результаты правоприменительной деятельности судов по политическим делам анализировались на основе данных судебной статистики, почерпнутых из официальных изданий («Статистические приложения» в ежегодных отчетах Министерства юстиции и Военного министерства (1866-1914 гг.), сборники статистических сведений Министерства юстиции</w:t>
      </w:r>
      <w:r w:rsidR="00BE396B">
        <w:rPr>
          <w:rFonts w:ascii="Times New Roman" w:hAnsi="Times New Roman" w:cs="Times New Roman"/>
          <w:sz w:val="28"/>
          <w:szCs w:val="28"/>
        </w:rPr>
        <w:t xml:space="preserve"> </w:t>
      </w:r>
      <w:r w:rsidR="00BE396B" w:rsidRPr="00BE396B">
        <w:rPr>
          <w:rFonts w:ascii="Times New Roman" w:hAnsi="Times New Roman" w:cs="Times New Roman"/>
          <w:sz w:val="28"/>
          <w:szCs w:val="28"/>
        </w:rPr>
        <w:t>(1884-1913 гг.)</w:t>
      </w:r>
      <w:r w:rsidRPr="00BE396B">
        <w:rPr>
          <w:rFonts w:ascii="Times New Roman" w:hAnsi="Times New Roman" w:cs="Times New Roman"/>
          <w:sz w:val="28"/>
          <w:szCs w:val="28"/>
        </w:rPr>
        <w:t>, «Своды</w:t>
      </w:r>
      <w:r w:rsidRPr="000457FF">
        <w:rPr>
          <w:rFonts w:ascii="Times New Roman" w:hAnsi="Times New Roman" w:cs="Times New Roman"/>
          <w:sz w:val="28"/>
          <w:szCs w:val="28"/>
        </w:rPr>
        <w:t xml:space="preserve"> статистических сведений по делам уголовным», официально издававшихся Министерством юстиции с 1872 по 1914 гг.</w:t>
      </w:r>
      <w:r>
        <w:rPr>
          <w:rFonts w:ascii="Times New Roman" w:hAnsi="Times New Roman" w:cs="Times New Roman"/>
          <w:sz w:val="28"/>
          <w:szCs w:val="28"/>
        </w:rPr>
        <w:t>).</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2.5. Особняком от государственных институтов, </w:t>
      </w:r>
      <w:r>
        <w:rPr>
          <w:rFonts w:ascii="Times New Roman" w:hAnsi="Times New Roman" w:cs="Times New Roman"/>
          <w:sz w:val="28"/>
          <w:szCs w:val="28"/>
        </w:rPr>
        <w:t>входивших</w:t>
      </w:r>
      <w:r w:rsidRPr="000457FF">
        <w:rPr>
          <w:rFonts w:ascii="Times New Roman" w:hAnsi="Times New Roman" w:cs="Times New Roman"/>
          <w:sz w:val="28"/>
          <w:szCs w:val="28"/>
        </w:rPr>
        <w:t xml:space="preserve"> </w:t>
      </w:r>
      <w:r>
        <w:rPr>
          <w:rFonts w:ascii="Times New Roman" w:hAnsi="Times New Roman" w:cs="Times New Roman"/>
          <w:sz w:val="28"/>
          <w:szCs w:val="28"/>
        </w:rPr>
        <w:t xml:space="preserve">в систему </w:t>
      </w:r>
      <w:r w:rsidRPr="000457FF">
        <w:rPr>
          <w:rFonts w:ascii="Times New Roman" w:hAnsi="Times New Roman" w:cs="Times New Roman"/>
          <w:sz w:val="28"/>
          <w:szCs w:val="28"/>
        </w:rPr>
        <w:t xml:space="preserve">политической юстиции, стояла, вернее, противостояла адвокатура, обеспечивавшая защиту подсудимых на политических процессах. Ценнейшим источником являются защитительные речи адвокатов на политических процессах (они, как правило, не включались в официальные отчеты о процессах, обычно по </w:t>
      </w:r>
      <w:r w:rsidRPr="000457FF">
        <w:rPr>
          <w:rFonts w:ascii="Times New Roman" w:hAnsi="Times New Roman" w:cs="Times New Roman"/>
          <w:sz w:val="28"/>
          <w:szCs w:val="28"/>
        </w:rPr>
        <w:lastRenderedPageBreak/>
        <w:t>цензурным соображениям), и издавались отдельно, нередко за рубежом, русской политической эмиграцией. В этих речах адвокаты  часто обращались к серьезным государственно-правовы</w:t>
      </w:r>
      <w:r w:rsidR="00F30D97">
        <w:rPr>
          <w:rFonts w:ascii="Times New Roman" w:hAnsi="Times New Roman" w:cs="Times New Roman"/>
          <w:sz w:val="28"/>
          <w:szCs w:val="28"/>
        </w:rPr>
        <w:t>м, политическим проблемам (например</w:t>
      </w:r>
      <w:r w:rsidRPr="000457FF">
        <w:rPr>
          <w:rFonts w:ascii="Times New Roman" w:hAnsi="Times New Roman" w:cs="Times New Roman"/>
          <w:sz w:val="28"/>
          <w:szCs w:val="28"/>
        </w:rPr>
        <w:t xml:space="preserve">, речь </w:t>
      </w:r>
      <w:r w:rsidR="00F30D97">
        <w:rPr>
          <w:rFonts w:ascii="Times New Roman" w:hAnsi="Times New Roman" w:cs="Times New Roman"/>
          <w:sz w:val="28"/>
          <w:szCs w:val="28"/>
        </w:rPr>
        <w:t xml:space="preserve">                     </w:t>
      </w:r>
      <w:r w:rsidRPr="000457FF">
        <w:rPr>
          <w:rFonts w:ascii="Times New Roman" w:hAnsi="Times New Roman" w:cs="Times New Roman"/>
          <w:sz w:val="28"/>
          <w:szCs w:val="28"/>
        </w:rPr>
        <w:t xml:space="preserve">П.А. Александрова на процессе В. Засулич, речь В.А. Маклакова на Выборгском процессе, речь О.О. Грузенберга на процессе И.А. Гиллерсона, речь </w:t>
      </w:r>
      <w:r w:rsidR="00F30D97">
        <w:rPr>
          <w:rFonts w:ascii="Times New Roman" w:hAnsi="Times New Roman" w:cs="Times New Roman"/>
          <w:sz w:val="28"/>
          <w:szCs w:val="28"/>
        </w:rPr>
        <w:t xml:space="preserve">                  </w:t>
      </w:r>
      <w:r w:rsidRPr="000457FF">
        <w:rPr>
          <w:rFonts w:ascii="Times New Roman" w:hAnsi="Times New Roman" w:cs="Times New Roman"/>
          <w:sz w:val="28"/>
          <w:szCs w:val="28"/>
        </w:rPr>
        <w:t>А.Я. Пассовера на процессе А.А. Лопухина и мн. др.). К ним примыкают отчеты советов присяжных поверенных, доносящие информацию о терниях профессии политзащитников.</w:t>
      </w:r>
    </w:p>
    <w:p w:rsidR="00714520" w:rsidRPr="00BE396B"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2.6. Опубликованные документы внесудебного официального делопроизводства (справки, доклады, инструкции, непроцессуальные документы  прокуратуры, жандармерии, тюремного ведомства и других административных институтов, связанных с органами политической юстиции) позволяют понять соотношение различных форм репрессий против революционеров, увидеть «изнанку» политических процессов</w:t>
      </w:r>
      <w:r w:rsidR="00BE396B" w:rsidRPr="00BE396B">
        <w:rPr>
          <w:rFonts w:ascii="Times New Roman" w:hAnsi="Times New Roman"/>
          <w:sz w:val="20"/>
          <w:szCs w:val="20"/>
        </w:rPr>
        <w:t xml:space="preserve"> </w:t>
      </w:r>
      <w:r w:rsidR="00BE396B" w:rsidRPr="00BE396B">
        <w:rPr>
          <w:rFonts w:ascii="Times New Roman" w:hAnsi="Times New Roman"/>
          <w:sz w:val="28"/>
          <w:szCs w:val="28"/>
        </w:rPr>
        <w:t xml:space="preserve">(например, </w:t>
      </w:r>
      <w:r w:rsidR="00BE396B">
        <w:rPr>
          <w:rFonts w:ascii="Times New Roman" w:hAnsi="Times New Roman"/>
          <w:sz w:val="28"/>
          <w:szCs w:val="28"/>
        </w:rPr>
        <w:t>«</w:t>
      </w:r>
      <w:r w:rsidR="00BE396B" w:rsidRPr="00BE396B">
        <w:rPr>
          <w:rFonts w:ascii="Times New Roman" w:hAnsi="Times New Roman"/>
          <w:sz w:val="28"/>
          <w:szCs w:val="28"/>
        </w:rPr>
        <w:t>Революция 1905г. и самодержавие</w:t>
      </w:r>
      <w:r w:rsidR="00BE396B">
        <w:rPr>
          <w:rFonts w:ascii="Times New Roman" w:hAnsi="Times New Roman"/>
          <w:sz w:val="28"/>
          <w:szCs w:val="28"/>
        </w:rPr>
        <w:t>»</w:t>
      </w:r>
      <w:r w:rsidR="00BE396B" w:rsidRPr="00BE396B">
        <w:rPr>
          <w:rFonts w:ascii="Times New Roman" w:hAnsi="Times New Roman"/>
          <w:sz w:val="28"/>
          <w:szCs w:val="28"/>
        </w:rPr>
        <w:t xml:space="preserve">. Сборник документов.  М.-Л., 1928; </w:t>
      </w:r>
      <w:r w:rsidR="00BE396B">
        <w:rPr>
          <w:rFonts w:ascii="Times New Roman" w:hAnsi="Times New Roman"/>
          <w:sz w:val="28"/>
          <w:szCs w:val="28"/>
        </w:rPr>
        <w:t>«</w:t>
      </w:r>
      <w:r w:rsidR="00BE396B" w:rsidRPr="00BE396B">
        <w:rPr>
          <w:rFonts w:ascii="Times New Roman" w:hAnsi="Times New Roman"/>
          <w:sz w:val="28"/>
          <w:szCs w:val="28"/>
        </w:rPr>
        <w:t>Карательные экспедиции в Сибири в 1905-1906 гг. Документы и материалы</w:t>
      </w:r>
      <w:r w:rsidR="00BE396B">
        <w:rPr>
          <w:rFonts w:ascii="Times New Roman" w:hAnsi="Times New Roman"/>
          <w:sz w:val="28"/>
          <w:szCs w:val="28"/>
        </w:rPr>
        <w:t>»</w:t>
      </w:r>
      <w:r w:rsidR="00BE396B" w:rsidRPr="00BE396B">
        <w:rPr>
          <w:rFonts w:ascii="Times New Roman" w:hAnsi="Times New Roman"/>
          <w:sz w:val="28"/>
          <w:szCs w:val="28"/>
        </w:rPr>
        <w:t xml:space="preserve">.  М.-Л., 1932; </w:t>
      </w:r>
      <w:r w:rsidR="00BE396B">
        <w:rPr>
          <w:rFonts w:ascii="Times New Roman" w:hAnsi="Times New Roman"/>
          <w:sz w:val="28"/>
          <w:szCs w:val="28"/>
        </w:rPr>
        <w:t>«</w:t>
      </w:r>
      <w:r w:rsidR="00BE396B" w:rsidRPr="00BE396B">
        <w:rPr>
          <w:rFonts w:ascii="Times New Roman" w:hAnsi="Times New Roman"/>
          <w:sz w:val="28"/>
          <w:szCs w:val="28"/>
        </w:rPr>
        <w:t>Царизм в борьбе с революцией 1905-1907 гг. Сборник документов</w:t>
      </w:r>
      <w:r w:rsidR="00BE396B">
        <w:rPr>
          <w:rFonts w:ascii="Times New Roman" w:hAnsi="Times New Roman"/>
          <w:sz w:val="28"/>
          <w:szCs w:val="28"/>
        </w:rPr>
        <w:t>»</w:t>
      </w:r>
      <w:r w:rsidR="00BE396B" w:rsidRPr="00BE396B">
        <w:rPr>
          <w:rFonts w:ascii="Times New Roman" w:hAnsi="Times New Roman"/>
          <w:sz w:val="28"/>
          <w:szCs w:val="28"/>
        </w:rPr>
        <w:t xml:space="preserve"> /</w:t>
      </w:r>
      <w:r w:rsidR="00F30D97">
        <w:rPr>
          <w:rFonts w:ascii="Times New Roman" w:hAnsi="Times New Roman"/>
          <w:sz w:val="28"/>
          <w:szCs w:val="28"/>
        </w:rPr>
        <w:t>Под</w:t>
      </w:r>
      <w:r w:rsidR="00BE396B">
        <w:rPr>
          <w:rFonts w:ascii="Times New Roman" w:hAnsi="Times New Roman"/>
          <w:sz w:val="28"/>
          <w:szCs w:val="28"/>
        </w:rPr>
        <w:t xml:space="preserve"> ред. А.К. Дрезена. М, 1936,</w:t>
      </w:r>
      <w:r w:rsidR="00BE396B" w:rsidRPr="00BE396B">
        <w:rPr>
          <w:rFonts w:ascii="Times New Roman" w:hAnsi="Times New Roman"/>
          <w:sz w:val="28"/>
          <w:szCs w:val="28"/>
        </w:rPr>
        <w:t xml:space="preserve">  </w:t>
      </w:r>
      <w:r w:rsidR="00BE396B">
        <w:rPr>
          <w:rFonts w:ascii="Times New Roman" w:hAnsi="Times New Roman"/>
          <w:sz w:val="28"/>
          <w:szCs w:val="28"/>
        </w:rPr>
        <w:t>«</w:t>
      </w:r>
      <w:r w:rsidR="00BE396B" w:rsidRPr="00BE396B">
        <w:rPr>
          <w:rFonts w:ascii="Times New Roman" w:hAnsi="Times New Roman"/>
          <w:sz w:val="28"/>
          <w:szCs w:val="28"/>
        </w:rPr>
        <w:t xml:space="preserve">Политическая полиция и политический терроризм в России (вторая половина </w:t>
      </w:r>
      <w:r w:rsidR="00BE396B" w:rsidRPr="00BE396B">
        <w:rPr>
          <w:rFonts w:ascii="Times New Roman" w:hAnsi="Times New Roman"/>
          <w:sz w:val="28"/>
          <w:szCs w:val="28"/>
          <w:lang w:val="en-US"/>
        </w:rPr>
        <w:t>XIX</w:t>
      </w:r>
      <w:r w:rsidR="00BE396B" w:rsidRPr="00BE396B">
        <w:rPr>
          <w:rFonts w:ascii="Times New Roman" w:hAnsi="Times New Roman"/>
          <w:sz w:val="28"/>
          <w:szCs w:val="28"/>
        </w:rPr>
        <w:t xml:space="preserve"> – начало ХХ вв. Сборник документов</w:t>
      </w:r>
      <w:r w:rsidR="00EB482D">
        <w:rPr>
          <w:rFonts w:ascii="Times New Roman" w:hAnsi="Times New Roman"/>
          <w:sz w:val="28"/>
          <w:szCs w:val="28"/>
        </w:rPr>
        <w:t>»</w:t>
      </w:r>
      <w:r w:rsidR="00BE396B" w:rsidRPr="00BE396B">
        <w:rPr>
          <w:rFonts w:ascii="Times New Roman" w:hAnsi="Times New Roman"/>
          <w:sz w:val="28"/>
          <w:szCs w:val="28"/>
        </w:rPr>
        <w:t>. М., 2001</w:t>
      </w:r>
      <w:r w:rsidR="00BE396B" w:rsidRPr="00BE396B">
        <w:rPr>
          <w:rFonts w:ascii="Times New Roman" w:hAnsi="Times New Roman" w:cs="Times New Roman"/>
          <w:sz w:val="28"/>
          <w:szCs w:val="28"/>
        </w:rPr>
        <w:t>).</w:t>
      </w:r>
      <w:r w:rsidRPr="000457FF">
        <w:rPr>
          <w:rFonts w:ascii="Times New Roman" w:hAnsi="Times New Roman" w:cs="Times New Roman"/>
          <w:sz w:val="28"/>
          <w:szCs w:val="28"/>
        </w:rPr>
        <w:t xml:space="preserve"> Особое место среди них занимают документы Чрезвычайной следственной комиссии Временного правительства, раскрывающие неприглядные стороны деятельности министерства юстиции по кадровому обеспечению политической юстиции, давлению на формально независимый суд при рассмотрении им политических дел</w:t>
      </w:r>
      <w:r w:rsidR="00BE396B">
        <w:rPr>
          <w:rFonts w:ascii="Times New Roman" w:hAnsi="Times New Roman" w:cs="Times New Roman"/>
          <w:sz w:val="28"/>
          <w:szCs w:val="28"/>
        </w:rPr>
        <w:t xml:space="preserve"> </w:t>
      </w:r>
      <w:r w:rsidR="00BE396B" w:rsidRPr="00BE396B">
        <w:rPr>
          <w:rFonts w:ascii="Times New Roman" w:hAnsi="Times New Roman" w:cs="Times New Roman"/>
          <w:sz w:val="28"/>
          <w:szCs w:val="28"/>
        </w:rPr>
        <w:t>(</w:t>
      </w:r>
      <w:r w:rsidR="00BE396B" w:rsidRPr="00BE396B">
        <w:rPr>
          <w:rFonts w:ascii="Times New Roman" w:hAnsi="Times New Roman"/>
          <w:sz w:val="28"/>
          <w:szCs w:val="28"/>
        </w:rPr>
        <w:t>Падение царского режима: Стенографические отчеты допросов и показаний, данных в 1917 г. в Чрезвычайной комиссии Временного правительства. Т.т. 1-7. М-Л, 1924-1927</w:t>
      </w:r>
      <w:r w:rsidR="00BE396B" w:rsidRPr="00BE396B">
        <w:rPr>
          <w:rFonts w:ascii="Times New Roman" w:hAnsi="Times New Roman" w:cs="Times New Roman"/>
          <w:sz w:val="28"/>
          <w:szCs w:val="28"/>
        </w:rPr>
        <w:t>).</w:t>
      </w:r>
    </w:p>
    <w:p w:rsidR="00714520" w:rsidRPr="000457FF" w:rsidRDefault="00714520" w:rsidP="00714520">
      <w:pPr>
        <w:spacing w:after="0" w:line="240" w:lineRule="auto"/>
        <w:ind w:left="-284" w:right="-284" w:firstLine="568"/>
        <w:jc w:val="both"/>
        <w:rPr>
          <w:rFonts w:ascii="Times New Roman" w:hAnsi="Times New Roman" w:cs="Times New Roman"/>
          <w:i/>
          <w:sz w:val="28"/>
          <w:szCs w:val="28"/>
        </w:rPr>
      </w:pPr>
      <w:r w:rsidRPr="000457FF">
        <w:rPr>
          <w:rFonts w:ascii="Times New Roman" w:hAnsi="Times New Roman" w:cs="Times New Roman"/>
          <w:i/>
          <w:sz w:val="28"/>
          <w:szCs w:val="28"/>
        </w:rPr>
        <w:t>3. Дневники и мемуарная литература.</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Этот вид источника обладает свойством субъективного видения происходившего авторами;  их оценки часто тенденциозны, ибо проникнуты личными  симпатиями или антипатиями писавшего. Но этим они и интересны, тем более что в данном случае мы получаем информацию, как правило, из первых рук. Общие политические оценки ситуации в стране,  в связи с ростом политической преступности и реакцией государства, в том числе и с использованием судебных институтов, содержатся в  изученных нами дневниках и воспоминаниях общественных и государственных деятелей России  </w:t>
      </w:r>
      <w:r w:rsidR="00F30D97">
        <w:rPr>
          <w:rFonts w:ascii="Times New Roman" w:hAnsi="Times New Roman" w:cs="Times New Roman"/>
          <w:sz w:val="28"/>
          <w:szCs w:val="28"/>
        </w:rPr>
        <w:t xml:space="preserve">              </w:t>
      </w:r>
      <w:r w:rsidRPr="000457FF">
        <w:rPr>
          <w:rFonts w:ascii="Times New Roman" w:hAnsi="Times New Roman" w:cs="Times New Roman"/>
          <w:sz w:val="28"/>
          <w:szCs w:val="28"/>
        </w:rPr>
        <w:t xml:space="preserve">(П.А.  Валуев, С. Ю. Витте,  А.А. Демьянов, И.В. Гессен,  А.Ф. Гирс,  </w:t>
      </w:r>
      <w:r w:rsidR="00F30D97">
        <w:rPr>
          <w:rFonts w:ascii="Times New Roman" w:hAnsi="Times New Roman" w:cs="Times New Roman"/>
          <w:sz w:val="28"/>
          <w:szCs w:val="28"/>
        </w:rPr>
        <w:t xml:space="preserve">                </w:t>
      </w:r>
      <w:r w:rsidRPr="000457FF">
        <w:rPr>
          <w:rFonts w:ascii="Times New Roman" w:hAnsi="Times New Roman" w:cs="Times New Roman"/>
          <w:sz w:val="28"/>
          <w:szCs w:val="28"/>
        </w:rPr>
        <w:t xml:space="preserve">В.Н. Коковцов, В.А. Маклаков, В. П. Мещерский, П.Н. Милюков, Д.А. Милютин, А.В. Никитенко, Е.А. Перетц, К.П. Победоносцев, А.А. Половцов,  А.Ф. Редигер,  А.С. Суворин, </w:t>
      </w:r>
      <w:r w:rsidR="00F30D97" w:rsidRPr="000457FF">
        <w:rPr>
          <w:rFonts w:ascii="Times New Roman" w:hAnsi="Times New Roman" w:cs="Times New Roman"/>
          <w:sz w:val="28"/>
          <w:szCs w:val="28"/>
        </w:rPr>
        <w:t xml:space="preserve">В.В. </w:t>
      </w:r>
      <w:r w:rsidRPr="000457FF">
        <w:rPr>
          <w:rFonts w:ascii="Times New Roman" w:hAnsi="Times New Roman" w:cs="Times New Roman"/>
          <w:sz w:val="28"/>
          <w:szCs w:val="28"/>
        </w:rPr>
        <w:t xml:space="preserve">Шульгин и др.).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Профессиональный взгляд на события присутствовал в воспоминаниях судебно-прокурорских работников (В.А. Бальц,  М.Ф Громницкий, Я.Г. Есипович, А.Ф. Кони, Е.И. Козлинина, Н. В. Муравьев,  Б.С. Утевский, Н.П. Хитрово и др.). «Специфически профессиональный» уклон обнаруживается в воспоминаниях «охранителей» - сотрудников  жандармерии и охранных отделений  </w:t>
      </w:r>
      <w:r w:rsidR="008951BB">
        <w:rPr>
          <w:rFonts w:ascii="Times New Roman" w:hAnsi="Times New Roman" w:cs="Times New Roman"/>
          <w:sz w:val="28"/>
          <w:szCs w:val="28"/>
        </w:rPr>
        <w:t xml:space="preserve">                </w:t>
      </w:r>
      <w:r w:rsidRPr="000457FF">
        <w:rPr>
          <w:rFonts w:ascii="Times New Roman" w:hAnsi="Times New Roman" w:cs="Times New Roman"/>
          <w:sz w:val="28"/>
          <w:szCs w:val="28"/>
        </w:rPr>
        <w:lastRenderedPageBreak/>
        <w:t xml:space="preserve">(А.В. Герасимов, В.Ф. Джунковский, П.П. Заварзин, П.Г. Курлов,  </w:t>
      </w:r>
      <w:r w:rsidR="008951BB">
        <w:rPr>
          <w:rFonts w:ascii="Times New Roman" w:hAnsi="Times New Roman" w:cs="Times New Roman"/>
          <w:sz w:val="28"/>
          <w:szCs w:val="28"/>
        </w:rPr>
        <w:t xml:space="preserve">                     </w:t>
      </w:r>
      <w:r w:rsidRPr="000457FF">
        <w:rPr>
          <w:rFonts w:ascii="Times New Roman" w:hAnsi="Times New Roman" w:cs="Times New Roman"/>
          <w:sz w:val="28"/>
          <w:szCs w:val="28"/>
        </w:rPr>
        <w:t xml:space="preserve">А.П. Мартынов,  Н.А. Кравец, В.Д. Новицкий, А. Поляков,  А.И. Спиридович).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Пожалуй, самыми большими по информативной отдаче, иногда не лишенными, впрочем, некоторого налета самолюбования, были воспоминания адвокатов об их участии в политических процессах (</w:t>
      </w:r>
      <w:r w:rsidRPr="000457FF">
        <w:rPr>
          <w:rFonts w:ascii="Times New Roman" w:hAnsi="Times New Roman" w:cs="Times New Roman"/>
          <w:bCs/>
          <w:sz w:val="28"/>
          <w:szCs w:val="28"/>
        </w:rPr>
        <w:t xml:space="preserve">А. М. Александров, </w:t>
      </w:r>
      <w:r w:rsidR="00CC4568">
        <w:rPr>
          <w:rFonts w:ascii="Times New Roman" w:hAnsi="Times New Roman" w:cs="Times New Roman"/>
          <w:bCs/>
          <w:sz w:val="28"/>
          <w:szCs w:val="28"/>
        </w:rPr>
        <w:t xml:space="preserve">           </w:t>
      </w:r>
      <w:r w:rsidRPr="000457FF">
        <w:rPr>
          <w:rFonts w:ascii="Times New Roman" w:hAnsi="Times New Roman" w:cs="Times New Roman"/>
          <w:sz w:val="28"/>
          <w:szCs w:val="28"/>
        </w:rPr>
        <w:t>С.С. Анисимов, В. Беренштам, А.В. Бобрищев-Пушкин,  М. М. Винавер,</w:t>
      </w:r>
      <w:r w:rsidR="00EC42AE">
        <w:rPr>
          <w:rFonts w:ascii="Times New Roman" w:hAnsi="Times New Roman" w:cs="Times New Roman"/>
          <w:sz w:val="28"/>
          <w:szCs w:val="28"/>
        </w:rPr>
        <w:t xml:space="preserve">         </w:t>
      </w:r>
      <w:r w:rsidRPr="000457FF">
        <w:rPr>
          <w:rFonts w:ascii="Times New Roman" w:hAnsi="Times New Roman" w:cs="Times New Roman"/>
          <w:sz w:val="28"/>
          <w:szCs w:val="28"/>
        </w:rPr>
        <w:t xml:space="preserve"> А.Н. Вознесенский, Ф.А. Волькенштейн, О.О. Грузенберг,  С.Е. Кальманович,     Н.П. Карабчевский,  А.Ф.Керенский,  В. А.</w:t>
      </w:r>
      <w:r w:rsidR="00EC42AE">
        <w:rPr>
          <w:rFonts w:ascii="Times New Roman" w:hAnsi="Times New Roman" w:cs="Times New Roman"/>
          <w:sz w:val="28"/>
          <w:szCs w:val="28"/>
        </w:rPr>
        <w:t xml:space="preserve">Маклаков, М.Л. Мандельштам и  </w:t>
      </w:r>
      <w:r w:rsidRPr="000457FF">
        <w:rPr>
          <w:rFonts w:ascii="Times New Roman" w:hAnsi="Times New Roman" w:cs="Times New Roman"/>
          <w:sz w:val="28"/>
          <w:szCs w:val="28"/>
        </w:rPr>
        <w:t>др.).</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Наконец, по-своему тенденциозны, хотя бы в силу собственных переживаний, перенесенных страданий,   и воспоминания революционеров, т.е. тех, кто сидел на скамье подсудимых в политических процессах                       (С.Ф. Васильченко, Н.А. Виташевский, Г. Гершуни, Г.М. Крамаров,  Ф. Кон,</w:t>
      </w:r>
      <w:r w:rsidR="008951BB">
        <w:rPr>
          <w:rFonts w:ascii="Times New Roman" w:hAnsi="Times New Roman" w:cs="Times New Roman"/>
          <w:sz w:val="28"/>
          <w:szCs w:val="28"/>
        </w:rPr>
        <w:t xml:space="preserve">   </w:t>
      </w:r>
      <w:r w:rsidRPr="000457FF">
        <w:rPr>
          <w:rFonts w:ascii="Times New Roman" w:hAnsi="Times New Roman" w:cs="Times New Roman"/>
          <w:sz w:val="28"/>
          <w:szCs w:val="28"/>
        </w:rPr>
        <w:t xml:space="preserve">     А. Локерман,  В.В. Максаков,  И.Н. Мошинский,  Э. Отто,  </w:t>
      </w:r>
      <w:r w:rsidRPr="000457FF">
        <w:rPr>
          <w:rFonts w:ascii="Times New Roman" w:hAnsi="Times New Roman" w:cs="Times New Roman"/>
          <w:snapToGrid w:val="0"/>
          <w:sz w:val="28"/>
          <w:szCs w:val="28"/>
        </w:rPr>
        <w:t>В.А. Плесков,</w:t>
      </w:r>
      <w:r w:rsidR="008951BB">
        <w:rPr>
          <w:rFonts w:ascii="Times New Roman" w:hAnsi="Times New Roman" w:cs="Times New Roman"/>
          <w:snapToGrid w:val="0"/>
          <w:sz w:val="28"/>
          <w:szCs w:val="28"/>
        </w:rPr>
        <w:t xml:space="preserve">          </w:t>
      </w:r>
      <w:r w:rsidRPr="000457FF">
        <w:rPr>
          <w:rFonts w:ascii="Times New Roman" w:hAnsi="Times New Roman" w:cs="Times New Roman"/>
          <w:snapToGrid w:val="0"/>
          <w:sz w:val="28"/>
          <w:szCs w:val="28"/>
        </w:rPr>
        <w:t xml:space="preserve">   </w:t>
      </w:r>
      <w:r w:rsidRPr="000457FF">
        <w:rPr>
          <w:rFonts w:ascii="Times New Roman" w:hAnsi="Times New Roman" w:cs="Times New Roman"/>
          <w:sz w:val="28"/>
          <w:szCs w:val="28"/>
        </w:rPr>
        <w:t xml:space="preserve">Н. Ростов, </w:t>
      </w:r>
      <w:r w:rsidRPr="000457FF">
        <w:rPr>
          <w:rFonts w:ascii="Times New Roman" w:hAnsi="Times New Roman" w:cs="Times New Roman"/>
          <w:bCs/>
          <w:sz w:val="28"/>
          <w:szCs w:val="28"/>
        </w:rPr>
        <w:t>Ф. Н.</w:t>
      </w:r>
      <w:r w:rsidRPr="000457FF">
        <w:rPr>
          <w:rFonts w:ascii="Times New Roman" w:hAnsi="Times New Roman" w:cs="Times New Roman"/>
          <w:sz w:val="28"/>
          <w:szCs w:val="28"/>
        </w:rPr>
        <w:t xml:space="preserve"> </w:t>
      </w:r>
      <w:r w:rsidRPr="000457FF">
        <w:rPr>
          <w:rFonts w:ascii="Times New Roman" w:hAnsi="Times New Roman" w:cs="Times New Roman"/>
          <w:bCs/>
          <w:sz w:val="28"/>
          <w:szCs w:val="28"/>
        </w:rPr>
        <w:t xml:space="preserve">Самойлов, </w:t>
      </w:r>
      <w:r w:rsidRPr="000457FF">
        <w:rPr>
          <w:rFonts w:ascii="Times New Roman" w:hAnsi="Times New Roman" w:cs="Times New Roman"/>
          <w:sz w:val="28"/>
          <w:szCs w:val="28"/>
        </w:rPr>
        <w:t xml:space="preserve">И.А. Славкин, А.П Станчинский, Е.Д. Стасова, </w:t>
      </w:r>
      <w:r w:rsidR="008951BB">
        <w:rPr>
          <w:rFonts w:ascii="Times New Roman" w:hAnsi="Times New Roman" w:cs="Times New Roman"/>
          <w:sz w:val="28"/>
          <w:szCs w:val="28"/>
        </w:rPr>
        <w:t xml:space="preserve">         </w:t>
      </w:r>
      <w:r w:rsidRPr="000457FF">
        <w:rPr>
          <w:rFonts w:ascii="Times New Roman" w:hAnsi="Times New Roman" w:cs="Times New Roman"/>
          <w:sz w:val="28"/>
          <w:szCs w:val="28"/>
        </w:rPr>
        <w:t xml:space="preserve">И. Хаевский,  Г.В. Черепахин, Н.В.Шелгунов и др.).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4. </w:t>
      </w:r>
      <w:r w:rsidRPr="000457FF">
        <w:rPr>
          <w:rFonts w:ascii="Times New Roman" w:hAnsi="Times New Roman" w:cs="Times New Roman"/>
          <w:i/>
          <w:sz w:val="28"/>
          <w:szCs w:val="28"/>
        </w:rPr>
        <w:t>Публицистическая  литература</w:t>
      </w:r>
      <w:r w:rsidRPr="000457FF">
        <w:rPr>
          <w:rFonts w:ascii="Times New Roman" w:hAnsi="Times New Roman" w:cs="Times New Roman"/>
          <w:sz w:val="28"/>
          <w:szCs w:val="28"/>
        </w:rPr>
        <w:t xml:space="preserve"> составила важную часть  эмпирической основы настоящей работы, которая позволила изучить реакцию общественности на функционирование политической юстиции. После первого десятилетия относительной гласности, правительство стало строго ограничивать освещение политических процессов в печати, причем из материалов закрытых процессов разрешалось помещать только резолюции суда.</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Несмотря на известные цензурные ограничения,  дозированная информация о процессах, а также аналитические статьи о законодательстве, касавшемся функционирования политической юстиции, публиковалась. В этой связи следует выделить изученные нами публикации в общественно-политические журналах и газетах консервативной направленности: «Гражданин», «Московские ведомости», «Русский вестник», официозный «Журнал Министерства юстиции»  и либеральных изданиях: журналах «Вестник Европы», «Русская старина», «Русская мысль»,</w:t>
      </w:r>
      <w:r w:rsidRPr="000457FF">
        <w:rPr>
          <w:rFonts w:ascii="Times New Roman" w:hAnsi="Times New Roman" w:cs="Times New Roman"/>
          <w:sz w:val="28"/>
          <w:szCs w:val="28"/>
          <w:shd w:val="clear" w:color="auto" w:fill="FFFFFF"/>
        </w:rPr>
        <w:t xml:space="preserve"> «Русские записки», </w:t>
      </w:r>
      <w:r w:rsidRPr="000457FF">
        <w:rPr>
          <w:rFonts w:ascii="Times New Roman" w:hAnsi="Times New Roman" w:cs="Times New Roman"/>
          <w:sz w:val="28"/>
          <w:szCs w:val="28"/>
        </w:rPr>
        <w:t xml:space="preserve"> «Голос минувшего»,  газете «Новое время».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Юридическим проблемам политической юстиции были посвящены изученные нами статьи в таких изданиях, как «Журнал гражданского и уголовного права», «Журнал уголовного права и процесса», «Юридический вестник», «Юридическая летопись», «Судебное  обозрение», «Судебный журнал», «Вестник права», газета «Право», а также  нелегальных изданиях революционных партий (газета «Искра»), журнале «Былое» и др.</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b/>
          <w:sz w:val="28"/>
          <w:szCs w:val="28"/>
          <w:lang w:val="en-US"/>
        </w:rPr>
        <w:t>II</w:t>
      </w:r>
      <w:r w:rsidRPr="000457FF">
        <w:rPr>
          <w:rFonts w:ascii="Times New Roman" w:hAnsi="Times New Roman" w:cs="Times New Roman"/>
          <w:b/>
          <w:sz w:val="28"/>
          <w:szCs w:val="28"/>
        </w:rPr>
        <w:t>.</w:t>
      </w:r>
      <w:r w:rsidRPr="000457FF">
        <w:rPr>
          <w:rFonts w:ascii="Times New Roman" w:hAnsi="Times New Roman" w:cs="Times New Roman"/>
          <w:sz w:val="28"/>
          <w:szCs w:val="28"/>
        </w:rPr>
        <w:t xml:space="preserve"> Недостаток опубликованных источников восполняют, а по ряду позиций и замещают </w:t>
      </w:r>
      <w:r w:rsidRPr="000457FF">
        <w:rPr>
          <w:rFonts w:ascii="Times New Roman" w:hAnsi="Times New Roman" w:cs="Times New Roman"/>
          <w:i/>
          <w:sz w:val="28"/>
          <w:szCs w:val="28"/>
        </w:rPr>
        <w:t>неопубликованные  документы</w:t>
      </w:r>
      <w:r w:rsidRPr="000457FF">
        <w:rPr>
          <w:rFonts w:ascii="Times New Roman" w:hAnsi="Times New Roman" w:cs="Times New Roman"/>
          <w:sz w:val="28"/>
          <w:szCs w:val="28"/>
        </w:rPr>
        <w:t>, извлеченные из 43-х фондов  семи архивохранилищ России и Украины. Многие из документов нескольких сотен архивных дел, изученных автором, вводятся в научный оборот впервые.</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Понять детали выработки  уголовной политики самодержавия в отношении политической преступности позволяют документы фондов высших государственных органов: (РГИА) департамент  законов Государственного совета (Ф. 1149), Совет министров (Ф. 1276), Государственная дума (Ф.  1278),    Министерство юстиции (Ф. 1405),  Совещание для обсуждения законопроектов по </w:t>
      </w:r>
      <w:r w:rsidRPr="000457FF">
        <w:rPr>
          <w:rFonts w:ascii="Times New Roman" w:hAnsi="Times New Roman" w:cs="Times New Roman"/>
          <w:sz w:val="28"/>
          <w:szCs w:val="28"/>
        </w:rPr>
        <w:lastRenderedPageBreak/>
        <w:t>пересмотру положений по судебной части (Ф. 1587); Канцелярия Военного министерства (РГВИА, Ф. 1).</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Ведомственный надзор за судопроизводством по делам о государственных преступлениях широко представлен в фондах  Временной канцелярии для производства особых уголовных дел (3-е  уголовное отделение 1 департамента МЮ) (ГАРФ, Ф. 124) и 5-го (политического) отделения Главного военно-судного управления Военного министерства (РГВИА, Ф. 801)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Особое внимание уделено изучению документов судебно-следственных органов, специально занимавшихся политическими делами – Высочайше утвержденная Следственная комиссия по делам о пропаганде и распространению революционных воззваний (ГАРФ, Ф. 95),   Особое присутствие  Правительствующего сената для суждения дел о государственных преступлениях и противозаконных сообществах. (ГАРФ, Ф.  112), а также материалов фондов общих судов – как гражданских: Общие собрания и соединенные присутствия кассационных департаментов  Правительствующего сената (Ф. 1354),  уголовно-кассационный департамент Правительствующего сената (РГИА, Ф. 1363),  Новочеркасская  судебная палата (ГАРО, Ф. 41), Ростовский окружной суд  (ГАРО, Ф. 151), Новочеркасский окружной суд (ГАРО, Ф. 196), так и военных:    Киевский военно-окружной суд (РГВИА, Ф. 1765)  Виленский военно-окружной суд (РГВИА, Ф. 1984),  Одесский  военно-окружной суд (ЦГИА Украины, Ф. 347),   а также Высшее дисциплинарное присутствие Правительствующего сената (РГИА, Ф.1362).</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ab/>
        <w:t>Проследить особенности функционировании охранительной оси  «прокуратура – политическая полиция» в деле преследования участников революционного движения позволили материалы прокурорских органов: прокурор Новочеркасского окружного суда (ГАРО, Ф. 383), прокурор Таганрогского окружного суда (ГАРО, Ф. 835), а также фондов «спецслужб» самодержавия:  Особый  отдел Департамента полиции МВД (ГАРФ, Ф. 102),  Донское охранное отделение (ГАРО Ф. 826), Донское областное жандармское управление (ГАРО, Ф. 829).</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 Огромной информативной отдачей обладают документы, собранные в</w:t>
      </w:r>
      <w:r w:rsidR="0013436B">
        <w:rPr>
          <w:rFonts w:ascii="Times New Roman" w:hAnsi="Times New Roman" w:cs="Times New Roman"/>
          <w:sz w:val="28"/>
          <w:szCs w:val="28"/>
        </w:rPr>
        <w:t xml:space="preserve">       </w:t>
      </w:r>
      <w:r w:rsidRPr="000457FF">
        <w:rPr>
          <w:rFonts w:ascii="Times New Roman" w:hAnsi="Times New Roman" w:cs="Times New Roman"/>
          <w:sz w:val="28"/>
          <w:szCs w:val="28"/>
        </w:rPr>
        <w:t xml:space="preserve"> 16-томное дело сотрудниками Чрезвычайной следственной комиссии Временного правительства (ГАРФ, Ф. 1467), практически не отраженные в «Падении царского режима», иллюстрирующие все неприглядную подноготную «щегловитовской юстиции». Их дополняют материалы работы секции старых политзащитников Всесоюзного общества политкаторжан и ссыльнопоселенцев (ГАРФ, Ф. 533), а также Фонда воспоминаний старых революционеров (ГАРО, Ф. Р-2599), касающиеся политических процессов.</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Некоторые чрезвычайно любопытные документы отнюдь не личного свойства были обнаруже</w:t>
      </w:r>
      <w:r>
        <w:rPr>
          <w:rFonts w:ascii="Times New Roman" w:hAnsi="Times New Roman" w:cs="Times New Roman"/>
          <w:sz w:val="28"/>
          <w:szCs w:val="28"/>
        </w:rPr>
        <w:t xml:space="preserve">ны нами в  личных фондах -  РГИА: </w:t>
      </w:r>
      <w:r w:rsidRPr="000457FF">
        <w:rPr>
          <w:rFonts w:ascii="Times New Roman" w:hAnsi="Times New Roman" w:cs="Times New Roman"/>
          <w:sz w:val="28"/>
          <w:szCs w:val="28"/>
        </w:rPr>
        <w:t>Н.В.</w:t>
      </w:r>
      <w:r>
        <w:rPr>
          <w:rFonts w:ascii="Times New Roman" w:hAnsi="Times New Roman" w:cs="Times New Roman"/>
          <w:sz w:val="28"/>
          <w:szCs w:val="28"/>
        </w:rPr>
        <w:t xml:space="preserve"> </w:t>
      </w:r>
      <w:r w:rsidRPr="000457FF">
        <w:rPr>
          <w:rFonts w:ascii="Times New Roman" w:hAnsi="Times New Roman" w:cs="Times New Roman"/>
          <w:sz w:val="28"/>
          <w:szCs w:val="28"/>
        </w:rPr>
        <w:t>Муравьева        (Ф. 995), Паленов (Ф. 1016),  С.Ю. Витте (Ф. 1622),  И.Г. Щегловитова (Ф. 1675);</w:t>
      </w:r>
      <w:r>
        <w:rPr>
          <w:rFonts w:ascii="Times New Roman" w:hAnsi="Times New Roman" w:cs="Times New Roman"/>
          <w:sz w:val="28"/>
          <w:szCs w:val="28"/>
        </w:rPr>
        <w:t xml:space="preserve"> Отдел рукописей РГБ: </w:t>
      </w:r>
      <w:r w:rsidRPr="000457FF">
        <w:rPr>
          <w:rFonts w:ascii="Times New Roman" w:hAnsi="Times New Roman" w:cs="Times New Roman"/>
          <w:sz w:val="28"/>
          <w:szCs w:val="28"/>
        </w:rPr>
        <w:t>М.Б. Смирнова-Леницкого (Ф. 369.405.30);</w:t>
      </w:r>
      <w:r>
        <w:rPr>
          <w:rFonts w:ascii="Times New Roman" w:hAnsi="Times New Roman" w:cs="Times New Roman"/>
          <w:sz w:val="28"/>
          <w:szCs w:val="28"/>
        </w:rPr>
        <w:t xml:space="preserve"> Отдел рукописей РНБ: </w:t>
      </w:r>
      <w:r w:rsidRPr="000457FF">
        <w:rPr>
          <w:rFonts w:ascii="Times New Roman" w:hAnsi="Times New Roman" w:cs="Times New Roman"/>
          <w:sz w:val="28"/>
          <w:szCs w:val="28"/>
        </w:rPr>
        <w:t xml:space="preserve">К.П.  Победоносцева (Ф. 587),  Половцовых (Ф. 601), </w:t>
      </w:r>
      <w:r w:rsidR="0013436B">
        <w:rPr>
          <w:rFonts w:ascii="Times New Roman" w:hAnsi="Times New Roman" w:cs="Times New Roman"/>
          <w:sz w:val="28"/>
          <w:szCs w:val="28"/>
        </w:rPr>
        <w:t xml:space="preserve">               </w:t>
      </w:r>
      <w:r w:rsidRPr="000457FF">
        <w:rPr>
          <w:rFonts w:ascii="Times New Roman" w:hAnsi="Times New Roman" w:cs="Times New Roman"/>
          <w:sz w:val="28"/>
          <w:szCs w:val="28"/>
        </w:rPr>
        <w:t>Н.С Таганцева  (Ф. 760),   В.А.  Ратькова-Рожнова (Ф. 1000).</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lastRenderedPageBreak/>
        <w:t xml:space="preserve">Особое внимание, в силу специфики предмета настоящего исследования, хотелось бы обратить на источниковедческую характеристику </w:t>
      </w:r>
      <w:r w:rsidRPr="000457FF">
        <w:rPr>
          <w:rFonts w:ascii="Times New Roman" w:hAnsi="Times New Roman" w:cs="Times New Roman"/>
          <w:i/>
          <w:sz w:val="28"/>
          <w:szCs w:val="28"/>
        </w:rPr>
        <w:t xml:space="preserve">материалов политических процессов </w:t>
      </w:r>
      <w:r w:rsidRPr="000457FF">
        <w:rPr>
          <w:rFonts w:ascii="Times New Roman" w:hAnsi="Times New Roman" w:cs="Times New Roman"/>
          <w:sz w:val="28"/>
          <w:szCs w:val="28"/>
        </w:rPr>
        <w:t>(МПП)</w:t>
      </w:r>
      <w:r w:rsidRPr="000457FF">
        <w:rPr>
          <w:rFonts w:ascii="Times New Roman" w:hAnsi="Times New Roman" w:cs="Times New Roman"/>
          <w:i/>
          <w:sz w:val="28"/>
          <w:szCs w:val="28"/>
        </w:rPr>
        <w:t>,</w:t>
      </w:r>
      <w:r w:rsidRPr="000457FF">
        <w:rPr>
          <w:rFonts w:ascii="Times New Roman" w:hAnsi="Times New Roman" w:cs="Times New Roman"/>
          <w:sz w:val="28"/>
          <w:szCs w:val="28"/>
        </w:rPr>
        <w:t xml:space="preserve"> отражающих деятельную (функциональную) сторону политической юстиции. «Научная судьба» этого вида источников оказалась весьма трудной. С начала 20-х г.г. ХХ в., когда  историки начали постепенно вводить в научный оборот МПП, некоторые исследователи, отзывались скептически о целесообразности использования судебно-следственной документации как исходящей из «враждебного лагеря», из-за имевшей место подтасовки фактов в обобщающих материалах следователями и судьями, либо из-за «правдоподобного вранья» обвиняемых, старавшихся «вывернуться из дела сами и выгородить других».  Однако уже тогда  С.Н.</w:t>
      </w:r>
      <w:r>
        <w:rPr>
          <w:rFonts w:ascii="Times New Roman" w:hAnsi="Times New Roman" w:cs="Times New Roman"/>
          <w:sz w:val="28"/>
          <w:szCs w:val="28"/>
        </w:rPr>
        <w:t xml:space="preserve"> Валк</w:t>
      </w:r>
      <w:r w:rsidRPr="000457FF">
        <w:rPr>
          <w:rFonts w:ascii="Times New Roman" w:hAnsi="Times New Roman" w:cs="Times New Roman"/>
          <w:sz w:val="28"/>
          <w:szCs w:val="28"/>
        </w:rPr>
        <w:t xml:space="preserve"> высказал очень справедливую мысль о том, что нельзя подходить с меркой «достоверности» к источнику, учитывая только его происхождение.</w:t>
      </w:r>
    </w:p>
    <w:p w:rsidR="00714520" w:rsidRPr="000457FF" w:rsidRDefault="00714520" w:rsidP="00714520">
      <w:pPr>
        <w:pStyle w:val="a8"/>
        <w:spacing w:after="0"/>
        <w:ind w:left="-284" w:right="-284" w:firstLine="568"/>
        <w:jc w:val="both"/>
        <w:rPr>
          <w:sz w:val="28"/>
          <w:szCs w:val="28"/>
        </w:rPr>
      </w:pPr>
      <w:r w:rsidRPr="000457FF">
        <w:rPr>
          <w:sz w:val="28"/>
          <w:szCs w:val="28"/>
        </w:rPr>
        <w:t>Основоположником изучения методов работы с судебно-следственными материалами следует признать М.В. Нечкину, в трудах которой содержатся принципиальные положения  о внешней и внутренней критике данного вида источников, оценке его информативной отдачи и др. В последующем судебно-следственные материалы, в т.ч. и политических процессов, прочно заняли достойное место среди других исторических источников, изучаемых, как историками, так и источниковедами. Специально источниковедческому анализу МПП посвящены работы И.А. Мироновой, Н.Т. Медведя, Е.И. Бровциновой,  И.А. Альтмана, Н.А. Троицкого и  Е.А. Певцовой,</w:t>
      </w:r>
      <w:r w:rsidRPr="000457FF">
        <w:rPr>
          <w:rStyle w:val="a5"/>
          <w:sz w:val="28"/>
          <w:szCs w:val="28"/>
        </w:rPr>
        <w:t xml:space="preserve"> </w:t>
      </w:r>
      <w:r w:rsidRPr="000457FF">
        <w:rPr>
          <w:sz w:val="28"/>
          <w:szCs w:val="28"/>
        </w:rPr>
        <w:t>каждая из которых вносила определенный вклад в оценку этого вида исторических источников.</w:t>
      </w:r>
    </w:p>
    <w:p w:rsidR="00714520" w:rsidRPr="000457FF" w:rsidRDefault="00714520" w:rsidP="00714520">
      <w:pPr>
        <w:pStyle w:val="a8"/>
        <w:spacing w:after="0"/>
        <w:ind w:left="-284" w:right="-284" w:firstLine="568"/>
        <w:jc w:val="both"/>
        <w:rPr>
          <w:sz w:val="28"/>
          <w:szCs w:val="28"/>
        </w:rPr>
      </w:pPr>
      <w:r w:rsidRPr="000457FF">
        <w:rPr>
          <w:sz w:val="28"/>
          <w:szCs w:val="28"/>
        </w:rPr>
        <w:t xml:space="preserve"> В отличие от названных авторов, мы предложили широкий подход к определению понятия и «базы данных» МПП, а также свою классификацию документов на основе их делопроизводственных функций в </w:t>
      </w:r>
      <w:r>
        <w:rPr>
          <w:sz w:val="28"/>
          <w:szCs w:val="28"/>
        </w:rPr>
        <w:t xml:space="preserve">политическом </w:t>
      </w:r>
      <w:r w:rsidRPr="000457FF">
        <w:rPr>
          <w:sz w:val="28"/>
          <w:szCs w:val="28"/>
        </w:rPr>
        <w:t xml:space="preserve">процессе с момента возбуждения дела и до вступления приговора в силу: 1) материалы предварительного расследования (жандармского дознания и предварительного следствия);  2) материалы производства в судах 1-й и кассационной инстанций; 3) материалы надзорного производства, включающие документы: а) прокурорского надзора: б) официального ведомственного надзора за гражданскими и военными судами; в) неофициального надзора жандармерии и охранки.                               </w:t>
      </w:r>
    </w:p>
    <w:p w:rsidR="00714520" w:rsidRPr="000457FF" w:rsidRDefault="00714520" w:rsidP="00714520">
      <w:pPr>
        <w:pStyle w:val="a8"/>
        <w:spacing w:after="0"/>
        <w:ind w:left="-284" w:right="-284" w:firstLine="568"/>
        <w:jc w:val="both"/>
        <w:rPr>
          <w:sz w:val="28"/>
          <w:szCs w:val="28"/>
        </w:rPr>
      </w:pPr>
      <w:r w:rsidRPr="000457FF">
        <w:rPr>
          <w:sz w:val="28"/>
          <w:szCs w:val="28"/>
        </w:rPr>
        <w:t>На наш взгляд</w:t>
      </w:r>
      <w:r w:rsidRPr="000457FF">
        <w:rPr>
          <w:i/>
          <w:sz w:val="28"/>
          <w:szCs w:val="28"/>
        </w:rPr>
        <w:t>,   материалы политических процессов</w:t>
      </w:r>
      <w:r w:rsidRPr="000457FF">
        <w:rPr>
          <w:sz w:val="28"/>
          <w:szCs w:val="28"/>
        </w:rPr>
        <w:t xml:space="preserve"> можно определить как документы, содержащие сведения о революционном движении и карательной политике самодержавия, образовавшиеся в результате процессуальной деятельности судебных и иных, обеспечивавших их функционирование, карательных органов по привлечению к уголовной ответственности лиц за совершение политических преступлений.</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b/>
          <w:sz w:val="28"/>
          <w:szCs w:val="28"/>
        </w:rPr>
        <w:t>Научная новизна</w:t>
      </w:r>
      <w:r w:rsidRPr="000457FF">
        <w:rPr>
          <w:rFonts w:ascii="Times New Roman" w:hAnsi="Times New Roman" w:cs="Times New Roman"/>
          <w:sz w:val="28"/>
          <w:szCs w:val="28"/>
        </w:rPr>
        <w:t xml:space="preserve"> исследования выражается в самой постановке проблематики исследования, его системности, степени освещения различных структурно-функциональных аспектов политической юстиции в России во 2-й половине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 начале ХХ в., а также в проведении свободного от </w:t>
      </w:r>
      <w:r w:rsidRPr="000457FF">
        <w:rPr>
          <w:rFonts w:ascii="Times New Roman" w:hAnsi="Times New Roman" w:cs="Times New Roman"/>
          <w:sz w:val="28"/>
          <w:szCs w:val="28"/>
        </w:rPr>
        <w:lastRenderedPageBreak/>
        <w:t>идеологических штампов комплексного историко-правового анализа всех аспектов политико-правовой истории этого феномена.</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Авторская теоретическая модель политической юстиции как сложного политико-правового явления и выражения уголовной политики государства по борьбе с революционным движением проецируется на конкретный историко-правовой материал. Проведена периодизация процесса формирования и функционирования политической юстиции в России. </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Автор сформулировал такие  ключевые теоретические понятия, как  «государственное преступление» и «политическое преступление», «политический процесс», «политический преступник», «политическая преступность»,  «политическая юстиция», применительно к реалиям Российского государства 2-й половины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 начала ХХ в.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Элемент новизны диссертации состоит во введении в научный оборот новых ранее неисследованных архивных документов, отражающих деятельность высших государственных органов,  вырабатывавших основы уголовной политики по отношению к политической преступности, а также  всей вертикали государственных институтов, составлявших механизм политической юстиции.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Диссертантом предложена авторская классификация институтов, составлявших механизм политической юстиции, а также политических  (судебных) процессов.</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Впервые  проанализированы все нормативно-правовые акты, касавшиеся судоустройства и судопроизводства по государственным преступлениям в общих и специальных, гражданских и военных судах и квазисудебных институтах в рассматриваемый период, а также дана развернутая характеристика  всей системы нормативно-правовых актов уголовно-правового обеспечения политической юстиции. </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Впервые, на основе</w:t>
      </w:r>
      <w:r w:rsidR="00EB482D">
        <w:rPr>
          <w:rFonts w:ascii="Times New Roman" w:hAnsi="Times New Roman" w:cs="Times New Roman"/>
          <w:sz w:val="28"/>
          <w:szCs w:val="28"/>
        </w:rPr>
        <w:t xml:space="preserve"> новых источников, прежде всего</w:t>
      </w:r>
      <w:r w:rsidRPr="000457FF">
        <w:rPr>
          <w:rFonts w:ascii="Times New Roman" w:hAnsi="Times New Roman" w:cs="Times New Roman"/>
          <w:sz w:val="28"/>
          <w:szCs w:val="28"/>
        </w:rPr>
        <w:t xml:space="preserve">  неопубликованных материалов Чрезвычайной следственной комиссии Временного правительства, представлена система мер власти по бюрократизации суда, по полулегальному, а нередко и лежащего по ту сторону закона, давлению на суд  при рассмотрении дел о государственных преступлениях.</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На основе использования широкого круга первичных источников получены и систематизированы статистические сведения (представлены в тексте и приложениях в виде таблиц), что позволило впервые определить характер и причины изменений количественных показателей результатов деятельности и уровня репрессии судебных и иных институтов в отношении политических преступников на протяжении изучаемого периода и сформулировать выводы.</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i/>
          <w:sz w:val="28"/>
          <w:szCs w:val="28"/>
        </w:rPr>
        <w:t>Личный вклад</w:t>
      </w:r>
      <w:r w:rsidRPr="000457FF">
        <w:rPr>
          <w:rFonts w:ascii="Times New Roman" w:hAnsi="Times New Roman" w:cs="Times New Roman"/>
          <w:sz w:val="28"/>
          <w:szCs w:val="28"/>
        </w:rPr>
        <w:t xml:space="preserve"> диссертанта состоит в том, что на основе изучения законодательства и  иных источников детально представлена деятельность всех институтов, вовлеченных в функционирование политической юстиции, что позволило реконструировать особенности политико-правового развития карательных механизмов государственного аппарата Российской империи в рассматриваемый период. </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i/>
          <w:sz w:val="28"/>
          <w:szCs w:val="28"/>
        </w:rPr>
      </w:pPr>
      <w:r w:rsidRPr="006D77AE">
        <w:rPr>
          <w:rFonts w:ascii="Times New Roman" w:hAnsi="Times New Roman" w:cs="Times New Roman"/>
          <w:i/>
          <w:sz w:val="28"/>
          <w:szCs w:val="28"/>
        </w:rPr>
        <w:lastRenderedPageBreak/>
        <w:t>Авторский подход</w:t>
      </w:r>
      <w:r w:rsidRPr="000457FF">
        <w:rPr>
          <w:rFonts w:ascii="Times New Roman" w:hAnsi="Times New Roman" w:cs="Times New Roman"/>
          <w:sz w:val="28"/>
          <w:szCs w:val="28"/>
        </w:rPr>
        <w:t xml:space="preserve"> к теме выразился в проведении исследования </w:t>
      </w:r>
      <w:r w:rsidRPr="006D77AE">
        <w:rPr>
          <w:rFonts w:ascii="Times New Roman" w:hAnsi="Times New Roman" w:cs="Times New Roman"/>
          <w:b/>
          <w:i/>
          <w:sz w:val="28"/>
          <w:szCs w:val="28"/>
        </w:rPr>
        <w:t>в два этапа</w:t>
      </w:r>
      <w:r w:rsidRPr="006D77AE">
        <w:rPr>
          <w:rFonts w:ascii="Times New Roman" w:hAnsi="Times New Roman" w:cs="Times New Roman"/>
          <w:b/>
          <w:sz w:val="28"/>
          <w:szCs w:val="28"/>
        </w:rPr>
        <w:t>:</w:t>
      </w:r>
      <w:r w:rsidRPr="000457FF">
        <w:rPr>
          <w:rFonts w:ascii="Times New Roman" w:hAnsi="Times New Roman" w:cs="Times New Roman"/>
          <w:sz w:val="28"/>
          <w:szCs w:val="28"/>
        </w:rPr>
        <w:t xml:space="preserve"> на уровне микроанализа, затем на уровне макроанализа. На </w:t>
      </w:r>
      <w:r w:rsidRPr="000457FF">
        <w:rPr>
          <w:rFonts w:ascii="Times New Roman" w:hAnsi="Times New Roman" w:cs="Times New Roman"/>
          <w:i/>
          <w:sz w:val="28"/>
          <w:szCs w:val="28"/>
        </w:rPr>
        <w:t>первом этапе</w:t>
      </w:r>
      <w:r w:rsidRPr="000457FF">
        <w:rPr>
          <w:rFonts w:ascii="Times New Roman" w:hAnsi="Times New Roman" w:cs="Times New Roman"/>
          <w:sz w:val="28"/>
          <w:szCs w:val="28"/>
        </w:rPr>
        <w:t xml:space="preserve"> в территориальных границах одного репрезентативного региона (области Войска Донского</w:t>
      </w:r>
      <w:r>
        <w:rPr>
          <w:rStyle w:val="a5"/>
          <w:rFonts w:ascii="Times New Roman" w:hAnsi="Times New Roman" w:cs="Times New Roman"/>
          <w:sz w:val="28"/>
          <w:szCs w:val="28"/>
        </w:rPr>
        <w:footnoteReference w:id="9"/>
      </w:r>
      <w:r w:rsidRPr="000457FF">
        <w:rPr>
          <w:rFonts w:ascii="Times New Roman" w:hAnsi="Times New Roman" w:cs="Times New Roman"/>
          <w:sz w:val="28"/>
          <w:szCs w:val="28"/>
        </w:rPr>
        <w:t xml:space="preserve">)  изучены </w:t>
      </w:r>
      <w:r w:rsidRPr="000457FF">
        <w:rPr>
          <w:rFonts w:ascii="Times New Roman" w:hAnsi="Times New Roman" w:cs="Times New Roman"/>
          <w:i/>
          <w:sz w:val="28"/>
          <w:szCs w:val="28"/>
        </w:rPr>
        <w:t>практически все</w:t>
      </w:r>
      <w:r w:rsidRPr="000457FF">
        <w:rPr>
          <w:rFonts w:ascii="Times New Roman" w:hAnsi="Times New Roman" w:cs="Times New Roman"/>
          <w:sz w:val="28"/>
          <w:szCs w:val="28"/>
        </w:rPr>
        <w:t xml:space="preserve"> политические процессы 2 пол.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 начала ХХ в., исследована работа всех составных частей механизма политической юстиции, т.е. получена своеобразная </w:t>
      </w:r>
      <w:r w:rsidRPr="000457FF">
        <w:rPr>
          <w:rFonts w:ascii="Times New Roman" w:hAnsi="Times New Roman" w:cs="Times New Roman"/>
          <w:i/>
          <w:sz w:val="28"/>
          <w:szCs w:val="28"/>
        </w:rPr>
        <w:t>региональная модель</w:t>
      </w:r>
      <w:r w:rsidRPr="000457FF">
        <w:rPr>
          <w:rFonts w:ascii="Times New Roman" w:hAnsi="Times New Roman" w:cs="Times New Roman"/>
          <w:sz w:val="28"/>
          <w:szCs w:val="28"/>
        </w:rPr>
        <w:t xml:space="preserve"> политической юстиции.  На </w:t>
      </w:r>
      <w:r w:rsidRPr="000457FF">
        <w:rPr>
          <w:rFonts w:ascii="Times New Roman" w:hAnsi="Times New Roman" w:cs="Times New Roman"/>
          <w:i/>
          <w:sz w:val="28"/>
          <w:szCs w:val="28"/>
        </w:rPr>
        <w:t>втором этапе</w:t>
      </w:r>
      <w:r w:rsidRPr="000457FF">
        <w:rPr>
          <w:rFonts w:ascii="Times New Roman" w:hAnsi="Times New Roman" w:cs="Times New Roman"/>
          <w:sz w:val="28"/>
          <w:szCs w:val="28"/>
        </w:rPr>
        <w:t xml:space="preserve">  этот феномен исследован  в </w:t>
      </w:r>
      <w:r w:rsidRPr="000457FF">
        <w:rPr>
          <w:rFonts w:ascii="Times New Roman" w:hAnsi="Times New Roman" w:cs="Times New Roman"/>
          <w:i/>
          <w:sz w:val="28"/>
          <w:szCs w:val="28"/>
        </w:rPr>
        <w:t>формате всей страны.</w:t>
      </w:r>
    </w:p>
    <w:p w:rsidR="00714520" w:rsidRPr="000457FF" w:rsidRDefault="00714520" w:rsidP="00714520">
      <w:pPr>
        <w:shd w:val="clear" w:color="auto" w:fill="FFFFFF"/>
        <w:spacing w:after="0" w:line="240" w:lineRule="auto"/>
        <w:ind w:left="-284" w:right="-284" w:firstLine="568"/>
        <w:jc w:val="both"/>
        <w:rPr>
          <w:rFonts w:ascii="Times New Roman" w:hAnsi="Times New Roman" w:cs="Times New Roman"/>
          <w:b/>
          <w:sz w:val="28"/>
          <w:szCs w:val="28"/>
        </w:rPr>
      </w:pPr>
      <w:r w:rsidRPr="000457FF">
        <w:rPr>
          <w:rFonts w:ascii="Times New Roman" w:hAnsi="Times New Roman" w:cs="Times New Roman"/>
          <w:b/>
          <w:sz w:val="28"/>
          <w:szCs w:val="28"/>
        </w:rPr>
        <w:t>Положения, выносимые на защиту, отражают научную новизну диссертационного исследования и состоят в следующем:</w:t>
      </w:r>
    </w:p>
    <w:p w:rsidR="00714520" w:rsidRPr="000457FF" w:rsidRDefault="00714520" w:rsidP="00714520">
      <w:pPr>
        <w:pStyle w:val="affe"/>
        <w:tabs>
          <w:tab w:val="left" w:pos="720"/>
        </w:tabs>
        <w:ind w:left="-284" w:right="-284"/>
        <w:jc w:val="both"/>
        <w:rPr>
          <w:rFonts w:ascii="Times New Roman" w:hAnsi="Times New Roman" w:cs="Times New Roman"/>
          <w:sz w:val="28"/>
          <w:szCs w:val="28"/>
        </w:rPr>
      </w:pPr>
      <w:r w:rsidRPr="000457FF">
        <w:rPr>
          <w:rFonts w:ascii="Times New Roman" w:hAnsi="Times New Roman" w:cs="Times New Roman"/>
          <w:sz w:val="28"/>
          <w:szCs w:val="28"/>
        </w:rPr>
        <w:t xml:space="preserve">        1. Судебная деятельность никогда не ценилась в политической культуре самодержавия. Не стесненное законом властвование было его стихией. На протяжении </w:t>
      </w:r>
      <w:r w:rsidRPr="000457FF">
        <w:rPr>
          <w:rFonts w:ascii="Times New Roman" w:hAnsi="Times New Roman" w:cs="Times New Roman"/>
          <w:sz w:val="28"/>
          <w:szCs w:val="28"/>
          <w:lang w:val="en-US"/>
        </w:rPr>
        <w:t>XVII</w:t>
      </w:r>
      <w:r w:rsidRPr="000457FF">
        <w:rPr>
          <w:rFonts w:ascii="Times New Roman" w:hAnsi="Times New Roman" w:cs="Times New Roman"/>
          <w:sz w:val="28"/>
          <w:szCs w:val="28"/>
        </w:rPr>
        <w:t xml:space="preserve">-середины </w:t>
      </w:r>
      <w:r w:rsidRPr="000457FF">
        <w:rPr>
          <w:rFonts w:ascii="Times New Roman" w:hAnsi="Times New Roman" w:cs="Times New Roman"/>
          <w:sz w:val="28"/>
          <w:szCs w:val="28"/>
          <w:lang w:val="en-US"/>
        </w:rPr>
        <w:t>XVIII</w:t>
      </w:r>
      <w:r w:rsidRPr="000457FF">
        <w:rPr>
          <w:rFonts w:ascii="Times New Roman" w:hAnsi="Times New Roman" w:cs="Times New Roman"/>
          <w:sz w:val="28"/>
          <w:szCs w:val="28"/>
        </w:rPr>
        <w:t xml:space="preserve"> веков преследование государственных преступников осуществлялось специально созданными, как правило, секретными (тайными), по сути, административно-полицейскими органами, лишенными классических  признаков судебных институтов. С середины </w:t>
      </w:r>
      <w:r w:rsidRPr="000457FF">
        <w:rPr>
          <w:rFonts w:ascii="Times New Roman" w:hAnsi="Times New Roman" w:cs="Times New Roman"/>
          <w:sz w:val="28"/>
          <w:szCs w:val="28"/>
          <w:lang w:val="en-US"/>
        </w:rPr>
        <w:t>XVIII</w:t>
      </w:r>
      <w:r w:rsidRPr="000457FF">
        <w:rPr>
          <w:rFonts w:ascii="Times New Roman" w:hAnsi="Times New Roman" w:cs="Times New Roman"/>
          <w:sz w:val="28"/>
          <w:szCs w:val="28"/>
        </w:rPr>
        <w:t xml:space="preserve"> в. намечается стремление передать преследование государственных преступлений общему суду в рамках закона, обеспечить гарантии прав подсудимых (законы Петра </w:t>
      </w:r>
      <w:r w:rsidRPr="000457FF">
        <w:rPr>
          <w:rFonts w:ascii="Times New Roman" w:hAnsi="Times New Roman" w:cs="Times New Roman"/>
          <w:sz w:val="28"/>
          <w:szCs w:val="28"/>
          <w:lang w:val="en-US"/>
        </w:rPr>
        <w:t>III</w:t>
      </w:r>
      <w:r w:rsidRPr="000457FF">
        <w:rPr>
          <w:rFonts w:ascii="Times New Roman" w:hAnsi="Times New Roman" w:cs="Times New Roman"/>
          <w:sz w:val="28"/>
          <w:szCs w:val="28"/>
        </w:rPr>
        <w:t xml:space="preserve">, первые манифесты     Екатерины </w:t>
      </w:r>
      <w:r w:rsidRPr="000457FF">
        <w:rPr>
          <w:rFonts w:ascii="Times New Roman" w:hAnsi="Times New Roman" w:cs="Times New Roman"/>
          <w:sz w:val="28"/>
          <w:szCs w:val="28"/>
          <w:lang w:val="en-US"/>
        </w:rPr>
        <w:t>II</w:t>
      </w:r>
      <w:r w:rsidRPr="000457FF">
        <w:rPr>
          <w:rFonts w:ascii="Times New Roman" w:hAnsi="Times New Roman" w:cs="Times New Roman"/>
          <w:sz w:val="28"/>
          <w:szCs w:val="28"/>
        </w:rPr>
        <w:t xml:space="preserve">, манифест </w:t>
      </w:r>
      <w:smartTag w:uri="urn:schemas-microsoft-com:office:smarttags" w:element="metricconverter">
        <w:smartTagPr>
          <w:attr w:name="ProductID" w:val="1801 г"/>
        </w:smartTagPr>
        <w:r w:rsidRPr="000457FF">
          <w:rPr>
            <w:rFonts w:ascii="Times New Roman" w:hAnsi="Times New Roman" w:cs="Times New Roman"/>
            <w:sz w:val="28"/>
            <w:szCs w:val="28"/>
          </w:rPr>
          <w:t>1801 г</w:t>
        </w:r>
      </w:smartTag>
      <w:r w:rsidRPr="000457FF">
        <w:rPr>
          <w:rFonts w:ascii="Times New Roman" w:hAnsi="Times New Roman" w:cs="Times New Roman"/>
          <w:sz w:val="28"/>
          <w:szCs w:val="28"/>
        </w:rPr>
        <w:t xml:space="preserve">., некоторые законы Александра </w:t>
      </w:r>
      <w:r w:rsidRPr="000457FF">
        <w:rPr>
          <w:rFonts w:ascii="Times New Roman" w:hAnsi="Times New Roman" w:cs="Times New Roman"/>
          <w:sz w:val="28"/>
          <w:szCs w:val="28"/>
          <w:lang w:val="en-US"/>
        </w:rPr>
        <w:t>I</w:t>
      </w:r>
      <w:r w:rsidRPr="000457FF">
        <w:rPr>
          <w:rFonts w:ascii="Times New Roman" w:hAnsi="Times New Roman" w:cs="Times New Roman"/>
          <w:sz w:val="28"/>
          <w:szCs w:val="28"/>
        </w:rPr>
        <w:t xml:space="preserve">, постановления т. </w:t>
      </w:r>
      <w:r w:rsidRPr="000457FF">
        <w:rPr>
          <w:rFonts w:ascii="Times New Roman" w:hAnsi="Times New Roman" w:cs="Times New Roman"/>
          <w:sz w:val="28"/>
          <w:szCs w:val="28"/>
          <w:lang w:val="en-US"/>
        </w:rPr>
        <w:t>XV</w:t>
      </w:r>
      <w:r w:rsidRPr="000457FF">
        <w:rPr>
          <w:rFonts w:ascii="Times New Roman" w:hAnsi="Times New Roman" w:cs="Times New Roman"/>
          <w:sz w:val="28"/>
          <w:szCs w:val="28"/>
        </w:rPr>
        <w:t xml:space="preserve"> Свода законов). Однако эти движения власти в сторону «суда  и закона»  были непоследовательны, отрывочны, кратковременны и слабы. </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sz w:val="28"/>
          <w:szCs w:val="28"/>
        </w:rPr>
        <w:t>2. Юридический романтизм «отцов судебной реформы» проявился в том, что при создании механизмов расследования и суждения дел о государственных преступлениях, когда само государство выступало в роли потерпевшего, они были весьма озабочены созданием гарантий общественного доверия к такому суду (идея, чтобы само общество, а не только государство в лице профессиональных судей, участвовало в суждении дел о государственных преступлениях, обеспечение высокого качества предварительного расследования государственных преступлений, система процессуальных прав обвиняемых и др.). Важнейшей гарантией, была гласность политических процессов. Печальная судьба именно этого принципа судопроизводства в пореформенный период и,</w:t>
      </w:r>
      <w:r>
        <w:rPr>
          <w:rFonts w:ascii="Times New Roman" w:hAnsi="Times New Roman" w:cs="Times New Roman"/>
          <w:sz w:val="28"/>
          <w:szCs w:val="28"/>
        </w:rPr>
        <w:t xml:space="preserve"> особенно, в начале ХХ в. стала</w:t>
      </w:r>
      <w:r w:rsidRPr="000457FF">
        <w:rPr>
          <w:rFonts w:ascii="Times New Roman" w:hAnsi="Times New Roman" w:cs="Times New Roman"/>
          <w:sz w:val="28"/>
          <w:szCs w:val="28"/>
        </w:rPr>
        <w:t xml:space="preserve"> индикатором отношения властей к юстиции.</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sz w:val="28"/>
          <w:szCs w:val="28"/>
        </w:rPr>
        <w:t xml:space="preserve"> 3. Своеобразным «сигналом» к началу наступления на суд  стал процесс «нечаевцев» (1870 г.). Его прямым последствием можно считать закон 19 мая 1871г. Именно он придал особый статус и без того всесильному </w:t>
      </w:r>
      <w:r w:rsidRPr="000457FF">
        <w:rPr>
          <w:rFonts w:ascii="Times New Roman" w:hAnsi="Times New Roman" w:cs="Times New Roman"/>
          <w:sz w:val="28"/>
          <w:szCs w:val="28"/>
          <w:lang w:val="en-US"/>
        </w:rPr>
        <w:t>III</w:t>
      </w:r>
      <w:r w:rsidRPr="000457FF">
        <w:rPr>
          <w:rFonts w:ascii="Times New Roman" w:hAnsi="Times New Roman" w:cs="Times New Roman"/>
          <w:sz w:val="28"/>
          <w:szCs w:val="28"/>
        </w:rPr>
        <w:t xml:space="preserve"> отделению императорской канцелярии и его жандармскому корпусу, превратив  жандармов по сути в политических следователей. Именно с ним мы связываем  создание ключевой  оси «жандармское ведомство-прокуратура»,  согласованно действовавшей вплоть до Февральской революции  в качестве  «объединенного фронта» борьбы с политической оппозицией. </w:t>
      </w:r>
    </w:p>
    <w:p w:rsidR="00714520" w:rsidRPr="000457FF" w:rsidRDefault="00714520" w:rsidP="00714520">
      <w:pPr>
        <w:pStyle w:val="a6"/>
        <w:spacing w:line="240" w:lineRule="auto"/>
        <w:ind w:left="-284" w:right="-284" w:firstLine="709"/>
        <w:rPr>
          <w:szCs w:val="28"/>
        </w:rPr>
      </w:pPr>
      <w:r w:rsidRPr="000457FF">
        <w:rPr>
          <w:szCs w:val="28"/>
        </w:rPr>
        <w:t xml:space="preserve">4. Участившиеся революционные  «акции», обескураживающие результаты политических процессов над их участниками (проведенных в соответствии с </w:t>
      </w:r>
      <w:r w:rsidRPr="000457FF">
        <w:rPr>
          <w:szCs w:val="28"/>
        </w:rPr>
        <w:lastRenderedPageBreak/>
        <w:t xml:space="preserve">либеральными принципами Уставов 1864 г.), а также частые оправдательные вердикты присяжных и недопустимое, с точки зрения административных властей,  своеволие юристов по отношению к местным властям и т.п. «новые явления», порожденные судебной реформой 1864 г., спровоцировали широкомасштабные изменения Судебных уставов. Они касались, прежде всего, функционирования политической юстиции. Ключевые законы  19 мая 1871, 4 июля 1872 и  9 мая 1878 годов, как и ряд других,  являлись, с одной стороны,  свидетельством недовольства самодержавием процессуальными формами, закрепленными в Уставах 1864 г.,  а также тем, что судьи в первое пореформенное десятилетие не разделяли его  забот и опасений в отношении политических противников, а, во-вторых,  реальным результатом поисков  властями  оптимального  варианта судебной инстанции и процессуального порядка  разрешения дел о  государственных преступлениях. Чередование централизации и децентрализации политической юстиции, ее милитаризация, сочетание одновременно нескольких судебных форм для борьбы с государственными преступлениями, постоянное ограничение важнейших принципов уголовного судопроизводства, сужение до минимума прав обвиняемых и, наоборот, расширение усмотрения администрации и т.п. – все это характеризует государственную уголовно-процессуальную и уголовно-судебную  политику в области судебной  борьбы с политической оппозицией. </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sz w:val="28"/>
          <w:szCs w:val="28"/>
        </w:rPr>
        <w:t xml:space="preserve">5. Конец 70-х - начало 80-х гг.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в. сопровождались обращением самодержавия к  многократно  проверенным средствам  выработки  рецептов в области совершенствования политической юстиции – бюрократическим комиссиям. Материалы их работы, полемика и выработанные проекты показывают, что самодержавие по-прежнему остается принципиально недовольным судом, привлеченным к борьбе с политической оппозицией, судебными процедурами, выработанными не только в ходе подготовки реформы 1864 г., но  и в пореформенный период, что не преодолены противоречия внутри элиты. Верховную распорядительную комиссию (1880 г.) можно рассматривать, как  одну из последних системных  попыток примирить  два ключевых ведомства (МВД и МЮ) и скоординировать,  гармонизировать их  работу по борьбе с нарастающим революционным движением. Эта попытка не дала результата.</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sz w:val="28"/>
          <w:szCs w:val="28"/>
        </w:rPr>
        <w:t xml:space="preserve">6. Анализ масштабной работы  Муравьевской комиссии (1894-1899 гг.) показывает, что власть приняла твердое решение вернуть судебное ведомство в лоно «правительственного направления», обеспечить «государственный характер  деятельности суда». Тот факт, что  годы  ее работы совпали с практически полным отказом от судебного порядка рассмотрения дел о государственных преступлениях (при фактическом наличии таковых) и рассмотрением их в административном порядке, является свидетельством системной работы по перестройке, подготовке судебного аппарата к работе в «новых условиях». </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sz w:val="28"/>
          <w:szCs w:val="28"/>
        </w:rPr>
        <w:t xml:space="preserve">7. Общим фоном, на котором происходила  «судебно-политическая   драма» 80-х годов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 начала ХХ века было «исключительное положение», вводимое в местностях,  имевших «иммунодефицит» по отношению к революционной «заразе». Положение «усиленной» и чрезвычайной охраны, военное положение и </w:t>
      </w:r>
      <w:r w:rsidRPr="000457FF">
        <w:rPr>
          <w:rFonts w:ascii="Times New Roman" w:hAnsi="Times New Roman" w:cs="Times New Roman"/>
          <w:sz w:val="28"/>
          <w:szCs w:val="28"/>
        </w:rPr>
        <w:lastRenderedPageBreak/>
        <w:t xml:space="preserve">осадное положение - </w:t>
      </w:r>
      <w:r w:rsidRPr="000457FF">
        <w:rPr>
          <w:rFonts w:ascii="Times New Roman" w:hAnsi="Times New Roman" w:cs="Times New Roman"/>
          <w:bCs/>
          <w:i/>
          <w:sz w:val="28"/>
          <w:szCs w:val="28"/>
        </w:rPr>
        <w:t>режимы</w:t>
      </w:r>
      <w:r w:rsidRPr="000457FF">
        <w:rPr>
          <w:rFonts w:ascii="Times New Roman" w:hAnsi="Times New Roman" w:cs="Times New Roman"/>
          <w:i/>
          <w:sz w:val="28"/>
          <w:szCs w:val="28"/>
        </w:rPr>
        <w:t>,</w:t>
      </w:r>
      <w:r w:rsidRPr="000457FF">
        <w:rPr>
          <w:rFonts w:ascii="Times New Roman" w:hAnsi="Times New Roman" w:cs="Times New Roman"/>
          <w:sz w:val="28"/>
          <w:szCs w:val="28"/>
        </w:rPr>
        <w:t xml:space="preserve"> позволившие Администрации  использовать наличные  судебные средства борьбы с политическими противниками с наибольшей суровостью и эффективностью. Значение этого элемента в политической истории России названного периода трудно переоценить.</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sz w:val="28"/>
          <w:szCs w:val="28"/>
        </w:rPr>
        <w:t xml:space="preserve">8. Милитаризация политической юстиции, начавшаяся в 1878 г., усилилась после убийства Александра </w:t>
      </w:r>
      <w:r w:rsidRPr="000457FF">
        <w:rPr>
          <w:rFonts w:ascii="Times New Roman" w:hAnsi="Times New Roman" w:cs="Times New Roman"/>
          <w:sz w:val="28"/>
          <w:szCs w:val="28"/>
          <w:lang w:val="en-US"/>
        </w:rPr>
        <w:t>II</w:t>
      </w:r>
      <w:r w:rsidRPr="000457FF">
        <w:rPr>
          <w:rFonts w:ascii="Times New Roman" w:hAnsi="Times New Roman" w:cs="Times New Roman"/>
          <w:sz w:val="28"/>
          <w:szCs w:val="28"/>
        </w:rPr>
        <w:t xml:space="preserve"> в 1881 г. и стала до самого момента крушения самодержавия в феврале 1917 г. приметой его карательной политики. Расчет власти был прост: прежде всего, строгость и быстрота репрессии военных судов, а также ограниченные процессуальные права обвиняемых, отсутствие контроля общества (закрытые, как правило,  двери суда) давали ей уверенность  в  жестком ответе, прежде всего,  радикальной оппозиции, представители которой составили основной костяк обвиняемых в военных судах в 70-90 гг.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в. Ключевым юридическим свойством военной юстиции, приданном ей в сфере преследования политической оппозиции, были ее материально- и процессуально-правовая  обязанности  «судить по законам военного времени», что</w:t>
      </w:r>
      <w:r w:rsidRPr="000457FF">
        <w:rPr>
          <w:rFonts w:ascii="Times New Roman" w:eastAsia="Times New Roman" w:hAnsi="Times New Roman" w:cs="Times New Roman"/>
          <w:sz w:val="28"/>
          <w:szCs w:val="28"/>
        </w:rPr>
        <w:t xml:space="preserve"> снижало  диспозитивность его решений.</w:t>
      </w:r>
      <w:r w:rsidRPr="000457FF">
        <w:rPr>
          <w:rFonts w:ascii="Times New Roman" w:hAnsi="Times New Roman" w:cs="Times New Roman"/>
          <w:sz w:val="28"/>
          <w:szCs w:val="28"/>
        </w:rPr>
        <w:t xml:space="preserve">  Нередко это предопределяло правовую судьбу дела уже  при его передаче в военный суд, расширяло горизонты административного усмотрения, создавало практически неограниченные возможности </w:t>
      </w:r>
      <w:r w:rsidRPr="000457FF">
        <w:rPr>
          <w:rFonts w:ascii="Times New Roman" w:hAnsi="Times New Roman" w:cs="Times New Roman"/>
          <w:i/>
          <w:iCs/>
          <w:sz w:val="28"/>
          <w:szCs w:val="28"/>
        </w:rPr>
        <w:t>произвольного</w:t>
      </w:r>
      <w:r w:rsidRPr="000457FF">
        <w:rPr>
          <w:rFonts w:ascii="Times New Roman" w:hAnsi="Times New Roman" w:cs="Times New Roman"/>
          <w:sz w:val="28"/>
          <w:szCs w:val="28"/>
        </w:rPr>
        <w:t xml:space="preserve"> решения важнейших  процедурных вопросов. В начале ХХ в. накопленный опыт  политических процессов в военных судах в конце 70-х - 80-е годы будет использован во много раз  более активно для  «ликвидации»  революции 1905-1907 гг. </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sz w:val="28"/>
          <w:szCs w:val="28"/>
        </w:rPr>
        <w:t>9. В первое четырехлетие нового века, казалось, вся система политической юстиции была перенастроена на работу в новых условиях: определена система институтов, осуществлявших дознание расследование и суждение политических дел, установлены их процессуальные основы (закон 7 июня 1904 г.), создана новая уголовно-правовая система (главы о государственных преступлениях Уголовного уложе</w:t>
      </w:r>
      <w:r w:rsidR="00A717E7">
        <w:rPr>
          <w:rFonts w:ascii="Times New Roman" w:hAnsi="Times New Roman" w:cs="Times New Roman"/>
          <w:sz w:val="28"/>
          <w:szCs w:val="28"/>
        </w:rPr>
        <w:t>ния 22 марта 1903 г.), учитывавш</w:t>
      </w:r>
      <w:r w:rsidRPr="000457FF">
        <w:rPr>
          <w:rFonts w:ascii="Times New Roman" w:hAnsi="Times New Roman" w:cs="Times New Roman"/>
          <w:sz w:val="28"/>
          <w:szCs w:val="28"/>
        </w:rPr>
        <w:t xml:space="preserve">ая новые реалии революционного движения, все «наработанные» им во второй половине и конце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в. формы и методы  политической борьбы от демонстраций и прокламаций до террористических актов. Однако уже начало революции показало, что система не вполне готова и ее недостатки обнаруживаются по мере нарастания  революционного движения. В связи с этим, власти  в течение 1905 и 1906 гг. пытались в спешке «залатать прорехи» в системе политической юстиции, принимая один за другим уголовно-правовые и уголовно-процессуальные акты, а также акты, касающиеся судоустройства. Обращение к крайней форме судебного преследования, означавшего, по сути, произвол - введение в августе 1906 г. военно-полевой юстиции - стало </w:t>
      </w:r>
      <w:r w:rsidRPr="000457FF">
        <w:rPr>
          <w:rFonts w:ascii="Times New Roman" w:hAnsi="Times New Roman" w:cs="Times New Roman"/>
          <w:sz w:val="28"/>
          <w:szCs w:val="28"/>
          <w:lang w:val="en-US"/>
        </w:rPr>
        <w:t>testimonium</w:t>
      </w:r>
      <w:r w:rsidRPr="000457FF">
        <w:rPr>
          <w:rFonts w:ascii="Times New Roman" w:hAnsi="Times New Roman" w:cs="Times New Roman"/>
          <w:sz w:val="28"/>
          <w:szCs w:val="28"/>
        </w:rPr>
        <w:t xml:space="preserve"> </w:t>
      </w:r>
      <w:r w:rsidRPr="000457FF">
        <w:rPr>
          <w:rFonts w:ascii="Times New Roman" w:hAnsi="Times New Roman" w:cs="Times New Roman"/>
          <w:sz w:val="28"/>
          <w:szCs w:val="28"/>
          <w:lang w:val="en-US"/>
        </w:rPr>
        <w:t>pauperitatis</w:t>
      </w:r>
      <w:r w:rsidRPr="000457FF">
        <w:rPr>
          <w:rFonts w:ascii="Times New Roman" w:hAnsi="Times New Roman" w:cs="Times New Roman"/>
          <w:sz w:val="28"/>
          <w:szCs w:val="28"/>
        </w:rPr>
        <w:t xml:space="preserve"> системы политической юстиции, созданной в начале века. Использование  властью  далеких от юридических  начал и принципов  и не освещенных светом  права средств наносило серьезный удар по правосознанию и культивировало у населения убеждение во вседозволенности. </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sz w:val="28"/>
          <w:szCs w:val="28"/>
        </w:rPr>
        <w:t xml:space="preserve">10. Уголовно-правовая политика в отношении государственных преступлений на протяжении двух  веков после Уложения 1649 г. </w:t>
      </w:r>
      <w:r w:rsidRPr="000457FF">
        <w:rPr>
          <w:rFonts w:ascii="Times New Roman" w:hAnsi="Times New Roman" w:cs="Times New Roman"/>
          <w:sz w:val="28"/>
          <w:szCs w:val="28"/>
        </w:rPr>
        <w:lastRenderedPageBreak/>
        <w:t xml:space="preserve">характеризовалась последовательным смягчением ответственности, гуманизацией:  преступление (напр., оскорбление царя), которое в </w:t>
      </w:r>
      <w:r w:rsidRPr="000457FF">
        <w:rPr>
          <w:rFonts w:ascii="Times New Roman" w:hAnsi="Times New Roman" w:cs="Times New Roman"/>
          <w:sz w:val="28"/>
          <w:szCs w:val="28"/>
          <w:lang w:val="en-US"/>
        </w:rPr>
        <w:t>XVII</w:t>
      </w:r>
      <w:r w:rsidR="00A717E7">
        <w:rPr>
          <w:rFonts w:ascii="Times New Roman" w:hAnsi="Times New Roman" w:cs="Times New Roman"/>
          <w:sz w:val="28"/>
          <w:szCs w:val="28"/>
        </w:rPr>
        <w:t xml:space="preserve"> </w:t>
      </w:r>
      <w:r>
        <w:rPr>
          <w:rFonts w:ascii="Times New Roman" w:hAnsi="Times New Roman" w:cs="Times New Roman"/>
          <w:sz w:val="28"/>
          <w:szCs w:val="28"/>
        </w:rPr>
        <w:t>-</w:t>
      </w:r>
      <w:r w:rsidR="00A717E7">
        <w:rPr>
          <w:rFonts w:ascii="Times New Roman" w:hAnsi="Times New Roman" w:cs="Times New Roman"/>
          <w:sz w:val="28"/>
          <w:szCs w:val="28"/>
        </w:rPr>
        <w:t xml:space="preserve"> </w:t>
      </w:r>
      <w:r w:rsidRPr="000457FF">
        <w:rPr>
          <w:rFonts w:ascii="Times New Roman" w:hAnsi="Times New Roman" w:cs="Times New Roman"/>
          <w:sz w:val="28"/>
          <w:szCs w:val="28"/>
          <w:lang w:val="en-US"/>
        </w:rPr>
        <w:t>I</w:t>
      </w:r>
      <w:r w:rsidRPr="000457FF">
        <w:rPr>
          <w:rFonts w:ascii="Times New Roman" w:hAnsi="Times New Roman" w:cs="Times New Roman"/>
          <w:sz w:val="28"/>
          <w:szCs w:val="28"/>
        </w:rPr>
        <w:t xml:space="preserve"> половине </w:t>
      </w:r>
      <w:r w:rsidRPr="000457FF">
        <w:rPr>
          <w:rFonts w:ascii="Times New Roman" w:hAnsi="Times New Roman" w:cs="Times New Roman"/>
          <w:sz w:val="28"/>
          <w:szCs w:val="28"/>
          <w:lang w:val="en-US"/>
        </w:rPr>
        <w:t>XVIII</w:t>
      </w:r>
      <w:r w:rsidRPr="000457FF">
        <w:rPr>
          <w:rFonts w:ascii="Times New Roman" w:hAnsi="Times New Roman" w:cs="Times New Roman"/>
          <w:sz w:val="28"/>
          <w:szCs w:val="28"/>
        </w:rPr>
        <w:t xml:space="preserve"> в. наказывалось смертной казнью, в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 каторгой, в начале </w:t>
      </w:r>
      <w:r w:rsidRPr="000457FF">
        <w:rPr>
          <w:rFonts w:ascii="Times New Roman" w:hAnsi="Times New Roman" w:cs="Times New Roman"/>
          <w:sz w:val="28"/>
          <w:szCs w:val="28"/>
          <w:lang w:val="en-US"/>
        </w:rPr>
        <w:t>XX</w:t>
      </w:r>
      <w:r w:rsidRPr="000457FF">
        <w:rPr>
          <w:rFonts w:ascii="Times New Roman" w:hAnsi="Times New Roman" w:cs="Times New Roman"/>
          <w:sz w:val="28"/>
          <w:szCs w:val="28"/>
        </w:rPr>
        <w:t xml:space="preserve"> (по Уголовному уложению) влекло символическое наказание.</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eastAsia="Arial Unicode MS" w:hAnsi="Times New Roman"/>
          <w:sz w:val="28"/>
        </w:rPr>
        <w:t xml:space="preserve">11. Проследив репрессию самодержавного государства в отношении политической преступности на протяжении </w:t>
      </w:r>
      <w:r w:rsidRPr="000457FF">
        <w:rPr>
          <w:rFonts w:ascii="Times New Roman" w:eastAsia="Arial Unicode MS" w:hAnsi="Times New Roman"/>
          <w:sz w:val="28"/>
          <w:lang w:val="en-US"/>
        </w:rPr>
        <w:t>XVIII</w:t>
      </w:r>
      <w:r w:rsidRPr="000457FF">
        <w:rPr>
          <w:rFonts w:ascii="Times New Roman" w:eastAsia="Arial Unicode MS" w:hAnsi="Times New Roman"/>
          <w:sz w:val="28"/>
        </w:rPr>
        <w:t xml:space="preserve"> –</w:t>
      </w:r>
      <w:r w:rsidRPr="000457FF">
        <w:rPr>
          <w:rFonts w:ascii="Times New Roman" w:eastAsia="Arial Unicode MS" w:hAnsi="Times New Roman"/>
          <w:sz w:val="28"/>
          <w:lang w:val="en-US"/>
        </w:rPr>
        <w:t>XIX</w:t>
      </w:r>
      <w:r w:rsidRPr="000457FF">
        <w:rPr>
          <w:rFonts w:ascii="Times New Roman" w:eastAsia="Arial Unicode MS" w:hAnsi="Times New Roman"/>
          <w:sz w:val="28"/>
        </w:rPr>
        <w:t xml:space="preserve"> и начала ХХ веков, следует  констатировать «пульсацию террора». Его </w:t>
      </w:r>
      <w:r w:rsidRPr="00FD2710">
        <w:rPr>
          <w:rFonts w:ascii="Times New Roman" w:eastAsia="Arial Unicode MS" w:hAnsi="Times New Roman"/>
          <w:sz w:val="28"/>
        </w:rPr>
        <w:t>пиками</w:t>
      </w:r>
      <w:r w:rsidRPr="000457FF">
        <w:rPr>
          <w:rFonts w:ascii="Times New Roman" w:eastAsia="Arial Unicode MS" w:hAnsi="Times New Roman"/>
          <w:sz w:val="28"/>
        </w:rPr>
        <w:t xml:space="preserve"> следует признать рубеж  </w:t>
      </w:r>
      <w:r w:rsidRPr="000457FF">
        <w:rPr>
          <w:rFonts w:ascii="Times New Roman" w:eastAsia="Arial Unicode MS" w:hAnsi="Times New Roman"/>
          <w:sz w:val="28"/>
          <w:lang w:val="en-US"/>
        </w:rPr>
        <w:t>XVII</w:t>
      </w:r>
      <w:r w:rsidRPr="000457FF">
        <w:rPr>
          <w:rFonts w:ascii="Times New Roman" w:eastAsia="Arial Unicode MS" w:hAnsi="Times New Roman"/>
          <w:sz w:val="28"/>
        </w:rPr>
        <w:t>-</w:t>
      </w:r>
      <w:r w:rsidRPr="000457FF">
        <w:rPr>
          <w:rFonts w:ascii="Times New Roman" w:eastAsia="Arial Unicode MS" w:hAnsi="Times New Roman"/>
          <w:sz w:val="28"/>
          <w:lang w:val="en-US"/>
        </w:rPr>
        <w:t>XVIII</w:t>
      </w:r>
      <w:r w:rsidRPr="000457FF">
        <w:rPr>
          <w:rFonts w:ascii="Times New Roman" w:eastAsia="Arial Unicode MS" w:hAnsi="Times New Roman"/>
          <w:sz w:val="28"/>
        </w:rPr>
        <w:t xml:space="preserve"> веков и первую четверть </w:t>
      </w:r>
      <w:r w:rsidRPr="000457FF">
        <w:rPr>
          <w:rFonts w:ascii="Times New Roman" w:eastAsia="Arial Unicode MS" w:hAnsi="Times New Roman"/>
          <w:sz w:val="28"/>
          <w:lang w:val="en-US"/>
        </w:rPr>
        <w:t>XVIII</w:t>
      </w:r>
      <w:r w:rsidRPr="000457FF">
        <w:rPr>
          <w:rFonts w:ascii="Times New Roman" w:eastAsia="Arial Unicode MS" w:hAnsi="Times New Roman"/>
          <w:sz w:val="28"/>
        </w:rPr>
        <w:t xml:space="preserve"> в., 30-е годы, 70-е годы и середина 90-х годов </w:t>
      </w:r>
      <w:r w:rsidRPr="000457FF">
        <w:rPr>
          <w:rFonts w:ascii="Times New Roman" w:eastAsia="Arial Unicode MS" w:hAnsi="Times New Roman"/>
          <w:sz w:val="28"/>
          <w:lang w:val="en-US"/>
        </w:rPr>
        <w:t>XVIII</w:t>
      </w:r>
      <w:r w:rsidRPr="000457FF">
        <w:rPr>
          <w:rFonts w:ascii="Times New Roman" w:eastAsia="Arial Unicode MS" w:hAnsi="Times New Roman"/>
          <w:sz w:val="28"/>
        </w:rPr>
        <w:t xml:space="preserve">, середина 20-х годов, начало 60-х и рубеж    70-80-х годов </w:t>
      </w:r>
      <w:r w:rsidRPr="000457FF">
        <w:rPr>
          <w:rFonts w:ascii="Times New Roman" w:eastAsia="Arial Unicode MS" w:hAnsi="Times New Roman"/>
          <w:sz w:val="28"/>
          <w:lang w:val="en-US"/>
        </w:rPr>
        <w:t>XIX</w:t>
      </w:r>
      <w:r w:rsidRPr="000457FF">
        <w:rPr>
          <w:rFonts w:ascii="Times New Roman" w:eastAsia="Arial Unicode MS" w:hAnsi="Times New Roman"/>
          <w:sz w:val="28"/>
        </w:rPr>
        <w:t xml:space="preserve"> в., 1905-1910 гг. Они связаны с конкретными массовыми политическими  выступлениями (восстание стрельцов, крестьянская война под предводительством Пугачева, восстание декабристов, польское восстание и т.д.), либо с общим ростом политической преступности в стране, как это имело место в конце 70-х годов </w:t>
      </w:r>
      <w:r w:rsidRPr="000457FF">
        <w:rPr>
          <w:rFonts w:ascii="Times New Roman" w:eastAsia="Arial Unicode MS" w:hAnsi="Times New Roman"/>
          <w:sz w:val="28"/>
          <w:lang w:val="en-US"/>
        </w:rPr>
        <w:t>XIX</w:t>
      </w:r>
      <w:r w:rsidRPr="000457FF">
        <w:rPr>
          <w:rFonts w:ascii="Times New Roman" w:eastAsia="Arial Unicode MS" w:hAnsi="Times New Roman"/>
          <w:sz w:val="28"/>
        </w:rPr>
        <w:t xml:space="preserve"> в. и во время Первой русской революции.</w:t>
      </w:r>
      <w:r w:rsidRPr="000457FF">
        <w:rPr>
          <w:rFonts w:ascii="Times New Roman" w:hAnsi="Times New Roman" w:cs="Times New Roman"/>
          <w:sz w:val="28"/>
          <w:szCs w:val="28"/>
        </w:rPr>
        <w:t xml:space="preserve"> </w:t>
      </w:r>
      <w:r w:rsidRPr="000457FF">
        <w:rPr>
          <w:rFonts w:ascii="Times New Roman" w:eastAsia="Arial Unicode MS" w:hAnsi="Times New Roman"/>
          <w:sz w:val="28"/>
        </w:rPr>
        <w:t>Между означенными пиками судебно-политического террора отмечаются «периоды  затишья», расслабления самодержавия и, соответственно, укрепление законности.</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12. Уголовно-правовое обеспечение политической юстиции все время запаздывало, уступая темпам развития революционного движения, совершенствования средств борьбы  революционеров с правящим режимом. Уже в 70-е годы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в. суды  испытывали затруднения с квалификацией некоторых политических преступлений. Даже только что введенные в действие главы о государственных преступлениях нового Уголовного  уложения (июнь 1904 г.)  обнаружили во время </w:t>
      </w:r>
      <w:r w:rsidRPr="000457FF">
        <w:rPr>
          <w:rFonts w:ascii="Times New Roman" w:hAnsi="Times New Roman" w:cs="Times New Roman"/>
          <w:sz w:val="28"/>
          <w:szCs w:val="28"/>
          <w:lang w:val="en-US"/>
        </w:rPr>
        <w:t>I</w:t>
      </w:r>
      <w:r w:rsidRPr="000457FF">
        <w:rPr>
          <w:rFonts w:ascii="Times New Roman" w:hAnsi="Times New Roman" w:cs="Times New Roman"/>
          <w:sz w:val="28"/>
          <w:szCs w:val="28"/>
        </w:rPr>
        <w:t xml:space="preserve"> русской революции, свое отставание от реалий революционной борьбы, в связи с чем в законодательной спешке были приняты «боевые» сиюминутные законы, направленные на борьбу  с забастовками и аграрными бунтами, пропагандой по предметному (против кредитов и гос</w:t>
      </w:r>
      <w:r>
        <w:rPr>
          <w:rFonts w:ascii="Times New Roman" w:hAnsi="Times New Roman" w:cs="Times New Roman"/>
          <w:sz w:val="28"/>
          <w:szCs w:val="28"/>
        </w:rPr>
        <w:t>у</w:t>
      </w:r>
      <w:r w:rsidRPr="000457FF">
        <w:rPr>
          <w:rFonts w:ascii="Times New Roman" w:hAnsi="Times New Roman" w:cs="Times New Roman"/>
          <w:sz w:val="28"/>
          <w:szCs w:val="28"/>
        </w:rPr>
        <w:t>чреждений), субъектному (в войсках) признакам,  по используемым средствам (слухи, печать). Институты политической юстиции опирались на разветвленную сеть новых нормативных «источников» (практика УКД Сената и Главного военного суда, циркуляры и инструкции Министерства юстиции), которые выполняли свою «вспомогательную» роль в качестве средства субсидиарной корректировки  функционирования карательного механизма.</w:t>
      </w:r>
    </w:p>
    <w:p w:rsidR="00714520" w:rsidRPr="000457FF" w:rsidRDefault="00714520" w:rsidP="00714520">
      <w:pPr>
        <w:spacing w:after="0" w:line="240" w:lineRule="auto"/>
        <w:ind w:left="-284" w:right="-284" w:firstLine="720"/>
        <w:jc w:val="both"/>
        <w:rPr>
          <w:rFonts w:ascii="Times New Roman" w:eastAsia="Times New Roman" w:hAnsi="Times New Roman" w:cs="Times New Roman"/>
          <w:sz w:val="28"/>
          <w:szCs w:val="28"/>
        </w:rPr>
      </w:pPr>
      <w:r w:rsidRPr="000457FF">
        <w:rPr>
          <w:rFonts w:ascii="Times New Roman" w:eastAsia="Times New Roman" w:hAnsi="Times New Roman" w:cs="Times New Roman"/>
          <w:sz w:val="28"/>
          <w:szCs w:val="28"/>
        </w:rPr>
        <w:t>1</w:t>
      </w:r>
      <w:r w:rsidRPr="000457FF">
        <w:rPr>
          <w:rFonts w:ascii="Times New Roman" w:hAnsi="Times New Roman" w:cs="Times New Roman"/>
          <w:sz w:val="28"/>
          <w:szCs w:val="28"/>
        </w:rPr>
        <w:t>3</w:t>
      </w:r>
      <w:r w:rsidRPr="000457FF">
        <w:rPr>
          <w:rFonts w:ascii="Times New Roman" w:eastAsia="Times New Roman" w:hAnsi="Times New Roman" w:cs="Times New Roman"/>
          <w:sz w:val="28"/>
          <w:szCs w:val="28"/>
        </w:rPr>
        <w:t xml:space="preserve">. В 1864 г. царизм учредил независимую судебную власть, которую обслуживал корпус образованных юристов-профессионалов. Эти привело к «трещине» в системе российских государственных институтов, которая могла ее расщепить, противопоставить судебное ведомство исполнительной власти, находившейся в руках монарха. Противоречия внутри государственного аппарата в пореформенный период возникали по всей вертикали власти: судебное ведомство и административные власти, и по горизонтали: следователи – полиция; прокуратура – жандармерия (первоначально); суд - губернские власти; Министерство юстиции – МВД. Они стали, по сути, выражением более глубокого и длившегося все пореформенные десятилетия противостоянии  </w:t>
      </w:r>
      <w:r w:rsidRPr="000457FF">
        <w:rPr>
          <w:rFonts w:ascii="Times New Roman" w:hAnsi="Times New Roman" w:cs="Times New Roman"/>
          <w:sz w:val="28"/>
          <w:szCs w:val="28"/>
        </w:rPr>
        <w:t xml:space="preserve">либералов-реформаторов, стремившихся модифицировать русское самодержавие, чтобы оно </w:t>
      </w:r>
      <w:r w:rsidRPr="000457FF">
        <w:rPr>
          <w:rFonts w:ascii="Times New Roman" w:hAnsi="Times New Roman" w:cs="Times New Roman"/>
          <w:sz w:val="28"/>
          <w:szCs w:val="28"/>
        </w:rPr>
        <w:lastRenderedPageBreak/>
        <w:t>соответствовало требованиям времени,</w:t>
      </w:r>
      <w:r w:rsidRPr="000457FF">
        <w:rPr>
          <w:rFonts w:ascii="Times New Roman" w:eastAsia="Times New Roman" w:hAnsi="Times New Roman" w:cs="Times New Roman"/>
          <w:sz w:val="28"/>
          <w:szCs w:val="28"/>
        </w:rPr>
        <w:t xml:space="preserve"> и консервативной бюрократии, </w:t>
      </w:r>
      <w:r w:rsidRPr="000457FF">
        <w:rPr>
          <w:rFonts w:ascii="Times New Roman" w:hAnsi="Times New Roman" w:cs="Times New Roman"/>
          <w:sz w:val="28"/>
          <w:szCs w:val="28"/>
        </w:rPr>
        <w:t>выступавшей в защиту «полицейского государства».</w:t>
      </w:r>
    </w:p>
    <w:p w:rsidR="00714520" w:rsidRPr="000457FF" w:rsidRDefault="00714520" w:rsidP="00714520">
      <w:pPr>
        <w:spacing w:after="0" w:line="240" w:lineRule="auto"/>
        <w:ind w:left="-284" w:right="-284" w:firstLine="720"/>
        <w:jc w:val="both"/>
        <w:rPr>
          <w:rFonts w:ascii="Times New Roman" w:eastAsia="Times New Roman" w:hAnsi="Times New Roman" w:cs="Times New Roman"/>
          <w:sz w:val="28"/>
          <w:szCs w:val="28"/>
        </w:rPr>
      </w:pPr>
      <w:r w:rsidRPr="000457FF">
        <w:rPr>
          <w:rFonts w:ascii="Times New Roman" w:hAnsi="Times New Roman" w:cs="Times New Roman"/>
          <w:sz w:val="28"/>
          <w:szCs w:val="28"/>
        </w:rPr>
        <w:t>14</w:t>
      </w:r>
      <w:r w:rsidRPr="000457FF">
        <w:rPr>
          <w:rFonts w:ascii="Times New Roman" w:eastAsia="Times New Roman" w:hAnsi="Times New Roman" w:cs="Times New Roman"/>
          <w:sz w:val="28"/>
          <w:szCs w:val="28"/>
        </w:rPr>
        <w:t>. Реформа породила в России новый тип образованного, уважаемого и чистоплотного судьи-дворянина, который старался, оставаясь беспристрастным, следовать закону и справедливости в своих решениях. Этот реальный статус судей отразился на результатах политических процессов, что породило в ответ курс правительства на бюрократизацию суда, для чего были использованы разнообразные средства и, прежде всего, кадровая политика. Исключение из «либерального образа» суда и судьи первых пореформенных десятилетий составляли   сенатские структуры  (Особое присутствие  и  уголовно-кассационный  департамент) и Верховный уголовный суд.</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sz w:val="28"/>
          <w:szCs w:val="28"/>
        </w:rPr>
        <w:t xml:space="preserve">15. Возращение доверия Администрации к суду как орудию политической борьбы с оппозицией в начале ХХ в.   было обусловлено  результативной работой по извращению профессионального сознания  судей, прокурорско-следственного аппарата, выхолащиванию высокого профессионального этоса. Она позаботилась о создании служебно-карьерных механизмов и структур поощрения работников юстиции, которые позволяли режиму управлять ими. </w:t>
      </w:r>
      <w:r w:rsidRPr="000457FF">
        <w:rPr>
          <w:rFonts w:ascii="Times New Roman" w:hAnsi="Times New Roman" w:cs="Times New Roman"/>
          <w:snapToGrid w:val="0"/>
          <w:sz w:val="28"/>
          <w:szCs w:val="28"/>
        </w:rPr>
        <w:t xml:space="preserve">В результате, власти превратили судебно-прокурорских работников, действовавших в сфере политической юстиции, преимущественно в армию лояльных и конформистски настроенных  чиновников, отличавшихся не правовыми,  а «правыми» взглядами. </w:t>
      </w:r>
    </w:p>
    <w:p w:rsidR="00714520" w:rsidRPr="000457FF" w:rsidRDefault="00714520" w:rsidP="00714520">
      <w:pPr>
        <w:spacing w:after="0" w:line="240" w:lineRule="auto"/>
        <w:ind w:left="-284" w:right="-284" w:firstLine="720"/>
        <w:jc w:val="both"/>
        <w:rPr>
          <w:rFonts w:ascii="Times New Roman" w:hAnsi="Times New Roman" w:cs="Times New Roman"/>
          <w:sz w:val="28"/>
          <w:szCs w:val="28"/>
        </w:rPr>
      </w:pPr>
      <w:r w:rsidRPr="000457FF">
        <w:rPr>
          <w:rFonts w:ascii="Times New Roman" w:hAnsi="Times New Roman" w:cs="Times New Roman"/>
          <w:sz w:val="28"/>
          <w:szCs w:val="28"/>
        </w:rPr>
        <w:t>16</w:t>
      </w:r>
      <w:r w:rsidRPr="000457FF">
        <w:rPr>
          <w:rFonts w:ascii="Times New Roman" w:eastAsia="Times New Roman" w:hAnsi="Times New Roman" w:cs="Times New Roman"/>
          <w:sz w:val="28"/>
          <w:szCs w:val="28"/>
        </w:rPr>
        <w:t xml:space="preserve">. Следует говорить о  двух поколениях юристов, работавших в институтах политической юстиции в изучаемый период, принципиально отличавшихся друг от друга по уровню образованности, этосу и нравственным принципам:  первые - преимущественно верны праву (60-70 годы </w:t>
      </w:r>
      <w:r w:rsidRPr="000457FF">
        <w:rPr>
          <w:rFonts w:ascii="Times New Roman" w:eastAsia="Times New Roman" w:hAnsi="Times New Roman" w:cs="Times New Roman"/>
          <w:sz w:val="28"/>
          <w:szCs w:val="28"/>
          <w:lang w:val="en-US"/>
        </w:rPr>
        <w:t>XIX</w:t>
      </w:r>
      <w:r w:rsidRPr="000457FF">
        <w:rPr>
          <w:rFonts w:ascii="Times New Roman" w:eastAsia="Times New Roman" w:hAnsi="Times New Roman" w:cs="Times New Roman"/>
          <w:sz w:val="28"/>
          <w:szCs w:val="28"/>
        </w:rPr>
        <w:t xml:space="preserve"> в.), вторые (начало ХХ в.) преимущественно предпочли политическую лояльность. В отличие от этого «феномена двух поколений» работников судебно-прокурорских и следственных органов,  адвокатура продемонстрировала единство правовой истории: следует признать здесь преемственность поколений, при определенных различиях подходов в политической защите (профессиональная защита -  в </w:t>
      </w:r>
      <w:r w:rsidRPr="000457FF">
        <w:rPr>
          <w:rFonts w:ascii="Times New Roman" w:eastAsia="Times New Roman" w:hAnsi="Times New Roman" w:cs="Times New Roman"/>
          <w:sz w:val="28"/>
          <w:szCs w:val="28"/>
          <w:lang w:val="en-US"/>
        </w:rPr>
        <w:t>XIX</w:t>
      </w:r>
      <w:r w:rsidRPr="000457FF">
        <w:rPr>
          <w:rFonts w:ascii="Times New Roman" w:eastAsia="Times New Roman" w:hAnsi="Times New Roman" w:cs="Times New Roman"/>
          <w:sz w:val="28"/>
          <w:szCs w:val="28"/>
        </w:rPr>
        <w:t xml:space="preserve"> в., защита самого дела революционеров -  в начале </w:t>
      </w:r>
      <w:r w:rsidRPr="000457FF">
        <w:rPr>
          <w:rFonts w:ascii="Times New Roman" w:eastAsia="Times New Roman" w:hAnsi="Times New Roman" w:cs="Times New Roman"/>
          <w:sz w:val="28"/>
          <w:szCs w:val="28"/>
          <w:lang w:val="en-US"/>
        </w:rPr>
        <w:t>XX</w:t>
      </w:r>
      <w:r w:rsidRPr="000457FF">
        <w:rPr>
          <w:rFonts w:ascii="Times New Roman" w:eastAsia="Times New Roman" w:hAnsi="Times New Roman" w:cs="Times New Roman"/>
          <w:sz w:val="28"/>
          <w:szCs w:val="28"/>
        </w:rPr>
        <w:t xml:space="preserve">  в.).</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sz w:val="28"/>
          <w:szCs w:val="28"/>
        </w:rPr>
        <w:t>17. Соотношение суда и администрации во второй половине XIX-начале   ХХ в. можно сравнить  с сообщающимися сосудами (усиление одного начала означало ослабление другого).  Реформа 1864 г. установила своеобразное равновесие (после многовекового  превосходства административной власти) между ними. В дальнейшем это соотношение изменялось не в пользу суда.</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bCs/>
          <w:sz w:val="28"/>
          <w:szCs w:val="28"/>
        </w:rPr>
        <w:t>1864 г. – 1878 г. -</w:t>
      </w:r>
      <w:r w:rsidRPr="000457FF">
        <w:rPr>
          <w:rFonts w:ascii="Times New Roman" w:hAnsi="Times New Roman" w:cs="Times New Roman"/>
          <w:sz w:val="28"/>
          <w:szCs w:val="28"/>
        </w:rPr>
        <w:t xml:space="preserve">  суд сохранял независимость и достоинство; некоторые законодательные изменения Уставов, происшедшие за это время, нельзя отнести к </w:t>
      </w:r>
      <w:r w:rsidRPr="00FD2710">
        <w:rPr>
          <w:rFonts w:ascii="Times New Roman" w:hAnsi="Times New Roman" w:cs="Times New Roman"/>
          <w:sz w:val="28"/>
          <w:szCs w:val="28"/>
        </w:rPr>
        <w:t xml:space="preserve">существенным </w:t>
      </w:r>
      <w:r w:rsidRPr="000457FF">
        <w:rPr>
          <w:rFonts w:ascii="Times New Roman" w:hAnsi="Times New Roman" w:cs="Times New Roman"/>
          <w:sz w:val="28"/>
          <w:szCs w:val="28"/>
        </w:rPr>
        <w:t>потрясениям основ судебного устройства.</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sz w:val="28"/>
          <w:szCs w:val="28"/>
        </w:rPr>
        <w:t>1</w:t>
      </w:r>
      <w:r w:rsidRPr="000457FF">
        <w:rPr>
          <w:rFonts w:ascii="Times New Roman" w:hAnsi="Times New Roman" w:cs="Times New Roman"/>
          <w:bCs/>
          <w:sz w:val="28"/>
          <w:szCs w:val="28"/>
        </w:rPr>
        <w:t>878 г. –1894 г.</w:t>
      </w:r>
      <w:r w:rsidRPr="000457FF">
        <w:rPr>
          <w:rFonts w:ascii="Times New Roman" w:hAnsi="Times New Roman" w:cs="Times New Roman"/>
          <w:sz w:val="28"/>
          <w:szCs w:val="28"/>
        </w:rPr>
        <w:t xml:space="preserve"> -  отмечается резкое ухудшение состояния  судебной власти за счет расширения сферы административного усмотрения в традиционно судебной сфере. Направлениями государственной политики в отношении суда были </w:t>
      </w:r>
      <w:r w:rsidRPr="000457FF">
        <w:rPr>
          <w:rFonts w:ascii="Times New Roman" w:hAnsi="Times New Roman" w:cs="Times New Roman"/>
          <w:i/>
          <w:iCs/>
          <w:sz w:val="28"/>
          <w:szCs w:val="28"/>
        </w:rPr>
        <w:t xml:space="preserve">«бюрократизация» </w:t>
      </w:r>
      <w:r w:rsidRPr="000457FF">
        <w:rPr>
          <w:rFonts w:ascii="Times New Roman" w:hAnsi="Times New Roman" w:cs="Times New Roman"/>
          <w:sz w:val="28"/>
          <w:szCs w:val="28"/>
        </w:rPr>
        <w:t xml:space="preserve">судебного ведомства, прежде всего, в сфере политической юстиции и расширение </w:t>
      </w:r>
      <w:r w:rsidRPr="000457FF">
        <w:rPr>
          <w:rFonts w:ascii="Times New Roman" w:hAnsi="Times New Roman" w:cs="Times New Roman"/>
          <w:i/>
          <w:iCs/>
          <w:sz w:val="28"/>
          <w:szCs w:val="28"/>
        </w:rPr>
        <w:t>административно-полицейской репрессии</w:t>
      </w:r>
      <w:r w:rsidRPr="000457FF">
        <w:rPr>
          <w:rFonts w:ascii="Times New Roman" w:hAnsi="Times New Roman" w:cs="Times New Roman"/>
          <w:sz w:val="28"/>
          <w:szCs w:val="28"/>
        </w:rPr>
        <w:t xml:space="preserve">  политических преступников в ущерб судебной.</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bCs/>
          <w:sz w:val="28"/>
          <w:szCs w:val="28"/>
        </w:rPr>
        <w:lastRenderedPageBreak/>
        <w:t>1894-1904 гг.</w:t>
      </w:r>
      <w:r w:rsidRPr="000457FF">
        <w:rPr>
          <w:rFonts w:ascii="Times New Roman" w:hAnsi="Times New Roman" w:cs="Times New Roman"/>
          <w:sz w:val="28"/>
          <w:szCs w:val="28"/>
        </w:rPr>
        <w:t xml:space="preserve"> – время, когда спрос  на правосудие в сфере защиты государственной безопасности приближался к нулю. Шла подготовка масштабной перестройки судебной системы с целью </w:t>
      </w:r>
      <w:r w:rsidRPr="000457FF">
        <w:rPr>
          <w:rFonts w:ascii="Times New Roman" w:hAnsi="Times New Roman" w:cs="Times New Roman"/>
          <w:i/>
          <w:iCs/>
          <w:sz w:val="28"/>
          <w:szCs w:val="28"/>
        </w:rPr>
        <w:t>легальными средствами</w:t>
      </w:r>
      <w:r w:rsidRPr="000457FF">
        <w:rPr>
          <w:rFonts w:ascii="Times New Roman" w:hAnsi="Times New Roman" w:cs="Times New Roman"/>
          <w:sz w:val="28"/>
          <w:szCs w:val="28"/>
        </w:rPr>
        <w:t xml:space="preserve"> «вернуть» суд в лоно государственной монархической системы.</w:t>
      </w:r>
    </w:p>
    <w:p w:rsidR="00714520" w:rsidRPr="000457FF" w:rsidRDefault="00714520" w:rsidP="00714520">
      <w:pPr>
        <w:spacing w:after="0" w:line="240" w:lineRule="auto"/>
        <w:ind w:left="-284" w:right="-284" w:firstLine="709"/>
        <w:jc w:val="both"/>
        <w:rPr>
          <w:rFonts w:ascii="Times New Roman" w:hAnsi="Times New Roman" w:cs="Times New Roman"/>
          <w:sz w:val="28"/>
          <w:szCs w:val="28"/>
        </w:rPr>
      </w:pPr>
      <w:r w:rsidRPr="000457FF">
        <w:rPr>
          <w:rFonts w:ascii="Times New Roman" w:hAnsi="Times New Roman" w:cs="Times New Roman"/>
          <w:bCs/>
          <w:sz w:val="28"/>
          <w:szCs w:val="28"/>
        </w:rPr>
        <w:t>1904-1917 гг.</w:t>
      </w:r>
      <w:r w:rsidRPr="000457FF">
        <w:rPr>
          <w:rFonts w:ascii="Times New Roman" w:hAnsi="Times New Roman" w:cs="Times New Roman"/>
          <w:sz w:val="28"/>
          <w:szCs w:val="28"/>
        </w:rPr>
        <w:t xml:space="preserve"> – период, систематического использования </w:t>
      </w:r>
      <w:r w:rsidRPr="000457FF">
        <w:rPr>
          <w:rFonts w:ascii="Times New Roman" w:hAnsi="Times New Roman" w:cs="Times New Roman"/>
          <w:i/>
          <w:iCs/>
          <w:sz w:val="28"/>
          <w:szCs w:val="28"/>
        </w:rPr>
        <w:t>нелегальных  методов</w:t>
      </w:r>
      <w:r w:rsidRPr="000457FF">
        <w:rPr>
          <w:rFonts w:ascii="Times New Roman" w:hAnsi="Times New Roman" w:cs="Times New Roman"/>
          <w:sz w:val="28"/>
          <w:szCs w:val="28"/>
        </w:rPr>
        <w:t xml:space="preserve">  превращения  суда в придаток Администрации, </w:t>
      </w:r>
      <w:r>
        <w:rPr>
          <w:rFonts w:ascii="Times New Roman" w:hAnsi="Times New Roman" w:cs="Times New Roman"/>
          <w:sz w:val="28"/>
          <w:szCs w:val="28"/>
        </w:rPr>
        <w:t>в результате</w:t>
      </w:r>
      <w:r w:rsidRPr="000457FF">
        <w:rPr>
          <w:rFonts w:ascii="Times New Roman" w:hAnsi="Times New Roman" w:cs="Times New Roman"/>
          <w:sz w:val="28"/>
          <w:szCs w:val="28"/>
        </w:rPr>
        <w:t xml:space="preserve"> чего суд стал одним из важных «боевых средств» борьбы с революцией. Правительство с помощью </w:t>
      </w:r>
      <w:r w:rsidRPr="00FD2710">
        <w:rPr>
          <w:rFonts w:ascii="Times New Roman" w:hAnsi="Times New Roman" w:cs="Times New Roman"/>
          <w:iCs/>
          <w:sz w:val="28"/>
          <w:szCs w:val="28"/>
        </w:rPr>
        <w:t>противоправных средств</w:t>
      </w:r>
      <w:r w:rsidRPr="000457FF">
        <w:rPr>
          <w:rFonts w:ascii="Times New Roman" w:hAnsi="Times New Roman" w:cs="Times New Roman"/>
          <w:sz w:val="28"/>
          <w:szCs w:val="28"/>
        </w:rPr>
        <w:t xml:space="preserve"> создало совершенно новый вид правосудия, не считающегося с законом, - «щегловитовскую юстицию». Власть в начале ХХ в. отставила в сторону соображения законности, «по старинке» поставив себя выше ее, сделало фатальную ставку на силу, полагаясь на достаточность карательных средств. Но таким образом оно подорвало легальный фундамент своей власти, лишившись своего  права на законопослушность подданных.</w:t>
      </w:r>
    </w:p>
    <w:p w:rsidR="00714520" w:rsidRPr="000457FF" w:rsidRDefault="00714520" w:rsidP="00714520">
      <w:pPr>
        <w:autoSpaceDE w:val="0"/>
        <w:autoSpaceDN w:val="0"/>
        <w:adjustRightInd w:val="0"/>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b/>
          <w:sz w:val="28"/>
          <w:szCs w:val="28"/>
        </w:rPr>
        <w:t xml:space="preserve">Теоретическая значимость исследования </w:t>
      </w:r>
      <w:r w:rsidRPr="000457FF">
        <w:rPr>
          <w:rFonts w:ascii="Times New Roman" w:hAnsi="Times New Roman" w:cs="Times New Roman"/>
          <w:sz w:val="28"/>
          <w:szCs w:val="28"/>
        </w:rPr>
        <w:t xml:space="preserve">заключается в том, что выявленные закономерности, разработанный понятийный аппарат, введение в научный оборот новых источников содействуют решению ряда дискуссионных проблем, связанных с развитием отечественного государства и права в изучаемый и современный периоды. Диссертация решает научную проблему, имеющую большое  значение для развития науки истории государства и права России. </w:t>
      </w:r>
    </w:p>
    <w:p w:rsidR="00714520" w:rsidRPr="000457FF" w:rsidRDefault="00714520" w:rsidP="00714520">
      <w:pPr>
        <w:autoSpaceDE w:val="0"/>
        <w:autoSpaceDN w:val="0"/>
        <w:adjustRightInd w:val="0"/>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Полученные диссертантом научные промежуточные и итоговые результаты могут быть положены в основу историко-правовых исследований эволюции суда в условиях авторитарного режима в дореволюционной России и тоталитарного режима в СССР, а также  в зарубежных государствах, решая общую научную задачу создания историко-правовой концепции становления и функционирования судебной власти.</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b/>
          <w:sz w:val="28"/>
          <w:szCs w:val="28"/>
        </w:rPr>
        <w:t>Практическая значимость исследования</w:t>
      </w:r>
      <w:r w:rsidRPr="000457FF">
        <w:rPr>
          <w:rFonts w:ascii="Times New Roman" w:hAnsi="Times New Roman" w:cs="Times New Roman"/>
          <w:sz w:val="28"/>
          <w:szCs w:val="28"/>
        </w:rPr>
        <w:t xml:space="preserve"> определяется тем, что полученные автором результаты исследования могут быть использованы специалистами в процессе преподавания дисциплин: история отечественного государства и права, история политических и правовых учений, теория государства и права, разработки спецкурсов по истории российского правосудия и восполняют тем самым пробел в изучении соответствующих разделов правоведения.  </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Обобщение опыта политико-правового развития Российского государства во 2 половине </w:t>
      </w:r>
      <w:r w:rsidRPr="000457FF">
        <w:rPr>
          <w:rFonts w:ascii="Times New Roman" w:hAnsi="Times New Roman" w:cs="Times New Roman"/>
          <w:sz w:val="28"/>
          <w:szCs w:val="28"/>
          <w:lang w:val="en-US"/>
        </w:rPr>
        <w:t>XIX</w:t>
      </w:r>
      <w:r w:rsidRPr="000457FF">
        <w:rPr>
          <w:rFonts w:ascii="Times New Roman" w:hAnsi="Times New Roman" w:cs="Times New Roman"/>
          <w:sz w:val="28"/>
          <w:szCs w:val="28"/>
        </w:rPr>
        <w:t xml:space="preserve"> – начале ХХ в. и, прежде всего, взаимоотношения судебной и иных властей в дореволюционной России позволяет выявить определенные тенденции, свойственные современной российской государственно-правовой действительности. Среди них проведение судебной реформы,  принятие законов, устанавливающих  особые режимы с целью восстановления законности и правопорядка, борьбы с терроризмом,  криминализация деяний и усиление мер уголовной ответственности за совершение преступлений </w:t>
      </w:r>
      <w:r w:rsidR="00062114">
        <w:rPr>
          <w:rFonts w:ascii="Times New Roman" w:hAnsi="Times New Roman" w:cs="Times New Roman"/>
          <w:sz w:val="28"/>
          <w:szCs w:val="28"/>
        </w:rPr>
        <w:t xml:space="preserve">против государственной власти </w:t>
      </w:r>
      <w:r w:rsidR="00062114" w:rsidRPr="000457FF">
        <w:rPr>
          <w:rFonts w:ascii="Times New Roman" w:hAnsi="Times New Roman" w:cs="Times New Roman"/>
          <w:sz w:val="28"/>
          <w:szCs w:val="28"/>
        </w:rPr>
        <w:t xml:space="preserve"> </w:t>
      </w:r>
      <w:r w:rsidRPr="000457FF">
        <w:rPr>
          <w:rFonts w:ascii="Times New Roman" w:hAnsi="Times New Roman" w:cs="Times New Roman"/>
          <w:sz w:val="28"/>
          <w:szCs w:val="28"/>
        </w:rPr>
        <w:t>и др.</w:t>
      </w:r>
    </w:p>
    <w:p w:rsidR="00714520" w:rsidRPr="000457FF" w:rsidRDefault="00714520" w:rsidP="00714520">
      <w:pPr>
        <w:spacing w:after="0" w:line="240" w:lineRule="auto"/>
        <w:ind w:left="-284" w:right="-284" w:firstLine="568"/>
        <w:jc w:val="both"/>
        <w:rPr>
          <w:rFonts w:ascii="Times New Roman" w:hAnsi="Times New Roman" w:cs="Times New Roman"/>
          <w:spacing w:val="-4"/>
          <w:sz w:val="28"/>
          <w:szCs w:val="28"/>
        </w:rPr>
      </w:pPr>
      <w:r w:rsidRPr="000457FF">
        <w:rPr>
          <w:rFonts w:ascii="Times New Roman" w:hAnsi="Times New Roman" w:cs="Times New Roman"/>
          <w:b/>
          <w:sz w:val="28"/>
          <w:szCs w:val="28"/>
        </w:rPr>
        <w:t xml:space="preserve">Апробация и внедрение результатов исследования </w:t>
      </w:r>
      <w:r w:rsidRPr="000457FF">
        <w:rPr>
          <w:rFonts w:ascii="Times New Roman" w:hAnsi="Times New Roman" w:cs="Times New Roman"/>
          <w:sz w:val="28"/>
          <w:szCs w:val="28"/>
        </w:rPr>
        <w:t xml:space="preserve">осуществлялись при проведении лекционных и семинарских занятий по курсам: «История отечественного государства и права», «История государства и права зарубежных </w:t>
      </w:r>
      <w:r w:rsidRPr="000457FF">
        <w:rPr>
          <w:rFonts w:ascii="Times New Roman" w:hAnsi="Times New Roman" w:cs="Times New Roman"/>
          <w:sz w:val="28"/>
          <w:szCs w:val="28"/>
        </w:rPr>
        <w:lastRenderedPageBreak/>
        <w:t>стран», спецкурсу «Политическая юстиция»; результаты докладывались на международных, всероссийских и региональных научных конф</w:t>
      </w:r>
      <w:r w:rsidR="00E57367">
        <w:rPr>
          <w:rFonts w:ascii="Times New Roman" w:hAnsi="Times New Roman" w:cs="Times New Roman"/>
          <w:sz w:val="28"/>
          <w:szCs w:val="28"/>
        </w:rPr>
        <w:t>еренциях в период с 1984 по 2013</w:t>
      </w:r>
      <w:r w:rsidRPr="000457FF">
        <w:rPr>
          <w:rFonts w:ascii="Times New Roman" w:hAnsi="Times New Roman" w:cs="Times New Roman"/>
          <w:sz w:val="28"/>
          <w:szCs w:val="28"/>
        </w:rPr>
        <w:t xml:space="preserve"> г. (Москва (МГУ, М</w:t>
      </w:r>
      <w:r>
        <w:rPr>
          <w:rFonts w:ascii="Times New Roman" w:hAnsi="Times New Roman" w:cs="Times New Roman"/>
          <w:sz w:val="28"/>
          <w:szCs w:val="28"/>
        </w:rPr>
        <w:t>ГЮА, РУДН), Санкт-Петербург (СПб</w:t>
      </w:r>
      <w:r w:rsidRPr="000457FF">
        <w:rPr>
          <w:rFonts w:ascii="Times New Roman" w:hAnsi="Times New Roman" w:cs="Times New Roman"/>
          <w:sz w:val="28"/>
          <w:szCs w:val="28"/>
        </w:rPr>
        <w:t xml:space="preserve">ГУ, </w:t>
      </w:r>
      <w:r>
        <w:rPr>
          <w:rFonts w:ascii="Times New Roman" w:hAnsi="Times New Roman" w:cs="Times New Roman"/>
          <w:sz w:val="28"/>
          <w:szCs w:val="28"/>
        </w:rPr>
        <w:t xml:space="preserve">СПб </w:t>
      </w:r>
      <w:r w:rsidRPr="000457FF">
        <w:rPr>
          <w:rFonts w:ascii="Times New Roman" w:hAnsi="Times New Roman" w:cs="Times New Roman"/>
          <w:sz w:val="28"/>
          <w:szCs w:val="28"/>
        </w:rPr>
        <w:t xml:space="preserve">Университет МВД), Ростов-на-Дону (РГУ-ЮФУ), Самара (СЮИ ФСИН), Саратов (СГАП), Краснодар (КГУ), Владикавказ (СОГУ), Нальчик (КБГУ), Новгород (НГУ), </w:t>
      </w:r>
      <w:r>
        <w:rPr>
          <w:rFonts w:ascii="Times New Roman" w:hAnsi="Times New Roman" w:cs="Times New Roman"/>
          <w:sz w:val="28"/>
          <w:szCs w:val="28"/>
        </w:rPr>
        <w:t xml:space="preserve">Псков (Псковский госуниверситет), </w:t>
      </w:r>
      <w:r w:rsidRPr="000457FF">
        <w:rPr>
          <w:rFonts w:ascii="Times New Roman" w:hAnsi="Times New Roman" w:cs="Times New Roman"/>
          <w:sz w:val="28"/>
          <w:szCs w:val="28"/>
        </w:rPr>
        <w:t>Екатеринбург (</w:t>
      </w:r>
      <w:r w:rsidR="00E57367">
        <w:rPr>
          <w:rFonts w:ascii="Times New Roman" w:hAnsi="Times New Roman" w:cs="Times New Roman"/>
          <w:sz w:val="28"/>
          <w:szCs w:val="28"/>
        </w:rPr>
        <w:t xml:space="preserve">Уральская государственная юридическая академия, </w:t>
      </w:r>
      <w:r w:rsidRPr="000457FF">
        <w:rPr>
          <w:rFonts w:ascii="Times New Roman" w:hAnsi="Times New Roman" w:cs="Times New Roman"/>
          <w:sz w:val="28"/>
          <w:szCs w:val="28"/>
        </w:rPr>
        <w:t>Уральский филиал РАНХ и ГС), Варшава (факультет права и администрации Варшавского университета) и др.). Р</w:t>
      </w:r>
      <w:r w:rsidRPr="000457FF">
        <w:rPr>
          <w:rFonts w:ascii="Times New Roman" w:hAnsi="Times New Roman" w:cs="Times New Roman"/>
          <w:spacing w:val="-4"/>
          <w:sz w:val="28"/>
          <w:szCs w:val="28"/>
        </w:rPr>
        <w:t xml:space="preserve">езультаты диссертационного исследования нашли отражение в 4-х опубликованных монографиях </w:t>
      </w:r>
      <w:r w:rsidR="0009369C" w:rsidRPr="0009369C">
        <w:rPr>
          <w:rFonts w:ascii="Times New Roman" w:hAnsi="Times New Roman" w:cs="Times New Roman"/>
          <w:spacing w:val="-4"/>
          <w:sz w:val="28"/>
          <w:szCs w:val="28"/>
        </w:rPr>
        <w:t>(110</w:t>
      </w:r>
      <w:r w:rsidRPr="0009369C">
        <w:rPr>
          <w:rFonts w:ascii="Times New Roman" w:hAnsi="Times New Roman" w:cs="Times New Roman"/>
          <w:spacing w:val="-4"/>
          <w:sz w:val="28"/>
          <w:szCs w:val="28"/>
        </w:rPr>
        <w:t xml:space="preserve"> п.л.), в </w:t>
      </w:r>
      <w:r w:rsidR="009617DF">
        <w:rPr>
          <w:rFonts w:ascii="Times New Roman" w:hAnsi="Times New Roman" w:cs="Times New Roman"/>
          <w:spacing w:val="-4"/>
          <w:sz w:val="28"/>
          <w:szCs w:val="28"/>
        </w:rPr>
        <w:t>85</w:t>
      </w:r>
      <w:r w:rsidR="00077D5A" w:rsidRPr="0009369C">
        <w:rPr>
          <w:rFonts w:ascii="Times New Roman" w:hAnsi="Times New Roman" w:cs="Times New Roman"/>
          <w:spacing w:val="-4"/>
          <w:sz w:val="28"/>
          <w:szCs w:val="28"/>
        </w:rPr>
        <w:t xml:space="preserve"> </w:t>
      </w:r>
      <w:r w:rsidRPr="0009369C">
        <w:rPr>
          <w:rFonts w:ascii="Times New Roman" w:hAnsi="Times New Roman" w:cs="Times New Roman"/>
          <w:spacing w:val="-4"/>
          <w:sz w:val="28"/>
          <w:szCs w:val="28"/>
        </w:rPr>
        <w:t>научных статьях (из них 17 опубликовано в научных журналах, рекомендованных ВАК Министерства образования</w:t>
      </w:r>
      <w:r w:rsidR="00D07DDD" w:rsidRPr="0009369C">
        <w:rPr>
          <w:rFonts w:ascii="Times New Roman" w:hAnsi="Times New Roman" w:cs="Times New Roman"/>
          <w:spacing w:val="-4"/>
          <w:sz w:val="28"/>
          <w:szCs w:val="28"/>
        </w:rPr>
        <w:t xml:space="preserve"> и науки</w:t>
      </w:r>
      <w:r w:rsidRPr="0009369C">
        <w:rPr>
          <w:rFonts w:ascii="Times New Roman" w:hAnsi="Times New Roman" w:cs="Times New Roman"/>
          <w:spacing w:val="-4"/>
          <w:sz w:val="28"/>
          <w:szCs w:val="28"/>
        </w:rPr>
        <w:t xml:space="preserve"> РФ),</w:t>
      </w:r>
      <w:r w:rsidR="0009369C" w:rsidRPr="0009369C">
        <w:rPr>
          <w:rFonts w:ascii="Times New Roman" w:hAnsi="Times New Roman" w:cs="Times New Roman"/>
          <w:spacing w:val="-4"/>
          <w:sz w:val="28"/>
          <w:szCs w:val="28"/>
        </w:rPr>
        <w:t xml:space="preserve"> </w:t>
      </w:r>
      <w:r w:rsidR="00E72A5A">
        <w:rPr>
          <w:rFonts w:ascii="Times New Roman" w:hAnsi="Times New Roman" w:cs="Times New Roman"/>
          <w:spacing w:val="-4"/>
          <w:sz w:val="28"/>
          <w:szCs w:val="28"/>
        </w:rPr>
        <w:t xml:space="preserve">статьях в трех энциклопедиях, </w:t>
      </w:r>
      <w:r w:rsidR="0009369C" w:rsidRPr="0009369C">
        <w:rPr>
          <w:rFonts w:ascii="Times New Roman" w:hAnsi="Times New Roman" w:cs="Times New Roman"/>
          <w:spacing w:val="-4"/>
          <w:sz w:val="28"/>
          <w:szCs w:val="28"/>
        </w:rPr>
        <w:t>пособиях,</w:t>
      </w:r>
      <w:r w:rsidRPr="0009369C">
        <w:rPr>
          <w:rFonts w:ascii="Times New Roman" w:hAnsi="Times New Roman" w:cs="Times New Roman"/>
          <w:spacing w:val="-4"/>
          <w:sz w:val="28"/>
          <w:szCs w:val="28"/>
        </w:rPr>
        <w:t xml:space="preserve"> в более чем  30 докладах на конференциях. Общий объем публикаций составляет </w:t>
      </w:r>
      <w:r w:rsidR="0009369C" w:rsidRPr="0009369C">
        <w:rPr>
          <w:rFonts w:ascii="Times New Roman" w:hAnsi="Times New Roman" w:cs="Times New Roman"/>
          <w:spacing w:val="-4"/>
          <w:sz w:val="28"/>
          <w:szCs w:val="28"/>
        </w:rPr>
        <w:t>15</w:t>
      </w:r>
      <w:r w:rsidRPr="0009369C">
        <w:rPr>
          <w:rFonts w:ascii="Times New Roman" w:hAnsi="Times New Roman" w:cs="Times New Roman"/>
          <w:spacing w:val="-4"/>
          <w:sz w:val="28"/>
          <w:szCs w:val="28"/>
        </w:rPr>
        <w:t>0 п.</w:t>
      </w:r>
      <w:r w:rsidR="00E72A5A">
        <w:rPr>
          <w:rFonts w:ascii="Times New Roman" w:hAnsi="Times New Roman" w:cs="Times New Roman"/>
          <w:spacing w:val="-4"/>
          <w:sz w:val="28"/>
          <w:szCs w:val="28"/>
        </w:rPr>
        <w:t xml:space="preserve"> </w:t>
      </w:r>
      <w:r w:rsidRPr="0009369C">
        <w:rPr>
          <w:rFonts w:ascii="Times New Roman" w:hAnsi="Times New Roman" w:cs="Times New Roman"/>
          <w:spacing w:val="-4"/>
          <w:sz w:val="28"/>
          <w:szCs w:val="28"/>
        </w:rPr>
        <w:t>л.</w:t>
      </w:r>
    </w:p>
    <w:p w:rsidR="00714520" w:rsidRPr="000457FF" w:rsidRDefault="00714520" w:rsidP="00714520">
      <w:pPr>
        <w:pStyle w:val="af0"/>
        <w:spacing w:after="0" w:line="240" w:lineRule="auto"/>
        <w:ind w:left="-284" w:right="-284" w:firstLine="568"/>
        <w:jc w:val="both"/>
        <w:rPr>
          <w:rFonts w:ascii="Times New Roman" w:hAnsi="Times New Roman"/>
          <w:spacing w:val="-4"/>
          <w:sz w:val="28"/>
          <w:szCs w:val="28"/>
        </w:rPr>
      </w:pPr>
      <w:r w:rsidRPr="000457FF">
        <w:rPr>
          <w:rFonts w:ascii="Times New Roman" w:hAnsi="Times New Roman"/>
          <w:b/>
          <w:spacing w:val="-4"/>
          <w:sz w:val="28"/>
          <w:szCs w:val="28"/>
        </w:rPr>
        <w:t>Структура диссертации</w:t>
      </w:r>
      <w:r w:rsidRPr="000457FF">
        <w:rPr>
          <w:rFonts w:ascii="Times New Roman" w:hAnsi="Times New Roman"/>
          <w:spacing w:val="-4"/>
          <w:sz w:val="28"/>
          <w:szCs w:val="28"/>
        </w:rPr>
        <w:t xml:space="preserve"> определяется задачами исследования и избранной методикой изложения диссертационного материала,  включает введение,  6 глав (20 параграфов), заключение, библиографический список и приложения.</w:t>
      </w:r>
    </w:p>
    <w:p w:rsidR="00714520" w:rsidRPr="000457FF" w:rsidRDefault="00714520" w:rsidP="00714520">
      <w:pPr>
        <w:pStyle w:val="af0"/>
        <w:spacing w:after="0" w:line="240" w:lineRule="auto"/>
        <w:ind w:left="-284" w:right="-284" w:firstLine="568"/>
        <w:jc w:val="both"/>
        <w:rPr>
          <w:rFonts w:ascii="Times New Roman" w:hAnsi="Times New Roman"/>
          <w:b/>
          <w:sz w:val="28"/>
          <w:szCs w:val="28"/>
        </w:rPr>
      </w:pPr>
    </w:p>
    <w:p w:rsidR="00714520" w:rsidRPr="000457FF" w:rsidRDefault="00D54C13" w:rsidP="00D54C13">
      <w:pPr>
        <w:pStyle w:val="af0"/>
        <w:spacing w:after="60" w:line="240" w:lineRule="auto"/>
        <w:ind w:left="-284" w:right="-284"/>
        <w:rPr>
          <w:rFonts w:ascii="Times New Roman" w:hAnsi="Times New Roman"/>
          <w:b/>
          <w:sz w:val="28"/>
          <w:szCs w:val="28"/>
        </w:rPr>
      </w:pPr>
      <w:r>
        <w:rPr>
          <w:rFonts w:ascii="Times New Roman" w:hAnsi="Times New Roman"/>
          <w:b/>
          <w:sz w:val="28"/>
          <w:szCs w:val="28"/>
          <w:lang w:val="en-US"/>
        </w:rPr>
        <w:t>II</w:t>
      </w:r>
      <w:r w:rsidRPr="00E009ED">
        <w:rPr>
          <w:rFonts w:ascii="Times New Roman" w:hAnsi="Times New Roman"/>
          <w:b/>
          <w:sz w:val="28"/>
          <w:szCs w:val="28"/>
        </w:rPr>
        <w:t xml:space="preserve">. </w:t>
      </w:r>
      <w:r w:rsidR="00714520">
        <w:rPr>
          <w:rFonts w:ascii="Times New Roman" w:hAnsi="Times New Roman"/>
          <w:b/>
          <w:sz w:val="28"/>
          <w:szCs w:val="28"/>
        </w:rPr>
        <w:t xml:space="preserve">ОСНОВНОЕ </w:t>
      </w:r>
      <w:r w:rsidR="00714520" w:rsidRPr="000457FF">
        <w:rPr>
          <w:rFonts w:ascii="Times New Roman" w:hAnsi="Times New Roman"/>
          <w:b/>
          <w:sz w:val="28"/>
          <w:szCs w:val="28"/>
        </w:rPr>
        <w:t xml:space="preserve">СОДЕРЖАНИЕ </w:t>
      </w:r>
      <w:r w:rsidR="00714520">
        <w:rPr>
          <w:rFonts w:ascii="Times New Roman" w:hAnsi="Times New Roman"/>
          <w:b/>
          <w:sz w:val="28"/>
          <w:szCs w:val="28"/>
        </w:rPr>
        <w:t>ДИССЕРТАЦИОННОГО ИСЛЕДОВАНИЯ</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sz w:val="28"/>
          <w:szCs w:val="28"/>
        </w:rPr>
        <w:t xml:space="preserve">Во </w:t>
      </w:r>
      <w:r w:rsidRPr="000457FF">
        <w:rPr>
          <w:rFonts w:ascii="Times New Roman" w:hAnsi="Times New Roman" w:cs="Times New Roman"/>
          <w:b/>
          <w:sz w:val="28"/>
          <w:szCs w:val="28"/>
        </w:rPr>
        <w:t>введении</w:t>
      </w:r>
      <w:r w:rsidRPr="000457FF">
        <w:rPr>
          <w:rFonts w:ascii="Times New Roman" w:hAnsi="Times New Roman" w:cs="Times New Roman"/>
          <w:sz w:val="28"/>
          <w:szCs w:val="28"/>
        </w:rPr>
        <w:t xml:space="preserve"> обосновывается актуальность темы исследования, дается обзор научной разработанности заявленной проблематики, обозначаются объект, предмет, цель, задачи, теоретическая и эмпирическая база исследования, приводится разработанный понятийный аппарат, формулируются положения, выносимые на защиту, аргументируется научная новизна, теоретическая и прикладная значимость работы, показывается апробация результатов исследования.</w:t>
      </w:r>
    </w:p>
    <w:p w:rsidR="00714520" w:rsidRPr="007851AB" w:rsidRDefault="00714520" w:rsidP="00714520">
      <w:pPr>
        <w:pStyle w:val="affe"/>
        <w:ind w:left="-284" w:right="-284" w:firstLine="710"/>
        <w:jc w:val="both"/>
        <w:rPr>
          <w:rFonts w:ascii="Times New Roman" w:hAnsi="Times New Roman" w:cs="Times New Roman"/>
          <w:sz w:val="28"/>
          <w:szCs w:val="28"/>
        </w:rPr>
      </w:pPr>
      <w:r>
        <w:rPr>
          <w:rFonts w:ascii="Times New Roman" w:hAnsi="Times New Roman" w:cs="Times New Roman"/>
          <w:b/>
          <w:bCs/>
          <w:sz w:val="28"/>
          <w:szCs w:val="28"/>
        </w:rPr>
        <w:t>Глава первая</w:t>
      </w:r>
      <w:r w:rsidRPr="000C377E">
        <w:rPr>
          <w:rFonts w:ascii="Times New Roman" w:hAnsi="Times New Roman" w:cs="Times New Roman"/>
          <w:b/>
          <w:bCs/>
          <w:sz w:val="28"/>
          <w:szCs w:val="28"/>
        </w:rPr>
        <w:t xml:space="preserve">  </w:t>
      </w:r>
      <w:r>
        <w:rPr>
          <w:rFonts w:ascii="Times New Roman" w:hAnsi="Times New Roman" w:cs="Times New Roman"/>
          <w:b/>
          <w:bCs/>
          <w:sz w:val="28"/>
          <w:szCs w:val="28"/>
        </w:rPr>
        <w:t>«</w:t>
      </w:r>
      <w:r w:rsidRPr="000C377E">
        <w:rPr>
          <w:rFonts w:ascii="Times New Roman" w:hAnsi="Times New Roman" w:cs="Times New Roman"/>
          <w:b/>
          <w:sz w:val="28"/>
          <w:szCs w:val="28"/>
        </w:rPr>
        <w:t>Политическая юстиция (исторические и теоретические аспекты)</w:t>
      </w:r>
      <w:r>
        <w:rPr>
          <w:rFonts w:ascii="Times New Roman" w:hAnsi="Times New Roman" w:cs="Times New Roman"/>
          <w:b/>
          <w:sz w:val="28"/>
          <w:szCs w:val="28"/>
        </w:rPr>
        <w:t xml:space="preserve">», </w:t>
      </w:r>
      <w:r w:rsidRPr="00C1165B">
        <w:rPr>
          <w:rFonts w:ascii="Times New Roman" w:hAnsi="Times New Roman" w:cs="Times New Roman"/>
          <w:sz w:val="28"/>
          <w:szCs w:val="28"/>
        </w:rPr>
        <w:t>логически делится на две части</w:t>
      </w:r>
      <w:r>
        <w:rPr>
          <w:rFonts w:ascii="Times New Roman" w:hAnsi="Times New Roman" w:cs="Times New Roman"/>
          <w:b/>
          <w:sz w:val="28"/>
          <w:szCs w:val="28"/>
        </w:rPr>
        <w:t xml:space="preserve"> </w:t>
      </w:r>
      <w:r w:rsidRPr="00C1165B">
        <w:rPr>
          <w:rFonts w:ascii="Times New Roman" w:hAnsi="Times New Roman" w:cs="Times New Roman"/>
          <w:sz w:val="28"/>
          <w:szCs w:val="28"/>
        </w:rPr>
        <w:t>и</w:t>
      </w:r>
      <w:r>
        <w:rPr>
          <w:rFonts w:ascii="Times New Roman" w:hAnsi="Times New Roman" w:cs="Times New Roman"/>
          <w:b/>
          <w:sz w:val="28"/>
          <w:szCs w:val="28"/>
        </w:rPr>
        <w:t xml:space="preserve">  </w:t>
      </w:r>
      <w:r w:rsidRPr="007851AB">
        <w:rPr>
          <w:rFonts w:ascii="Times New Roman" w:hAnsi="Times New Roman" w:cs="Times New Roman"/>
          <w:sz w:val="28"/>
          <w:szCs w:val="28"/>
        </w:rPr>
        <w:t>посвящена анализу проблем, являвшихся предметом настоящего диссертационного исследования</w:t>
      </w:r>
      <w:r>
        <w:rPr>
          <w:rFonts w:ascii="Times New Roman" w:hAnsi="Times New Roman" w:cs="Times New Roman"/>
          <w:sz w:val="28"/>
          <w:szCs w:val="28"/>
        </w:rPr>
        <w:t xml:space="preserve">, но хронологически относящихся  к </w:t>
      </w:r>
      <w:r w:rsidRPr="00FD2710">
        <w:rPr>
          <w:rFonts w:ascii="Times New Roman" w:hAnsi="Times New Roman" w:cs="Times New Roman"/>
          <w:sz w:val="28"/>
          <w:szCs w:val="28"/>
        </w:rPr>
        <w:t>предшествующему периоду,</w:t>
      </w:r>
      <w:r>
        <w:rPr>
          <w:rFonts w:ascii="Times New Roman" w:hAnsi="Times New Roman" w:cs="Times New Roman"/>
          <w:sz w:val="28"/>
          <w:szCs w:val="28"/>
        </w:rPr>
        <w:t xml:space="preserve">  а также выяснению содержания </w:t>
      </w:r>
      <w:r w:rsidRPr="00FD2710">
        <w:rPr>
          <w:rFonts w:ascii="Times New Roman" w:hAnsi="Times New Roman" w:cs="Times New Roman"/>
          <w:sz w:val="28"/>
          <w:szCs w:val="28"/>
        </w:rPr>
        <w:t>ключевых понятий и  категорий,</w:t>
      </w:r>
      <w:r>
        <w:rPr>
          <w:rFonts w:ascii="Times New Roman" w:hAnsi="Times New Roman" w:cs="Times New Roman"/>
          <w:sz w:val="28"/>
          <w:szCs w:val="28"/>
        </w:rPr>
        <w:t xml:space="preserve"> являющихся стержневыми для данной работы.</w:t>
      </w:r>
    </w:p>
    <w:p w:rsidR="00714520" w:rsidRPr="007851AB" w:rsidRDefault="00714520" w:rsidP="00714520">
      <w:pPr>
        <w:pStyle w:val="affe"/>
        <w:ind w:left="-284" w:right="-284" w:firstLine="710"/>
        <w:jc w:val="both"/>
        <w:rPr>
          <w:rFonts w:ascii="Times New Roman" w:hAnsi="Times New Roman" w:cs="Times New Roman"/>
          <w:b/>
          <w:i/>
          <w:sz w:val="28"/>
          <w:szCs w:val="28"/>
        </w:rPr>
      </w:pPr>
      <w:r>
        <w:rPr>
          <w:rFonts w:ascii="Times New Roman" w:hAnsi="Times New Roman" w:cs="Times New Roman"/>
          <w:b/>
          <w:i/>
          <w:sz w:val="28"/>
          <w:szCs w:val="28"/>
        </w:rPr>
        <w:t>В первом параграфе «</w:t>
      </w:r>
      <w:r w:rsidRPr="000C377E">
        <w:rPr>
          <w:rFonts w:ascii="Times New Roman" w:hAnsi="Times New Roman" w:cs="Times New Roman"/>
          <w:b/>
          <w:i/>
          <w:sz w:val="28"/>
          <w:szCs w:val="28"/>
        </w:rPr>
        <w:t>Судебные и квазисудебные инстанции для рассмотрения дел о государственных преступлениях (</w:t>
      </w:r>
      <w:r w:rsidRPr="000C377E">
        <w:rPr>
          <w:rFonts w:ascii="Times New Roman" w:hAnsi="Times New Roman" w:cs="Times New Roman"/>
          <w:b/>
          <w:i/>
          <w:sz w:val="28"/>
          <w:szCs w:val="28"/>
          <w:lang w:val="en-US"/>
        </w:rPr>
        <w:t>XVII</w:t>
      </w:r>
      <w:r w:rsidRPr="000C377E">
        <w:rPr>
          <w:rFonts w:ascii="Times New Roman" w:hAnsi="Times New Roman" w:cs="Times New Roman"/>
          <w:b/>
          <w:i/>
          <w:sz w:val="28"/>
          <w:szCs w:val="28"/>
        </w:rPr>
        <w:t xml:space="preserve">- </w:t>
      </w:r>
      <w:r w:rsidRPr="000C377E">
        <w:rPr>
          <w:rFonts w:ascii="Times New Roman" w:hAnsi="Times New Roman" w:cs="Times New Roman"/>
          <w:b/>
          <w:i/>
          <w:sz w:val="28"/>
          <w:szCs w:val="28"/>
          <w:lang w:val="en-US"/>
        </w:rPr>
        <w:t>I</w:t>
      </w:r>
      <w:r w:rsidRPr="000C377E">
        <w:rPr>
          <w:rFonts w:ascii="Times New Roman" w:hAnsi="Times New Roman" w:cs="Times New Roman"/>
          <w:b/>
          <w:i/>
          <w:sz w:val="28"/>
          <w:szCs w:val="28"/>
        </w:rPr>
        <w:t xml:space="preserve"> пол. </w:t>
      </w:r>
      <w:r w:rsidRPr="000C377E">
        <w:rPr>
          <w:rFonts w:ascii="Times New Roman" w:hAnsi="Times New Roman" w:cs="Times New Roman"/>
          <w:b/>
          <w:i/>
          <w:sz w:val="28"/>
          <w:szCs w:val="28"/>
          <w:lang w:val="en-US"/>
        </w:rPr>
        <w:t>XIX</w:t>
      </w:r>
      <w:r w:rsidRPr="000C377E">
        <w:rPr>
          <w:rFonts w:ascii="Times New Roman" w:hAnsi="Times New Roman" w:cs="Times New Roman"/>
          <w:b/>
          <w:i/>
          <w:sz w:val="28"/>
          <w:szCs w:val="28"/>
        </w:rPr>
        <w:t xml:space="preserve"> в.)</w:t>
      </w:r>
      <w:r>
        <w:rPr>
          <w:rFonts w:ascii="Times New Roman" w:hAnsi="Times New Roman" w:cs="Times New Roman"/>
          <w:b/>
          <w:i/>
          <w:sz w:val="28"/>
          <w:szCs w:val="28"/>
        </w:rPr>
        <w:t xml:space="preserve"> </w:t>
      </w:r>
      <w:r w:rsidRPr="00DE45BA">
        <w:rPr>
          <w:rFonts w:ascii="Times New Roman" w:hAnsi="Times New Roman" w:cs="Times New Roman"/>
          <w:sz w:val="28"/>
          <w:szCs w:val="28"/>
        </w:rPr>
        <w:t xml:space="preserve">анализируется процесс историко-правовой трансформации </w:t>
      </w:r>
      <w:r w:rsidRPr="007851AB">
        <w:rPr>
          <w:rFonts w:ascii="Times New Roman" w:hAnsi="Times New Roman" w:cs="Times New Roman"/>
          <w:sz w:val="28"/>
          <w:szCs w:val="28"/>
        </w:rPr>
        <w:t xml:space="preserve">государственных институтов, обеспечивавших преследование государственных преступлений до середины </w:t>
      </w:r>
      <w:r w:rsidRPr="007851AB">
        <w:rPr>
          <w:rFonts w:ascii="Times New Roman" w:hAnsi="Times New Roman" w:cs="Times New Roman"/>
          <w:sz w:val="28"/>
          <w:szCs w:val="28"/>
          <w:lang w:val="en-US"/>
        </w:rPr>
        <w:t>XIX</w:t>
      </w:r>
      <w:r w:rsidRPr="007851AB">
        <w:rPr>
          <w:rFonts w:ascii="Times New Roman" w:hAnsi="Times New Roman" w:cs="Times New Roman"/>
          <w:sz w:val="28"/>
          <w:szCs w:val="28"/>
        </w:rPr>
        <w:t xml:space="preserve"> в. (до судебной реформы 1864 г.). </w:t>
      </w:r>
    </w:p>
    <w:p w:rsidR="00714520" w:rsidRPr="000C377E" w:rsidRDefault="00714520" w:rsidP="00714520">
      <w:pPr>
        <w:pStyle w:val="affe"/>
        <w:tabs>
          <w:tab w:val="left" w:pos="720"/>
        </w:tabs>
        <w:ind w:left="-284" w:right="-284" w:firstLine="710"/>
        <w:jc w:val="both"/>
        <w:rPr>
          <w:rFonts w:ascii="Times New Roman" w:hAnsi="Times New Roman" w:cs="Times New Roman"/>
          <w:sz w:val="28"/>
          <w:szCs w:val="28"/>
        </w:rPr>
      </w:pPr>
      <w:r>
        <w:rPr>
          <w:rFonts w:ascii="Times New Roman" w:hAnsi="Times New Roman" w:cs="Times New Roman"/>
          <w:sz w:val="28"/>
          <w:szCs w:val="28"/>
        </w:rPr>
        <w:t>Н</w:t>
      </w:r>
      <w:r w:rsidRPr="000C377E">
        <w:rPr>
          <w:rFonts w:ascii="Times New Roman" w:hAnsi="Times New Roman" w:cs="Times New Roman"/>
          <w:sz w:val="28"/>
          <w:szCs w:val="28"/>
        </w:rPr>
        <w:t xml:space="preserve">а протяжении </w:t>
      </w:r>
      <w:r w:rsidRPr="000C377E">
        <w:rPr>
          <w:rFonts w:ascii="Times New Roman" w:hAnsi="Times New Roman" w:cs="Times New Roman"/>
          <w:sz w:val="28"/>
          <w:szCs w:val="28"/>
          <w:lang w:val="en-US"/>
        </w:rPr>
        <w:t>XVI</w:t>
      </w:r>
      <w:r w:rsidRPr="000C377E">
        <w:rPr>
          <w:rFonts w:ascii="Times New Roman" w:hAnsi="Times New Roman" w:cs="Times New Roman"/>
          <w:sz w:val="28"/>
          <w:szCs w:val="28"/>
        </w:rPr>
        <w:t xml:space="preserve">- середины </w:t>
      </w:r>
      <w:r w:rsidRPr="000C377E">
        <w:rPr>
          <w:rFonts w:ascii="Times New Roman" w:hAnsi="Times New Roman" w:cs="Times New Roman"/>
          <w:sz w:val="28"/>
          <w:szCs w:val="28"/>
          <w:lang w:val="en-US"/>
        </w:rPr>
        <w:t>XVIII</w:t>
      </w:r>
      <w:r w:rsidRPr="000C377E">
        <w:rPr>
          <w:rFonts w:ascii="Times New Roman" w:hAnsi="Times New Roman" w:cs="Times New Roman"/>
          <w:sz w:val="28"/>
          <w:szCs w:val="28"/>
        </w:rPr>
        <w:t xml:space="preserve"> веков государственные преступники – бунтари, изменники и смутьяны – отождествлялись с личными врагами, прежде всего, царя, а также и его правящей элиты. Их преследование осуществлялось специально созданными, как правило, секретными (тайными), по сути, административно-полицейскими органами, лишенными классических  признаков судебных институтов. </w:t>
      </w:r>
    </w:p>
    <w:p w:rsidR="00714520" w:rsidRPr="000C377E" w:rsidRDefault="00714520" w:rsidP="00714520">
      <w:pPr>
        <w:pStyle w:val="affe"/>
        <w:tabs>
          <w:tab w:val="left" w:pos="720"/>
        </w:tabs>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Эти органы (приказы, канцелярии, экспедиции, а нередко и «комиссии» - личные поручения</w:t>
      </w:r>
      <w:r>
        <w:rPr>
          <w:rFonts w:ascii="Times New Roman" w:hAnsi="Times New Roman" w:cs="Times New Roman"/>
          <w:sz w:val="28"/>
          <w:szCs w:val="28"/>
        </w:rPr>
        <w:t xml:space="preserve">) </w:t>
      </w:r>
      <w:r w:rsidRPr="000C377E">
        <w:rPr>
          <w:rFonts w:ascii="Times New Roman" w:hAnsi="Times New Roman" w:cs="Times New Roman"/>
          <w:sz w:val="28"/>
          <w:szCs w:val="28"/>
        </w:rPr>
        <w:t xml:space="preserve">реализовывали репрессию от имени и в то же время в защиту </w:t>
      </w:r>
      <w:r w:rsidRPr="000C377E">
        <w:rPr>
          <w:rFonts w:ascii="Times New Roman" w:hAnsi="Times New Roman" w:cs="Times New Roman"/>
          <w:sz w:val="28"/>
          <w:szCs w:val="28"/>
        </w:rPr>
        <w:lastRenderedPageBreak/>
        <w:t>личной власти  монарха и в качестве возмездия за посягательство на нее, причем при активном  личном участии носителей этой первичной власти.</w:t>
      </w:r>
    </w:p>
    <w:p w:rsidR="00714520" w:rsidRPr="00341513" w:rsidRDefault="00714520" w:rsidP="00714520">
      <w:pPr>
        <w:pStyle w:val="affe"/>
        <w:tabs>
          <w:tab w:val="left" w:pos="720"/>
        </w:tabs>
        <w:ind w:left="-284" w:right="-284" w:firstLine="710"/>
        <w:jc w:val="both"/>
        <w:rPr>
          <w:rFonts w:ascii="Times New Roman" w:hAnsi="Times New Roman" w:cs="Times New Roman"/>
          <w:sz w:val="28"/>
          <w:szCs w:val="28"/>
        </w:rPr>
      </w:pPr>
      <w:r w:rsidRPr="00341513">
        <w:rPr>
          <w:rFonts w:ascii="Times New Roman" w:hAnsi="Times New Roman" w:cs="Times New Roman"/>
          <w:sz w:val="28"/>
          <w:szCs w:val="28"/>
        </w:rPr>
        <w:t xml:space="preserve">С середины </w:t>
      </w:r>
      <w:r w:rsidRPr="00341513">
        <w:rPr>
          <w:rFonts w:ascii="Times New Roman" w:hAnsi="Times New Roman" w:cs="Times New Roman"/>
          <w:sz w:val="28"/>
          <w:szCs w:val="28"/>
          <w:lang w:val="en-US"/>
        </w:rPr>
        <w:t>XVIII</w:t>
      </w:r>
      <w:r w:rsidRPr="00341513">
        <w:rPr>
          <w:rFonts w:ascii="Times New Roman" w:hAnsi="Times New Roman" w:cs="Times New Roman"/>
          <w:sz w:val="28"/>
          <w:szCs w:val="28"/>
        </w:rPr>
        <w:t xml:space="preserve"> в. происходят явные метаморфозы политической репрессии, выражающиеся в проникновении общих начал права усилении роли судебных институтов, в обеспечении гарантий прав подсудимых. </w:t>
      </w:r>
    </w:p>
    <w:p w:rsidR="00714520" w:rsidRPr="000C377E" w:rsidRDefault="00714520" w:rsidP="00714520">
      <w:pPr>
        <w:pStyle w:val="affe"/>
        <w:tabs>
          <w:tab w:val="left" w:pos="720"/>
        </w:tabs>
        <w:ind w:left="-284" w:right="-284" w:firstLine="710"/>
        <w:jc w:val="both"/>
        <w:rPr>
          <w:rFonts w:ascii="Times New Roman" w:hAnsi="Times New Roman" w:cs="Times New Roman"/>
          <w:sz w:val="28"/>
          <w:szCs w:val="28"/>
        </w:rPr>
      </w:pPr>
      <w:r>
        <w:rPr>
          <w:rFonts w:ascii="Times New Roman" w:hAnsi="Times New Roman" w:cs="Times New Roman"/>
          <w:sz w:val="28"/>
          <w:szCs w:val="28"/>
        </w:rPr>
        <w:t>Их</w:t>
      </w:r>
      <w:r w:rsidRPr="000C377E">
        <w:rPr>
          <w:rFonts w:ascii="Times New Roman" w:hAnsi="Times New Roman" w:cs="Times New Roman"/>
          <w:sz w:val="28"/>
          <w:szCs w:val="28"/>
        </w:rPr>
        <w:t xml:space="preserve"> олицетворением являются  законы Петра </w:t>
      </w:r>
      <w:r w:rsidRPr="000C377E">
        <w:rPr>
          <w:rFonts w:ascii="Times New Roman" w:hAnsi="Times New Roman" w:cs="Times New Roman"/>
          <w:sz w:val="28"/>
          <w:szCs w:val="28"/>
          <w:lang w:val="en-US"/>
        </w:rPr>
        <w:t>III</w:t>
      </w:r>
      <w:r>
        <w:rPr>
          <w:rFonts w:ascii="Times New Roman" w:hAnsi="Times New Roman" w:cs="Times New Roman"/>
          <w:sz w:val="28"/>
          <w:szCs w:val="28"/>
        </w:rPr>
        <w:t xml:space="preserve"> (связанные с ликвидацией Тайной канцелярии и запретом употребления словосочетания «слово и дело государево», введение судебной юрисдикции над государственными преступлениями), первые манифесты  </w:t>
      </w:r>
      <w:r w:rsidRPr="000C377E">
        <w:rPr>
          <w:rFonts w:ascii="Times New Roman" w:hAnsi="Times New Roman" w:cs="Times New Roman"/>
          <w:sz w:val="28"/>
          <w:szCs w:val="28"/>
        </w:rPr>
        <w:t xml:space="preserve">Екатерины </w:t>
      </w:r>
      <w:r w:rsidRPr="000C377E">
        <w:rPr>
          <w:rFonts w:ascii="Times New Roman" w:hAnsi="Times New Roman" w:cs="Times New Roman"/>
          <w:sz w:val="28"/>
          <w:szCs w:val="28"/>
          <w:lang w:val="en-US"/>
        </w:rPr>
        <w:t>II</w:t>
      </w:r>
      <w:r>
        <w:rPr>
          <w:rFonts w:ascii="Times New Roman" w:hAnsi="Times New Roman" w:cs="Times New Roman"/>
          <w:sz w:val="28"/>
          <w:szCs w:val="28"/>
        </w:rPr>
        <w:t xml:space="preserve"> (в частности, начало функционирования Верховного уголовного суда)</w:t>
      </w:r>
      <w:r w:rsidRPr="000C377E">
        <w:rPr>
          <w:rFonts w:ascii="Times New Roman" w:hAnsi="Times New Roman" w:cs="Times New Roman"/>
          <w:sz w:val="28"/>
          <w:szCs w:val="28"/>
        </w:rPr>
        <w:t xml:space="preserve">, манифест </w:t>
      </w:r>
      <w:r>
        <w:rPr>
          <w:rFonts w:ascii="Times New Roman" w:hAnsi="Times New Roman" w:cs="Times New Roman"/>
          <w:sz w:val="28"/>
          <w:szCs w:val="28"/>
        </w:rPr>
        <w:t xml:space="preserve">2 апреля </w:t>
      </w:r>
      <w:smartTag w:uri="urn:schemas-microsoft-com:office:smarttags" w:element="metricconverter">
        <w:smartTagPr>
          <w:attr w:name="ProductID" w:val="1801 г"/>
        </w:smartTagPr>
        <w:r w:rsidRPr="000C377E">
          <w:rPr>
            <w:rFonts w:ascii="Times New Roman" w:hAnsi="Times New Roman" w:cs="Times New Roman"/>
            <w:sz w:val="28"/>
            <w:szCs w:val="28"/>
          </w:rPr>
          <w:t>1801 г</w:t>
        </w:r>
      </w:smartTag>
      <w:r w:rsidRPr="000C377E">
        <w:rPr>
          <w:rFonts w:ascii="Times New Roman" w:hAnsi="Times New Roman" w:cs="Times New Roman"/>
          <w:sz w:val="28"/>
          <w:szCs w:val="28"/>
        </w:rPr>
        <w:t>.</w:t>
      </w:r>
      <w:r>
        <w:rPr>
          <w:rFonts w:ascii="Times New Roman" w:hAnsi="Times New Roman" w:cs="Times New Roman"/>
          <w:sz w:val="28"/>
          <w:szCs w:val="28"/>
        </w:rPr>
        <w:t xml:space="preserve"> (закрепивший принцип, что «</w:t>
      </w:r>
      <w:r w:rsidRPr="00832FC9">
        <w:rPr>
          <w:rFonts w:ascii="Times New Roman" w:hAnsi="Times New Roman" w:cs="Times New Roman"/>
          <w:i/>
          <w:sz w:val="28"/>
          <w:szCs w:val="28"/>
        </w:rPr>
        <w:t>все</w:t>
      </w:r>
      <w:r>
        <w:rPr>
          <w:rFonts w:ascii="Times New Roman" w:hAnsi="Times New Roman" w:cs="Times New Roman"/>
          <w:sz w:val="28"/>
          <w:szCs w:val="28"/>
        </w:rPr>
        <w:t xml:space="preserve"> преступления должны быть судимы и наказуемы общей силой закона»)</w:t>
      </w:r>
      <w:r w:rsidRPr="000C377E">
        <w:rPr>
          <w:rFonts w:ascii="Times New Roman" w:hAnsi="Times New Roman" w:cs="Times New Roman"/>
          <w:sz w:val="28"/>
          <w:szCs w:val="28"/>
        </w:rPr>
        <w:t xml:space="preserve"> и некоторые законы Александра </w:t>
      </w:r>
      <w:r w:rsidRPr="000C377E">
        <w:rPr>
          <w:rFonts w:ascii="Times New Roman" w:hAnsi="Times New Roman" w:cs="Times New Roman"/>
          <w:sz w:val="28"/>
          <w:szCs w:val="28"/>
          <w:lang w:val="en-US"/>
        </w:rPr>
        <w:t>I</w:t>
      </w:r>
      <w:r w:rsidRPr="000C377E">
        <w:rPr>
          <w:rFonts w:ascii="Times New Roman" w:hAnsi="Times New Roman" w:cs="Times New Roman"/>
          <w:sz w:val="28"/>
          <w:szCs w:val="28"/>
        </w:rPr>
        <w:t xml:space="preserve">, постановления т. </w:t>
      </w:r>
      <w:r w:rsidRPr="000C377E">
        <w:rPr>
          <w:rFonts w:ascii="Times New Roman" w:hAnsi="Times New Roman" w:cs="Times New Roman"/>
          <w:sz w:val="28"/>
          <w:szCs w:val="28"/>
          <w:lang w:val="en-US"/>
        </w:rPr>
        <w:t>XV</w:t>
      </w:r>
      <w:r w:rsidRPr="000C377E">
        <w:rPr>
          <w:rFonts w:ascii="Times New Roman" w:hAnsi="Times New Roman" w:cs="Times New Roman"/>
          <w:sz w:val="28"/>
          <w:szCs w:val="28"/>
        </w:rPr>
        <w:t xml:space="preserve"> Свода законов о судопроизводстве по государственным преступлениям</w:t>
      </w:r>
      <w:r>
        <w:rPr>
          <w:rFonts w:ascii="Times New Roman" w:hAnsi="Times New Roman" w:cs="Times New Roman"/>
          <w:sz w:val="28"/>
          <w:szCs w:val="28"/>
        </w:rPr>
        <w:t xml:space="preserve"> (окончательно закрепившие судебную форму разрешения дел о государственных преступлениях)</w:t>
      </w:r>
      <w:r w:rsidRPr="000C377E">
        <w:rPr>
          <w:rFonts w:ascii="Times New Roman" w:hAnsi="Times New Roman" w:cs="Times New Roman"/>
          <w:sz w:val="28"/>
          <w:szCs w:val="28"/>
        </w:rPr>
        <w:t>.</w:t>
      </w:r>
    </w:p>
    <w:p w:rsidR="00714520" w:rsidRDefault="00714520" w:rsidP="00714520">
      <w:pPr>
        <w:pStyle w:val="affe"/>
        <w:tabs>
          <w:tab w:val="left" w:pos="720"/>
        </w:tabs>
        <w:ind w:left="-284" w:right="-284" w:firstLine="710"/>
        <w:jc w:val="both"/>
        <w:rPr>
          <w:rFonts w:ascii="Times New Roman" w:hAnsi="Times New Roman" w:cs="Times New Roman"/>
          <w:sz w:val="28"/>
          <w:szCs w:val="28"/>
        </w:rPr>
      </w:pPr>
      <w:r w:rsidRPr="00341513">
        <w:rPr>
          <w:rFonts w:ascii="Times New Roman" w:hAnsi="Times New Roman" w:cs="Times New Roman"/>
          <w:sz w:val="28"/>
          <w:szCs w:val="28"/>
        </w:rPr>
        <w:t>Однако эти движения власти в сторону «суда  и закона»  были непоследовательны, отрывочны, кратковременны и слабы</w:t>
      </w:r>
      <w:r w:rsidRPr="000C377E">
        <w:rPr>
          <w:rFonts w:ascii="Times New Roman" w:hAnsi="Times New Roman" w:cs="Times New Roman"/>
          <w:sz w:val="28"/>
          <w:szCs w:val="28"/>
        </w:rPr>
        <w:t xml:space="preserve">. Вслед за эпохой «оттепели» вновь наступал период «похолодания»: упование на принудительную силу и уголовно-полицейские формы репрессий в отношении политических противников, вернее врагов. Новые, внешне, казалось бы, более цивилизованные формы сыска и суда (вместо Преображенского приказа Тайная экспедиция Сената, и, наконец, </w:t>
      </w:r>
      <w:r w:rsidRPr="000C377E">
        <w:rPr>
          <w:rFonts w:ascii="Times New Roman" w:hAnsi="Times New Roman" w:cs="Times New Roman"/>
          <w:sz w:val="28"/>
          <w:szCs w:val="28"/>
          <w:lang w:val="en-US"/>
        </w:rPr>
        <w:t>III</w:t>
      </w:r>
      <w:r w:rsidRPr="000C377E">
        <w:rPr>
          <w:rFonts w:ascii="Times New Roman" w:hAnsi="Times New Roman" w:cs="Times New Roman"/>
          <w:sz w:val="28"/>
          <w:szCs w:val="28"/>
        </w:rPr>
        <w:t xml:space="preserve"> отделение императорской Канцелярии), сохраняли традиции старой расправы, ее жестокие приемы, и они не были по-прежнему стеснены процессуальными  рамками, такими, как система законных доказательств, ревизия состоявшихся решений, гарантии прав подследственных и подсудимых.  И  в названный период (с середины </w:t>
      </w:r>
      <w:r w:rsidRPr="000C377E">
        <w:rPr>
          <w:rFonts w:ascii="Times New Roman" w:hAnsi="Times New Roman" w:cs="Times New Roman"/>
          <w:sz w:val="28"/>
          <w:szCs w:val="28"/>
          <w:lang w:val="en-US"/>
        </w:rPr>
        <w:t>XVIII</w:t>
      </w:r>
      <w:r w:rsidRPr="000C377E">
        <w:rPr>
          <w:rFonts w:ascii="Times New Roman" w:hAnsi="Times New Roman" w:cs="Times New Roman"/>
          <w:sz w:val="28"/>
          <w:szCs w:val="28"/>
        </w:rPr>
        <w:t xml:space="preserve"> в.) это направление оказывалось не только более удобным для власти, но и эффективным, принося  более быстрые и конкретные результаты, чем «судебное». </w:t>
      </w:r>
      <w:r>
        <w:rPr>
          <w:rFonts w:ascii="Times New Roman" w:hAnsi="Times New Roman" w:cs="Times New Roman"/>
          <w:sz w:val="28"/>
          <w:szCs w:val="28"/>
        </w:rPr>
        <w:t>Не меняло принципиально ситуацию  передача  дел о государственных преступлениях в подсудность палат суда и расправы (палат уголовного и гражданского суда), при соответствующей ревизии Сената, администрация по-прежнему играла ключевую роль в определении правовой судьбы дела.</w:t>
      </w:r>
    </w:p>
    <w:p w:rsidR="00714520" w:rsidRPr="000C377E" w:rsidRDefault="00714520" w:rsidP="00714520">
      <w:pPr>
        <w:pStyle w:val="affe"/>
        <w:tabs>
          <w:tab w:val="left" w:pos="720"/>
        </w:tabs>
        <w:ind w:left="-284" w:right="-284" w:firstLine="710"/>
        <w:jc w:val="both"/>
        <w:rPr>
          <w:rFonts w:ascii="Times New Roman" w:hAnsi="Times New Roman" w:cs="Times New Roman"/>
          <w:sz w:val="28"/>
          <w:szCs w:val="28"/>
        </w:rPr>
      </w:pPr>
      <w:r>
        <w:rPr>
          <w:rFonts w:ascii="Times New Roman" w:hAnsi="Times New Roman" w:cs="Times New Roman"/>
          <w:sz w:val="28"/>
          <w:szCs w:val="28"/>
        </w:rPr>
        <w:t xml:space="preserve">Не стали исключением процесс в Верховном уголовном суде над декабристами (ему были даны специальные дополнительные правила, что являлось очевидным отступлением от общеправового принципа «закон обратной силы не имеет»), немногочисленные политические процессы первой половины </w:t>
      </w:r>
      <w:r>
        <w:rPr>
          <w:rFonts w:ascii="Times New Roman" w:hAnsi="Times New Roman" w:cs="Times New Roman"/>
          <w:sz w:val="28"/>
          <w:szCs w:val="28"/>
          <w:lang w:val="en-US"/>
        </w:rPr>
        <w:t>XIX</w:t>
      </w:r>
      <w:r>
        <w:rPr>
          <w:rFonts w:ascii="Times New Roman" w:hAnsi="Times New Roman" w:cs="Times New Roman"/>
          <w:sz w:val="28"/>
          <w:szCs w:val="28"/>
        </w:rPr>
        <w:t xml:space="preserve"> в., в которых использовались совершенно произвольные формы судопроизводства, передача  политических дел о гражданских лицах  в  юрисдикцию военных судов (напр., дело «петрашевцев», 1849 г.) и т.п.</w:t>
      </w:r>
    </w:p>
    <w:p w:rsidR="00714520" w:rsidRPr="000C377E" w:rsidRDefault="00714520" w:rsidP="00714520">
      <w:pPr>
        <w:pStyle w:val="affe"/>
        <w:tabs>
          <w:tab w:val="left" w:pos="720"/>
        </w:tabs>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 xml:space="preserve">Таким образом, на протяжении столетия (середина </w:t>
      </w:r>
      <w:r w:rsidRPr="000C377E">
        <w:rPr>
          <w:rFonts w:ascii="Times New Roman" w:hAnsi="Times New Roman" w:cs="Times New Roman"/>
          <w:sz w:val="28"/>
          <w:szCs w:val="28"/>
          <w:lang w:val="en-US"/>
        </w:rPr>
        <w:t>XVIII</w:t>
      </w:r>
      <w:r w:rsidRPr="000C377E">
        <w:rPr>
          <w:rFonts w:ascii="Times New Roman" w:hAnsi="Times New Roman" w:cs="Times New Roman"/>
          <w:sz w:val="28"/>
          <w:szCs w:val="28"/>
        </w:rPr>
        <w:t xml:space="preserve">- середина </w:t>
      </w:r>
      <w:r w:rsidRPr="000C377E">
        <w:rPr>
          <w:rFonts w:ascii="Times New Roman" w:hAnsi="Times New Roman" w:cs="Times New Roman"/>
          <w:sz w:val="28"/>
          <w:szCs w:val="28"/>
          <w:lang w:val="en-US"/>
        </w:rPr>
        <w:t>XIX</w:t>
      </w:r>
      <w:r w:rsidRPr="000C377E">
        <w:rPr>
          <w:rFonts w:ascii="Times New Roman" w:hAnsi="Times New Roman" w:cs="Times New Roman"/>
          <w:sz w:val="28"/>
          <w:szCs w:val="28"/>
        </w:rPr>
        <w:t xml:space="preserve"> вв.), до </w:t>
      </w:r>
      <w:smartTag w:uri="urn:schemas-microsoft-com:office:smarttags" w:element="metricconverter">
        <w:smartTagPr>
          <w:attr w:name="ProductID" w:val="1864 г"/>
        </w:smartTagPr>
        <w:r w:rsidRPr="000C377E">
          <w:rPr>
            <w:rFonts w:ascii="Times New Roman" w:hAnsi="Times New Roman" w:cs="Times New Roman"/>
            <w:sz w:val="28"/>
            <w:szCs w:val="28"/>
          </w:rPr>
          <w:t>1864 г</w:t>
        </w:r>
      </w:smartTag>
      <w:r w:rsidRPr="000C377E">
        <w:rPr>
          <w:rFonts w:ascii="Times New Roman" w:hAnsi="Times New Roman" w:cs="Times New Roman"/>
          <w:sz w:val="28"/>
          <w:szCs w:val="28"/>
        </w:rPr>
        <w:t xml:space="preserve">. </w:t>
      </w:r>
      <w:r w:rsidR="00905E41">
        <w:rPr>
          <w:rFonts w:ascii="Times New Roman" w:hAnsi="Times New Roman" w:cs="Times New Roman"/>
          <w:sz w:val="28"/>
          <w:szCs w:val="28"/>
        </w:rPr>
        <w:t>шла</w:t>
      </w:r>
      <w:r w:rsidRPr="000C377E">
        <w:rPr>
          <w:rFonts w:ascii="Times New Roman" w:hAnsi="Times New Roman" w:cs="Times New Roman"/>
          <w:sz w:val="28"/>
          <w:szCs w:val="28"/>
        </w:rPr>
        <w:t xml:space="preserve"> упорная борьба между этими двумя направлениями и формами политической репрессии.  К ней вряд ли применимо расхожее определение «с переменным успехом», ибо  «судебная» форма репрессии явно </w:t>
      </w:r>
      <w:r w:rsidRPr="000C377E">
        <w:rPr>
          <w:rFonts w:ascii="Times New Roman" w:hAnsi="Times New Roman" w:cs="Times New Roman"/>
          <w:sz w:val="28"/>
          <w:szCs w:val="28"/>
        </w:rPr>
        <w:lastRenderedPageBreak/>
        <w:t>уступала в этот период «уголовно-полицейской», реакционные эпохи были куда более продолжительными,   сколь и тягостными для страны.</w:t>
      </w:r>
    </w:p>
    <w:p w:rsidR="00714520" w:rsidRPr="000C377E" w:rsidRDefault="00714520" w:rsidP="00714520">
      <w:pPr>
        <w:pStyle w:val="affe"/>
        <w:ind w:left="-284" w:right="-284" w:firstLine="710"/>
        <w:jc w:val="both"/>
        <w:rPr>
          <w:rFonts w:ascii="Times New Roman" w:hAnsi="Times New Roman" w:cs="Times New Roman"/>
          <w:b/>
          <w:i/>
          <w:sz w:val="28"/>
          <w:szCs w:val="28"/>
        </w:rPr>
      </w:pPr>
      <w:r>
        <w:rPr>
          <w:rFonts w:ascii="Times New Roman" w:hAnsi="Times New Roman" w:cs="Times New Roman"/>
          <w:b/>
          <w:i/>
          <w:sz w:val="28"/>
          <w:szCs w:val="28"/>
        </w:rPr>
        <w:t xml:space="preserve">Во втором параграфе </w:t>
      </w:r>
      <w:r w:rsidRPr="000C377E">
        <w:rPr>
          <w:rFonts w:ascii="Times New Roman" w:hAnsi="Times New Roman" w:cs="Times New Roman"/>
          <w:b/>
          <w:i/>
          <w:sz w:val="28"/>
          <w:szCs w:val="28"/>
        </w:rPr>
        <w:t xml:space="preserve"> </w:t>
      </w:r>
      <w:r>
        <w:rPr>
          <w:rFonts w:ascii="Times New Roman" w:hAnsi="Times New Roman" w:cs="Times New Roman"/>
          <w:b/>
          <w:i/>
          <w:sz w:val="28"/>
          <w:szCs w:val="28"/>
        </w:rPr>
        <w:t>«</w:t>
      </w:r>
      <w:r w:rsidRPr="000C377E">
        <w:rPr>
          <w:rFonts w:ascii="Times New Roman" w:hAnsi="Times New Roman" w:cs="Times New Roman"/>
          <w:b/>
          <w:i/>
          <w:sz w:val="28"/>
          <w:szCs w:val="28"/>
        </w:rPr>
        <w:t xml:space="preserve"> Государственные преступления  по русскому праву (2 половина </w:t>
      </w:r>
      <w:r w:rsidRPr="000C377E">
        <w:rPr>
          <w:rFonts w:ascii="Times New Roman" w:hAnsi="Times New Roman" w:cs="Times New Roman"/>
          <w:b/>
          <w:i/>
          <w:sz w:val="28"/>
          <w:szCs w:val="28"/>
          <w:lang w:val="en-US"/>
        </w:rPr>
        <w:t>XVII</w:t>
      </w:r>
      <w:r w:rsidRPr="000C377E">
        <w:rPr>
          <w:rFonts w:ascii="Times New Roman" w:hAnsi="Times New Roman" w:cs="Times New Roman"/>
          <w:b/>
          <w:i/>
          <w:sz w:val="28"/>
          <w:szCs w:val="28"/>
        </w:rPr>
        <w:t>-</w:t>
      </w:r>
      <w:r w:rsidRPr="000C377E">
        <w:rPr>
          <w:rFonts w:ascii="Times New Roman" w:hAnsi="Times New Roman" w:cs="Times New Roman"/>
          <w:b/>
          <w:i/>
          <w:sz w:val="28"/>
          <w:szCs w:val="28"/>
          <w:lang w:val="en-US"/>
        </w:rPr>
        <w:t>XIX</w:t>
      </w:r>
      <w:r w:rsidRPr="000C377E">
        <w:rPr>
          <w:rFonts w:ascii="Times New Roman" w:hAnsi="Times New Roman" w:cs="Times New Roman"/>
          <w:b/>
          <w:i/>
          <w:sz w:val="28"/>
          <w:szCs w:val="28"/>
        </w:rPr>
        <w:t xml:space="preserve"> в.)</w:t>
      </w:r>
      <w:r>
        <w:rPr>
          <w:rFonts w:ascii="Times New Roman" w:hAnsi="Times New Roman" w:cs="Times New Roman"/>
          <w:b/>
          <w:i/>
          <w:sz w:val="28"/>
          <w:szCs w:val="28"/>
        </w:rPr>
        <w:t>»</w:t>
      </w:r>
      <w:r w:rsidRPr="007851AB">
        <w:rPr>
          <w:rFonts w:ascii="Times New Roman" w:hAnsi="Times New Roman" w:cs="Times New Roman"/>
          <w:sz w:val="28"/>
          <w:szCs w:val="28"/>
        </w:rPr>
        <w:t xml:space="preserve"> </w:t>
      </w:r>
      <w:r w:rsidRPr="00DE45BA">
        <w:rPr>
          <w:rFonts w:ascii="Times New Roman" w:hAnsi="Times New Roman" w:cs="Times New Roman"/>
          <w:sz w:val="28"/>
          <w:szCs w:val="28"/>
        </w:rPr>
        <w:t>анализируется процесс историко-правовой трансформации содержания</w:t>
      </w:r>
      <w:r>
        <w:rPr>
          <w:rFonts w:ascii="Times New Roman" w:hAnsi="Times New Roman" w:cs="Times New Roman"/>
          <w:sz w:val="28"/>
          <w:szCs w:val="28"/>
        </w:rPr>
        <w:t xml:space="preserve"> законов, устанавливавших уголовную ответственность за государственные преступления до середины </w:t>
      </w:r>
      <w:r>
        <w:rPr>
          <w:rFonts w:ascii="Times New Roman" w:hAnsi="Times New Roman" w:cs="Times New Roman"/>
          <w:sz w:val="28"/>
          <w:szCs w:val="28"/>
          <w:lang w:val="en-US"/>
        </w:rPr>
        <w:t>XIX</w:t>
      </w:r>
      <w:r w:rsidRPr="007851AB">
        <w:rPr>
          <w:rFonts w:ascii="Times New Roman" w:hAnsi="Times New Roman" w:cs="Times New Roman"/>
          <w:sz w:val="28"/>
          <w:szCs w:val="28"/>
        </w:rPr>
        <w:t xml:space="preserve"> </w:t>
      </w:r>
      <w:r>
        <w:rPr>
          <w:rFonts w:ascii="Times New Roman" w:hAnsi="Times New Roman" w:cs="Times New Roman"/>
          <w:sz w:val="28"/>
          <w:szCs w:val="28"/>
        </w:rPr>
        <w:t>в.</w:t>
      </w:r>
    </w:p>
    <w:p w:rsidR="00714520" w:rsidRPr="000C377E" w:rsidRDefault="00714520" w:rsidP="00714520">
      <w:pPr>
        <w:pStyle w:val="a6"/>
        <w:spacing w:line="240" w:lineRule="auto"/>
        <w:ind w:left="-284" w:right="-284" w:firstLine="710"/>
        <w:rPr>
          <w:szCs w:val="28"/>
        </w:rPr>
      </w:pPr>
      <w:r w:rsidRPr="000C377E">
        <w:rPr>
          <w:szCs w:val="28"/>
        </w:rPr>
        <w:t xml:space="preserve">В правовых памятниках </w:t>
      </w:r>
      <w:r w:rsidRPr="000C377E">
        <w:rPr>
          <w:szCs w:val="28"/>
          <w:lang w:val="en-US"/>
        </w:rPr>
        <w:t>XIV</w:t>
      </w:r>
      <w:r w:rsidRPr="000C377E">
        <w:rPr>
          <w:szCs w:val="28"/>
        </w:rPr>
        <w:t>-</w:t>
      </w:r>
      <w:r w:rsidRPr="000C377E">
        <w:rPr>
          <w:szCs w:val="28"/>
          <w:lang w:val="en-US"/>
        </w:rPr>
        <w:t>XVI</w:t>
      </w:r>
      <w:r w:rsidRPr="000C377E">
        <w:rPr>
          <w:szCs w:val="28"/>
        </w:rPr>
        <w:t xml:space="preserve"> вв. на первое место вы</w:t>
      </w:r>
      <w:r>
        <w:rPr>
          <w:szCs w:val="28"/>
        </w:rPr>
        <w:t>ступала</w:t>
      </w:r>
      <w:r w:rsidRPr="000C377E">
        <w:rPr>
          <w:szCs w:val="28"/>
        </w:rPr>
        <w:t xml:space="preserve"> антисоциальная роль государственных преступлений, вредных, прежде всего, интересам общества. Ве</w:t>
      </w:r>
      <w:r>
        <w:rPr>
          <w:szCs w:val="28"/>
        </w:rPr>
        <w:t>рховная власть еще не выделялась</w:t>
      </w:r>
      <w:r w:rsidRPr="000C377E">
        <w:rPr>
          <w:szCs w:val="28"/>
        </w:rPr>
        <w:t xml:space="preserve"> в качестве общего объекта преступного посягательства.</w:t>
      </w:r>
      <w:r>
        <w:rPr>
          <w:szCs w:val="28"/>
        </w:rPr>
        <w:t xml:space="preserve"> </w:t>
      </w:r>
    </w:p>
    <w:p w:rsidR="00714520" w:rsidRDefault="00714520" w:rsidP="00714520">
      <w:pPr>
        <w:pStyle w:val="a6"/>
        <w:spacing w:line="240" w:lineRule="auto"/>
        <w:ind w:left="-284" w:right="-284" w:firstLine="710"/>
        <w:rPr>
          <w:szCs w:val="28"/>
        </w:rPr>
      </w:pPr>
      <w:r w:rsidRPr="000C377E">
        <w:rPr>
          <w:szCs w:val="28"/>
        </w:rPr>
        <w:t>Соборное уложение предлагало иную конструкцию государственного преступления как «великого государева дела». Укрепление централизованной монархии нашло прямое выражение в закреплении «величества Государя» в качестве общего объекта государственного преступления. Лишь «наряду» с этим  другим объектом это</w:t>
      </w:r>
      <w:r>
        <w:rPr>
          <w:szCs w:val="28"/>
        </w:rPr>
        <w:t xml:space="preserve">го вида преступлений выдвигалась </w:t>
      </w:r>
      <w:r w:rsidRPr="000C377E">
        <w:rPr>
          <w:szCs w:val="28"/>
        </w:rPr>
        <w:t xml:space="preserve"> территория государства.</w:t>
      </w:r>
      <w:r>
        <w:rPr>
          <w:szCs w:val="28"/>
        </w:rPr>
        <w:t xml:space="preserve"> </w:t>
      </w:r>
    </w:p>
    <w:p w:rsidR="00714520" w:rsidRDefault="00714520" w:rsidP="00714520">
      <w:pPr>
        <w:pStyle w:val="a6"/>
        <w:spacing w:line="240" w:lineRule="auto"/>
        <w:ind w:left="-284" w:right="-284" w:firstLine="710"/>
        <w:rPr>
          <w:szCs w:val="28"/>
        </w:rPr>
      </w:pPr>
      <w:r>
        <w:rPr>
          <w:szCs w:val="28"/>
        </w:rPr>
        <w:t xml:space="preserve">Именно в Уложении появилась </w:t>
      </w:r>
      <w:r w:rsidRPr="002B16E8">
        <w:rPr>
          <w:szCs w:val="28"/>
        </w:rPr>
        <w:t xml:space="preserve">и </w:t>
      </w:r>
      <w:r w:rsidRPr="00FD2710">
        <w:rPr>
          <w:szCs w:val="28"/>
        </w:rPr>
        <w:t>первая классификация</w:t>
      </w:r>
      <w:r w:rsidRPr="002B16E8">
        <w:rPr>
          <w:szCs w:val="28"/>
        </w:rPr>
        <w:t xml:space="preserve"> подобного рода деликтов, по сути сохранившаяся до начала ХХ в.</w:t>
      </w:r>
      <w:r>
        <w:rPr>
          <w:szCs w:val="28"/>
        </w:rPr>
        <w:t>:</w:t>
      </w:r>
      <w:r w:rsidRPr="002B16E8">
        <w:rPr>
          <w:szCs w:val="28"/>
        </w:rPr>
        <w:t xml:space="preserve">  устанавливают</w:t>
      </w:r>
      <w:r>
        <w:rPr>
          <w:szCs w:val="28"/>
        </w:rPr>
        <w:t>ся</w:t>
      </w:r>
      <w:r w:rsidRPr="002B16E8">
        <w:rPr>
          <w:szCs w:val="28"/>
        </w:rPr>
        <w:t xml:space="preserve"> три вида государственных преступлений,  а именно: 1) </w:t>
      </w:r>
      <w:r w:rsidRPr="002B16E8">
        <w:rPr>
          <w:i/>
          <w:szCs w:val="28"/>
        </w:rPr>
        <w:t>посягательства на личность</w:t>
      </w:r>
      <w:r w:rsidRPr="002B16E8">
        <w:rPr>
          <w:szCs w:val="28"/>
        </w:rPr>
        <w:t xml:space="preserve"> государя; 2) </w:t>
      </w:r>
      <w:r w:rsidRPr="002B16E8">
        <w:rPr>
          <w:i/>
          <w:szCs w:val="28"/>
        </w:rPr>
        <w:t xml:space="preserve">бунт </w:t>
      </w:r>
      <w:r w:rsidRPr="002B16E8">
        <w:rPr>
          <w:szCs w:val="28"/>
        </w:rPr>
        <w:t>скопом и заговором</w:t>
      </w:r>
      <w:r w:rsidRPr="002B16E8">
        <w:rPr>
          <w:i/>
          <w:szCs w:val="28"/>
        </w:rPr>
        <w:t xml:space="preserve"> </w:t>
      </w:r>
      <w:r w:rsidRPr="002B16E8">
        <w:rPr>
          <w:szCs w:val="28"/>
        </w:rPr>
        <w:t xml:space="preserve"> как посягательство на государство  «изнутри» и 3) </w:t>
      </w:r>
      <w:r w:rsidRPr="002B16E8">
        <w:rPr>
          <w:i/>
          <w:szCs w:val="28"/>
        </w:rPr>
        <w:t>измену</w:t>
      </w:r>
      <w:r w:rsidRPr="002B16E8">
        <w:rPr>
          <w:szCs w:val="28"/>
        </w:rPr>
        <w:t xml:space="preserve"> как посягательство на государство в его  отношениях с другими государствами.</w:t>
      </w:r>
      <w:r>
        <w:rPr>
          <w:szCs w:val="28"/>
        </w:rPr>
        <w:t xml:space="preserve"> В дальнейшем общее родовое понятие </w:t>
      </w:r>
      <w:r w:rsidRPr="0081371D">
        <w:rPr>
          <w:i/>
          <w:szCs w:val="28"/>
        </w:rPr>
        <w:t>«слово и дело государево»</w:t>
      </w:r>
      <w:r>
        <w:rPr>
          <w:szCs w:val="28"/>
        </w:rPr>
        <w:t xml:space="preserve">, обозначавшее государственные преступления, будет заменено понятием </w:t>
      </w:r>
      <w:r w:rsidRPr="0081371D">
        <w:rPr>
          <w:i/>
          <w:szCs w:val="28"/>
        </w:rPr>
        <w:t>«преступления по первым двум пунктам»</w:t>
      </w:r>
      <w:r>
        <w:rPr>
          <w:szCs w:val="28"/>
        </w:rPr>
        <w:t xml:space="preserve"> (указы 25 января 1715 г., </w:t>
      </w:r>
      <w:r w:rsidR="00282D96">
        <w:rPr>
          <w:szCs w:val="28"/>
        </w:rPr>
        <w:t xml:space="preserve">      </w:t>
      </w:r>
      <w:r>
        <w:rPr>
          <w:szCs w:val="28"/>
        </w:rPr>
        <w:t>10 апреля 1730 г.).</w:t>
      </w:r>
    </w:p>
    <w:p w:rsidR="00714520" w:rsidRPr="00464B9A" w:rsidRDefault="00714520" w:rsidP="00714520">
      <w:pPr>
        <w:pStyle w:val="a6"/>
        <w:spacing w:line="240" w:lineRule="auto"/>
        <w:ind w:left="-284" w:right="-284" w:firstLine="710"/>
        <w:rPr>
          <w:szCs w:val="28"/>
        </w:rPr>
      </w:pPr>
      <w:r w:rsidRPr="002B16E8">
        <w:rPr>
          <w:szCs w:val="28"/>
        </w:rPr>
        <w:t xml:space="preserve">Эти </w:t>
      </w:r>
      <w:r>
        <w:rPr>
          <w:szCs w:val="28"/>
        </w:rPr>
        <w:t>деликты</w:t>
      </w:r>
      <w:r w:rsidRPr="002B16E8">
        <w:rPr>
          <w:szCs w:val="28"/>
        </w:rPr>
        <w:t>, к которым добавилось в петровское время словесное оскорбление величества, перешли через посредств</w:t>
      </w:r>
      <w:r>
        <w:rPr>
          <w:szCs w:val="28"/>
        </w:rPr>
        <w:t xml:space="preserve">о Воинского и Морского уставов, </w:t>
      </w:r>
      <w:r w:rsidRPr="002B16E8">
        <w:rPr>
          <w:szCs w:val="28"/>
        </w:rPr>
        <w:t xml:space="preserve">а также  ряда указов </w:t>
      </w:r>
      <w:r w:rsidRPr="002B16E8">
        <w:rPr>
          <w:szCs w:val="28"/>
          <w:lang w:val="en-US"/>
        </w:rPr>
        <w:t>XVIII</w:t>
      </w:r>
      <w:r w:rsidRPr="002B16E8">
        <w:rPr>
          <w:szCs w:val="28"/>
        </w:rPr>
        <w:t xml:space="preserve"> в. в Свод Законов (т. </w:t>
      </w:r>
      <w:r w:rsidRPr="002B16E8">
        <w:rPr>
          <w:szCs w:val="28"/>
          <w:lang w:val="en-US"/>
        </w:rPr>
        <w:t>XV</w:t>
      </w:r>
      <w:r>
        <w:rPr>
          <w:szCs w:val="28"/>
        </w:rPr>
        <w:t>, кн. 1</w:t>
      </w:r>
      <w:r w:rsidRPr="002B16E8">
        <w:rPr>
          <w:szCs w:val="28"/>
        </w:rPr>
        <w:t>)</w:t>
      </w:r>
      <w:r>
        <w:rPr>
          <w:b/>
          <w:bCs/>
          <w:szCs w:val="28"/>
        </w:rPr>
        <w:t xml:space="preserve"> </w:t>
      </w:r>
      <w:r w:rsidRPr="002B16E8">
        <w:rPr>
          <w:bCs/>
          <w:szCs w:val="28"/>
        </w:rPr>
        <w:t xml:space="preserve"> в последующее уголовное законодательство, включая Уголовное уложение 1903</w:t>
      </w:r>
      <w:r>
        <w:rPr>
          <w:bCs/>
          <w:szCs w:val="28"/>
        </w:rPr>
        <w:t xml:space="preserve"> </w:t>
      </w:r>
      <w:r w:rsidRPr="002B16E8">
        <w:rPr>
          <w:bCs/>
          <w:szCs w:val="28"/>
        </w:rPr>
        <w:t>г.</w:t>
      </w:r>
    </w:p>
    <w:p w:rsidR="00714520" w:rsidRPr="00464B9A" w:rsidRDefault="00714520" w:rsidP="00714520">
      <w:pPr>
        <w:pStyle w:val="a6"/>
        <w:spacing w:line="240" w:lineRule="auto"/>
        <w:ind w:left="-284" w:right="-284" w:firstLine="710"/>
        <w:rPr>
          <w:szCs w:val="28"/>
        </w:rPr>
      </w:pPr>
      <w:r w:rsidRPr="00464B9A">
        <w:rPr>
          <w:szCs w:val="28"/>
        </w:rPr>
        <w:t xml:space="preserve">При Петре </w:t>
      </w:r>
      <w:r w:rsidRPr="00464B9A">
        <w:rPr>
          <w:szCs w:val="28"/>
          <w:lang w:val="en-US"/>
        </w:rPr>
        <w:t>I</w:t>
      </w:r>
      <w:r w:rsidRPr="00464B9A">
        <w:rPr>
          <w:szCs w:val="28"/>
        </w:rPr>
        <w:t xml:space="preserve"> главным объектом, посягательство на который самым суровым образом карает законодательство о государственных  преступлениях, становится личность монарха, «заслонившего собой государство» (выражение                     Д.А.Червонецкого). Государственные преступники – это идейные (и деятельностные) враги  петровских реформ и самого преобразователя.</w:t>
      </w:r>
    </w:p>
    <w:p w:rsidR="00714520" w:rsidRPr="000C377E" w:rsidRDefault="00714520" w:rsidP="00714520">
      <w:pPr>
        <w:pStyle w:val="a6"/>
        <w:spacing w:line="240" w:lineRule="auto"/>
        <w:ind w:left="-284" w:right="-284" w:firstLine="710"/>
        <w:rPr>
          <w:szCs w:val="28"/>
        </w:rPr>
      </w:pPr>
      <w:r w:rsidRPr="000C377E">
        <w:rPr>
          <w:szCs w:val="28"/>
        </w:rPr>
        <w:t xml:space="preserve">Напротив, для ближайших преемников Петра </w:t>
      </w:r>
      <w:r w:rsidRPr="000C377E">
        <w:rPr>
          <w:szCs w:val="28"/>
          <w:lang w:val="en-US"/>
        </w:rPr>
        <w:t>I</w:t>
      </w:r>
      <w:r w:rsidRPr="000C377E">
        <w:rPr>
          <w:szCs w:val="28"/>
        </w:rPr>
        <w:t xml:space="preserve"> госу</w:t>
      </w:r>
      <w:r>
        <w:rPr>
          <w:szCs w:val="28"/>
        </w:rPr>
        <w:t>дарственные преступники являлись</w:t>
      </w:r>
      <w:r w:rsidRPr="000C377E">
        <w:rPr>
          <w:szCs w:val="28"/>
        </w:rPr>
        <w:t xml:space="preserve"> их личными врагами. Государственные преступления направлены против личного благополучия местоблюстителя престола. Хотя, как  в прежние времена, так и в последующем репрессия в отношении государственных преступлений в своей массе сводится к «борьбе с длинными языками» (выражение Е.В. Анисимова), а не с реальными преступлениями, угрожавшими безопасности государства. Корпус «непристойных слов» раздувается до гигантских размеров. Это явление было напрямую связано со степенью осознания властью своей уязвимости, опасениями самодержцев и их окружения потерять свою власть.</w:t>
      </w:r>
    </w:p>
    <w:p w:rsidR="00714520" w:rsidRPr="000C377E" w:rsidRDefault="00714520" w:rsidP="00714520">
      <w:pPr>
        <w:pStyle w:val="a6"/>
        <w:spacing w:line="240" w:lineRule="auto"/>
        <w:ind w:left="-284" w:right="-284" w:firstLine="710"/>
        <w:rPr>
          <w:szCs w:val="28"/>
        </w:rPr>
      </w:pPr>
      <w:r w:rsidRPr="000C377E">
        <w:rPr>
          <w:szCs w:val="28"/>
        </w:rPr>
        <w:lastRenderedPageBreak/>
        <w:t xml:space="preserve">Во времена Екатерины </w:t>
      </w:r>
      <w:r w:rsidRPr="000C377E">
        <w:rPr>
          <w:szCs w:val="28"/>
          <w:lang w:val="en-US"/>
        </w:rPr>
        <w:t>II</w:t>
      </w:r>
      <w:r w:rsidRPr="000C377E">
        <w:rPr>
          <w:szCs w:val="28"/>
        </w:rPr>
        <w:t xml:space="preserve"> все более расширяется пропасть между теорией и практикой государственных преступлений, между нормативным закреплением и реальными судебными или квазисудебными формами  борьбы с ними. </w:t>
      </w:r>
    </w:p>
    <w:p w:rsidR="00714520" w:rsidRDefault="00714520" w:rsidP="00714520">
      <w:pPr>
        <w:pStyle w:val="a6"/>
        <w:spacing w:line="240" w:lineRule="auto"/>
        <w:ind w:left="-284" w:right="-284" w:firstLine="710"/>
        <w:rPr>
          <w:szCs w:val="28"/>
        </w:rPr>
      </w:pPr>
      <w:r w:rsidRPr="000C377E">
        <w:rPr>
          <w:szCs w:val="28"/>
        </w:rPr>
        <w:t xml:space="preserve">Александр </w:t>
      </w:r>
      <w:r w:rsidRPr="000C377E">
        <w:rPr>
          <w:szCs w:val="28"/>
          <w:lang w:val="en-US"/>
        </w:rPr>
        <w:t>I</w:t>
      </w:r>
      <w:r w:rsidRPr="000C377E">
        <w:rPr>
          <w:szCs w:val="28"/>
        </w:rPr>
        <w:t xml:space="preserve"> сделал шаг в сторону  обеспечения законности в сфере борьбы с государственными преступлениями в духе екатерининского «Наказа». </w:t>
      </w:r>
    </w:p>
    <w:p w:rsidR="00714520" w:rsidRPr="000C377E" w:rsidRDefault="00714520" w:rsidP="00714520">
      <w:pPr>
        <w:pStyle w:val="a6"/>
        <w:spacing w:line="240" w:lineRule="auto"/>
        <w:ind w:left="-284" w:right="-284" w:firstLine="710"/>
        <w:rPr>
          <w:szCs w:val="28"/>
        </w:rPr>
      </w:pPr>
      <w:r w:rsidRPr="000C377E">
        <w:rPr>
          <w:szCs w:val="28"/>
        </w:rPr>
        <w:t>Свод законов по</w:t>
      </w:r>
      <w:r>
        <w:rPr>
          <w:szCs w:val="28"/>
        </w:rPr>
        <w:t>двел итог историческому развитию закрепления</w:t>
      </w:r>
      <w:r w:rsidRPr="000C377E">
        <w:rPr>
          <w:szCs w:val="28"/>
        </w:rPr>
        <w:t xml:space="preserve"> государственных преступлений  за более чем полтора  века: на первом месте в качестве объекта защиты стоит царь, на втором государство. Эта идея прочно будет проведена и в Уложении о наказаниях уголовных и исправительных</w:t>
      </w:r>
      <w:r>
        <w:rPr>
          <w:szCs w:val="28"/>
        </w:rPr>
        <w:t xml:space="preserve"> 1845 г</w:t>
      </w:r>
      <w:r w:rsidRPr="000C377E">
        <w:rPr>
          <w:szCs w:val="28"/>
        </w:rPr>
        <w:t>.</w:t>
      </w:r>
    </w:p>
    <w:p w:rsidR="00714520" w:rsidRPr="000C377E" w:rsidRDefault="00714520" w:rsidP="00714520">
      <w:pPr>
        <w:pStyle w:val="a6"/>
        <w:spacing w:line="240" w:lineRule="auto"/>
        <w:ind w:left="-284" w:right="-284" w:firstLine="710"/>
        <w:rPr>
          <w:szCs w:val="28"/>
        </w:rPr>
      </w:pPr>
      <w:r w:rsidRPr="000C377E">
        <w:rPr>
          <w:szCs w:val="28"/>
        </w:rPr>
        <w:t>Недостатки последнего (отсутствие четкой квалификации некоторых составов государственных преступлений</w:t>
      </w:r>
      <w:r>
        <w:rPr>
          <w:szCs w:val="28"/>
        </w:rPr>
        <w:t>)</w:t>
      </w:r>
      <w:r w:rsidRPr="000C377E">
        <w:rPr>
          <w:szCs w:val="28"/>
        </w:rPr>
        <w:t xml:space="preserve"> создавало помехи для репрессивного аппарата, затрудняло использование особых процессуальных форм и стандартов для борьбы с этими преступлениями. Это стало особенно заметно в период подготовки и проведения судебной реформы </w:t>
      </w:r>
      <w:smartTag w:uri="urn:schemas-microsoft-com:office:smarttags" w:element="metricconverter">
        <w:smartTagPr>
          <w:attr w:name="ProductID" w:val="1864 г"/>
        </w:smartTagPr>
        <w:r w:rsidRPr="000C377E">
          <w:rPr>
            <w:szCs w:val="28"/>
          </w:rPr>
          <w:t>1864 г</w:t>
        </w:r>
      </w:smartTag>
      <w:r w:rsidRPr="000C377E">
        <w:rPr>
          <w:szCs w:val="28"/>
        </w:rPr>
        <w:t>.</w:t>
      </w:r>
    </w:p>
    <w:p w:rsidR="00714520" w:rsidRPr="00093C02" w:rsidRDefault="00714520" w:rsidP="00714520">
      <w:pPr>
        <w:pStyle w:val="a6"/>
        <w:spacing w:line="240" w:lineRule="auto"/>
        <w:ind w:left="-284" w:right="-284" w:firstLine="710"/>
        <w:rPr>
          <w:b/>
          <w:szCs w:val="28"/>
        </w:rPr>
      </w:pPr>
      <w:r>
        <w:rPr>
          <w:b/>
          <w:i/>
          <w:szCs w:val="28"/>
        </w:rPr>
        <w:t xml:space="preserve">В третьем параграфе </w:t>
      </w:r>
      <w:r w:rsidRPr="000C377E">
        <w:rPr>
          <w:b/>
          <w:i/>
          <w:szCs w:val="28"/>
        </w:rPr>
        <w:t xml:space="preserve"> </w:t>
      </w:r>
      <w:r>
        <w:rPr>
          <w:b/>
          <w:i/>
          <w:szCs w:val="28"/>
        </w:rPr>
        <w:t>«</w:t>
      </w:r>
      <w:r w:rsidRPr="000C377E">
        <w:rPr>
          <w:b/>
          <w:i/>
          <w:szCs w:val="28"/>
        </w:rPr>
        <w:t>Политическая юстиция: теоретические вопросы и ключевые понятия</w:t>
      </w:r>
      <w:r>
        <w:rPr>
          <w:b/>
          <w:i/>
          <w:szCs w:val="28"/>
        </w:rPr>
        <w:t xml:space="preserve">» </w:t>
      </w:r>
      <w:r w:rsidRPr="00D92B07">
        <w:rPr>
          <w:szCs w:val="28"/>
        </w:rPr>
        <w:t>анализируется содержани</w:t>
      </w:r>
      <w:r>
        <w:rPr>
          <w:szCs w:val="28"/>
        </w:rPr>
        <w:t xml:space="preserve">е и даются определения ключевым понятиям и категориям, вокруг которых строится исследование. Разумеется, все понятия и категории анализируются, </w:t>
      </w:r>
      <w:r w:rsidRPr="00093C02">
        <w:rPr>
          <w:szCs w:val="28"/>
        </w:rPr>
        <w:t>применительно к  изучаемому периоду.</w:t>
      </w:r>
    </w:p>
    <w:p w:rsidR="00714520" w:rsidRPr="00093C02" w:rsidRDefault="00714520" w:rsidP="00714520">
      <w:pPr>
        <w:pStyle w:val="a6"/>
        <w:spacing w:line="240" w:lineRule="auto"/>
        <w:ind w:left="-284" w:right="-284" w:firstLine="710"/>
        <w:rPr>
          <w:szCs w:val="28"/>
        </w:rPr>
      </w:pPr>
      <w:r>
        <w:rPr>
          <w:szCs w:val="28"/>
        </w:rPr>
        <w:t xml:space="preserve">1. </w:t>
      </w:r>
      <w:r w:rsidRPr="000C377E">
        <w:rPr>
          <w:szCs w:val="28"/>
        </w:rPr>
        <w:t xml:space="preserve"> </w:t>
      </w:r>
      <w:r w:rsidRPr="00D54579">
        <w:rPr>
          <w:i/>
          <w:szCs w:val="28"/>
        </w:rPr>
        <w:t>Государственное и политическое преступление.</w:t>
      </w:r>
      <w:r>
        <w:rPr>
          <w:szCs w:val="28"/>
        </w:rPr>
        <w:t xml:space="preserve"> Терминологическая путаница с использованием этих двух понятий происходит в литературе (прежде всего, международного  экстрадиционного права, а также уголовного права) на протяжении  почти полутора столетий. В диссертации представлен обзор подходов к  выяснению соотношений этих понятий, начиная с литературы  второй половины </w:t>
      </w:r>
      <w:r>
        <w:rPr>
          <w:szCs w:val="28"/>
          <w:lang w:val="en-US"/>
        </w:rPr>
        <w:t>XIX</w:t>
      </w:r>
      <w:r>
        <w:rPr>
          <w:szCs w:val="28"/>
        </w:rPr>
        <w:t xml:space="preserve"> в.  до  настоящего времени (отечественные ученые - Н.С. Таганцев, П.П. Пусторослев, Н.Н. Полянский, И.С. Урысон, Н.Т. Медведь, Н.А. Троицкий, А.Н. Ярмыш и др.; зарубежные – Б. Ингрэхэм, К. Токоро, М. Клиннард,</w:t>
      </w:r>
      <w:r w:rsidR="00093C02">
        <w:rPr>
          <w:szCs w:val="28"/>
        </w:rPr>
        <w:t xml:space="preserve">              </w:t>
      </w:r>
      <w:r>
        <w:rPr>
          <w:szCs w:val="28"/>
        </w:rPr>
        <w:t xml:space="preserve"> </w:t>
      </w:r>
      <w:r w:rsidR="00093C02">
        <w:rPr>
          <w:szCs w:val="28"/>
        </w:rPr>
        <w:t>У. Майнор, Р. Куинни</w:t>
      </w:r>
      <w:r>
        <w:rPr>
          <w:szCs w:val="28"/>
        </w:rPr>
        <w:t>). Выявлено два основания для отнесения преступлений к политическим или государственным (объект преступления и мотив совершения), а также предлагаются авторские определения понятий,</w:t>
      </w:r>
      <w:r w:rsidRPr="00EB3A63">
        <w:rPr>
          <w:szCs w:val="28"/>
        </w:rPr>
        <w:t xml:space="preserve"> </w:t>
      </w:r>
      <w:r w:rsidRPr="00093C02">
        <w:rPr>
          <w:szCs w:val="28"/>
        </w:rPr>
        <w:t xml:space="preserve">применительно  к  рассматриваемому периоду. </w:t>
      </w:r>
    </w:p>
    <w:p w:rsidR="00714520" w:rsidRPr="002B16E8" w:rsidRDefault="00714520" w:rsidP="00714520">
      <w:pPr>
        <w:pStyle w:val="a6"/>
        <w:spacing w:line="240" w:lineRule="auto"/>
        <w:ind w:left="-284" w:right="-284" w:firstLine="710"/>
        <w:rPr>
          <w:szCs w:val="28"/>
        </w:rPr>
      </w:pPr>
      <w:r w:rsidRPr="00EB3A63">
        <w:rPr>
          <w:i/>
          <w:szCs w:val="28"/>
        </w:rPr>
        <w:t>Государственным преступлением</w:t>
      </w:r>
      <w:r w:rsidRPr="002B16E8">
        <w:rPr>
          <w:szCs w:val="28"/>
        </w:rPr>
        <w:t xml:space="preserve"> можно считать общественно-опасное деяние, предусмотренное статьями раздела 3 Уложения о наказаниях </w:t>
      </w:r>
      <w:smartTag w:uri="urn:schemas-microsoft-com:office:smarttags" w:element="metricconverter">
        <w:smartTagPr>
          <w:attr w:name="ProductID" w:val="1845 г"/>
        </w:smartTagPr>
        <w:r w:rsidRPr="002B16E8">
          <w:rPr>
            <w:szCs w:val="28"/>
          </w:rPr>
          <w:t>1845 г</w:t>
        </w:r>
      </w:smartTag>
      <w:r w:rsidRPr="002B16E8">
        <w:rPr>
          <w:szCs w:val="28"/>
        </w:rPr>
        <w:t>. или глав  3-5 Уголовного уложения 1903</w:t>
      </w:r>
      <w:r>
        <w:rPr>
          <w:szCs w:val="28"/>
        </w:rPr>
        <w:t xml:space="preserve"> </w:t>
      </w:r>
      <w:r w:rsidRPr="002B16E8">
        <w:rPr>
          <w:szCs w:val="28"/>
        </w:rPr>
        <w:t>г.</w:t>
      </w:r>
      <w:r>
        <w:rPr>
          <w:szCs w:val="28"/>
        </w:rPr>
        <w:t xml:space="preserve"> </w:t>
      </w:r>
      <w:r w:rsidRPr="002B16E8">
        <w:rPr>
          <w:szCs w:val="28"/>
        </w:rPr>
        <w:t xml:space="preserve">Под </w:t>
      </w:r>
      <w:r w:rsidRPr="00EB3A63">
        <w:rPr>
          <w:i/>
          <w:szCs w:val="28"/>
        </w:rPr>
        <w:t>политическим преступлением</w:t>
      </w:r>
      <w:r w:rsidRPr="002B16E8">
        <w:rPr>
          <w:szCs w:val="28"/>
        </w:rPr>
        <w:t xml:space="preserve"> же следует понимать противоправное деяние, направленное прямо или косвенно на уничтожение, подрыв, ослабление, изменение существующего общественного строя или формы правления, отдельных государственных или общественных институтов,  совершенное из политических убеждений либо по политическим мотивам.</w:t>
      </w:r>
    </w:p>
    <w:p w:rsidR="00714520" w:rsidRDefault="00714520" w:rsidP="00714520">
      <w:pPr>
        <w:pStyle w:val="a6"/>
        <w:spacing w:line="240" w:lineRule="auto"/>
        <w:ind w:left="-284" w:right="-284" w:firstLine="710"/>
        <w:rPr>
          <w:szCs w:val="28"/>
        </w:rPr>
      </w:pPr>
      <w:r>
        <w:rPr>
          <w:szCs w:val="28"/>
        </w:rPr>
        <w:t xml:space="preserve">  </w:t>
      </w:r>
      <w:r w:rsidRPr="000C377E">
        <w:rPr>
          <w:szCs w:val="28"/>
        </w:rPr>
        <w:t xml:space="preserve">2. </w:t>
      </w:r>
      <w:r w:rsidRPr="006843E4">
        <w:rPr>
          <w:i/>
          <w:szCs w:val="28"/>
        </w:rPr>
        <w:t>Политический процесс.</w:t>
      </w:r>
      <w:r>
        <w:rPr>
          <w:szCs w:val="28"/>
        </w:rPr>
        <w:t xml:space="preserve"> В научной литературе, равно как и в публицистике, даже СМИ это понятие используется не всегда обоснованно и уместно, более того, иногда и вовсе неправомерно</w:t>
      </w:r>
      <w:r w:rsidRPr="006D199F">
        <w:rPr>
          <w:szCs w:val="28"/>
        </w:rPr>
        <w:t xml:space="preserve"> </w:t>
      </w:r>
      <w:r>
        <w:rPr>
          <w:szCs w:val="28"/>
        </w:rPr>
        <w:t xml:space="preserve">(например, в политической публицистике с целью подвергнуть сомнению справедливость судебного преследования). В диссертации проанализированы точки зрения ряда </w:t>
      </w:r>
      <w:r>
        <w:rPr>
          <w:szCs w:val="28"/>
        </w:rPr>
        <w:lastRenderedPageBreak/>
        <w:t>отечественных (Н.Н. Полянский, Н.Т. Медведь, Н.А. Троицкий) и зарубежных  (О. Кирчхеймер, Т. Бейкер, Р. Христенсон, Б. Фолк, Э. Познер и др.) ученых на это политико-правовое явление.</w:t>
      </w:r>
    </w:p>
    <w:p w:rsidR="00714520" w:rsidRPr="006D199F" w:rsidRDefault="00714520" w:rsidP="00714520">
      <w:pPr>
        <w:spacing w:after="0" w:line="240" w:lineRule="auto"/>
        <w:ind w:left="-284" w:right="-284" w:firstLine="426"/>
        <w:jc w:val="both"/>
        <w:rPr>
          <w:rFonts w:ascii="Times New Roman" w:hAnsi="Times New Roman" w:cs="Times New Roman"/>
          <w:sz w:val="28"/>
          <w:szCs w:val="28"/>
        </w:rPr>
      </w:pPr>
      <w:r>
        <w:rPr>
          <w:rFonts w:ascii="Times New Roman" w:hAnsi="Times New Roman" w:cs="Times New Roman"/>
          <w:sz w:val="28"/>
          <w:szCs w:val="28"/>
        </w:rPr>
        <w:t>Учитывая, что предметом исследования является суд и процесс в условиях авторитарного режима, диссертант выделяет ряд признаков политического и правового</w:t>
      </w:r>
      <w:r w:rsidRPr="000C377E">
        <w:rPr>
          <w:rFonts w:ascii="Times New Roman" w:hAnsi="Times New Roman" w:cs="Times New Roman"/>
          <w:sz w:val="28"/>
          <w:szCs w:val="28"/>
        </w:rPr>
        <w:t xml:space="preserve"> </w:t>
      </w:r>
      <w:r>
        <w:rPr>
          <w:rFonts w:ascii="Times New Roman" w:hAnsi="Times New Roman" w:cs="Times New Roman"/>
          <w:sz w:val="28"/>
          <w:szCs w:val="28"/>
        </w:rPr>
        <w:t xml:space="preserve"> характера, позволяющих определить процесс как политический именно в недемократическом контексте. Предлагается авторское определение понятие</w:t>
      </w:r>
      <w:r w:rsidRPr="006D199F">
        <w:rPr>
          <w:rFonts w:ascii="Times New Roman" w:hAnsi="Times New Roman" w:cs="Times New Roman"/>
          <w:i/>
          <w:sz w:val="28"/>
          <w:szCs w:val="28"/>
        </w:rPr>
        <w:t xml:space="preserve"> политиче</w:t>
      </w:r>
      <w:r>
        <w:rPr>
          <w:rFonts w:ascii="Times New Roman" w:hAnsi="Times New Roman" w:cs="Times New Roman"/>
          <w:i/>
          <w:sz w:val="28"/>
          <w:szCs w:val="28"/>
        </w:rPr>
        <w:t>ского</w:t>
      </w:r>
      <w:r w:rsidRPr="006D199F">
        <w:rPr>
          <w:rFonts w:ascii="Times New Roman" w:hAnsi="Times New Roman" w:cs="Times New Roman"/>
          <w:i/>
          <w:sz w:val="28"/>
          <w:szCs w:val="28"/>
        </w:rPr>
        <w:t xml:space="preserve"> процесс</w:t>
      </w:r>
      <w:r>
        <w:rPr>
          <w:rFonts w:ascii="Times New Roman" w:hAnsi="Times New Roman" w:cs="Times New Roman"/>
          <w:i/>
          <w:sz w:val="28"/>
          <w:szCs w:val="28"/>
        </w:rPr>
        <w:t xml:space="preserve">а. </w:t>
      </w:r>
      <w:r w:rsidRPr="00A83684">
        <w:rPr>
          <w:rFonts w:ascii="Times New Roman" w:hAnsi="Times New Roman" w:cs="Times New Roman"/>
          <w:sz w:val="28"/>
          <w:szCs w:val="28"/>
        </w:rPr>
        <w:t>Эт</w:t>
      </w:r>
      <w:r w:rsidRPr="006D199F">
        <w:rPr>
          <w:rFonts w:ascii="Times New Roman" w:hAnsi="Times New Roman" w:cs="Times New Roman"/>
          <w:sz w:val="28"/>
          <w:szCs w:val="28"/>
        </w:rPr>
        <w:t>о уголовный, по сути, процесс по политическому преступлению или общеуголовному преступлению, совершенному по политическим мотивам, в общем или специальном (политическом) суде с использованием, как правило, специальной процедуры, ограничивающей права обвиняемого и создающего возможности для фальсификаций с целью  получения обвинительного приговора.</w:t>
      </w:r>
    </w:p>
    <w:p w:rsidR="00714520" w:rsidRDefault="00714520" w:rsidP="00714520">
      <w:pPr>
        <w:spacing w:after="0" w:line="240" w:lineRule="auto"/>
        <w:ind w:left="-284" w:righ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C377E">
        <w:rPr>
          <w:rFonts w:ascii="Times New Roman" w:hAnsi="Times New Roman" w:cs="Times New Roman"/>
          <w:sz w:val="28"/>
          <w:szCs w:val="28"/>
        </w:rPr>
        <w:t xml:space="preserve">  </w:t>
      </w:r>
      <w:r>
        <w:rPr>
          <w:rFonts w:ascii="Times New Roman" w:hAnsi="Times New Roman" w:cs="Times New Roman"/>
          <w:sz w:val="28"/>
          <w:szCs w:val="28"/>
        </w:rPr>
        <w:t>В диссертации предложена авторская  типология  политических процессов (политические в строгом смысле слова, латентные, квазиполитические, псевдополитические, уголовно-политические).</w:t>
      </w:r>
    </w:p>
    <w:p w:rsidR="00714520" w:rsidRDefault="00714520" w:rsidP="00714520">
      <w:pPr>
        <w:spacing w:after="0" w:line="240" w:lineRule="auto"/>
        <w:ind w:left="-284" w:right="-284"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E34B29">
        <w:rPr>
          <w:rFonts w:ascii="Times New Roman" w:hAnsi="Times New Roman" w:cs="Times New Roman"/>
          <w:i/>
          <w:sz w:val="28"/>
          <w:szCs w:val="28"/>
        </w:rPr>
        <w:t>Уголовная политика.</w:t>
      </w:r>
      <w:r>
        <w:rPr>
          <w:rFonts w:ascii="Times New Roman" w:hAnsi="Times New Roman" w:cs="Times New Roman"/>
          <w:sz w:val="28"/>
          <w:szCs w:val="28"/>
        </w:rPr>
        <w:t xml:space="preserve">  Эта наука стала развиваться в России лишь на рубеже Х</w:t>
      </w:r>
      <w:r>
        <w:rPr>
          <w:rFonts w:ascii="Times New Roman" w:hAnsi="Times New Roman" w:cs="Times New Roman"/>
          <w:sz w:val="28"/>
          <w:szCs w:val="28"/>
          <w:lang w:val="en-US"/>
        </w:rPr>
        <w:t>I</w:t>
      </w:r>
      <w:r>
        <w:rPr>
          <w:rFonts w:ascii="Times New Roman" w:hAnsi="Times New Roman" w:cs="Times New Roman"/>
          <w:sz w:val="28"/>
          <w:szCs w:val="28"/>
        </w:rPr>
        <w:t>Х-ХХ вв. (М.П. Чубинский). В советский период определено сложносоставное содержание  уголовной политики (А.А. Герцензон), стали разрабатываться проблемы ее отдельных подсистем: уголовно-правовая политика</w:t>
      </w:r>
      <w:r w:rsidRPr="002B16E8">
        <w:rPr>
          <w:rFonts w:ascii="Times New Roman" w:hAnsi="Times New Roman" w:cs="Times New Roman"/>
          <w:sz w:val="28"/>
          <w:szCs w:val="28"/>
        </w:rPr>
        <w:t xml:space="preserve"> (Н.А. Беляе</w:t>
      </w:r>
      <w:r>
        <w:rPr>
          <w:rFonts w:ascii="Times New Roman" w:hAnsi="Times New Roman" w:cs="Times New Roman"/>
          <w:sz w:val="28"/>
          <w:szCs w:val="28"/>
        </w:rPr>
        <w:t>в) уголовно-процессуальная политика</w:t>
      </w:r>
      <w:r w:rsidRPr="002B16E8">
        <w:rPr>
          <w:rFonts w:ascii="Times New Roman" w:hAnsi="Times New Roman" w:cs="Times New Roman"/>
          <w:sz w:val="28"/>
          <w:szCs w:val="28"/>
        </w:rPr>
        <w:t xml:space="preserve"> (П.С</w:t>
      </w:r>
      <w:r>
        <w:rPr>
          <w:rFonts w:ascii="Times New Roman" w:hAnsi="Times New Roman" w:cs="Times New Roman"/>
          <w:sz w:val="28"/>
          <w:szCs w:val="28"/>
        </w:rPr>
        <w:t>.</w:t>
      </w:r>
      <w:r w:rsidRPr="002B16E8">
        <w:rPr>
          <w:rFonts w:ascii="Times New Roman" w:hAnsi="Times New Roman" w:cs="Times New Roman"/>
          <w:sz w:val="28"/>
          <w:szCs w:val="28"/>
        </w:rPr>
        <w:t xml:space="preserve"> Дагель,</w:t>
      </w:r>
      <w:r w:rsidRPr="002B16E8">
        <w:rPr>
          <w:rFonts w:ascii="Times New Roman" w:hAnsi="Times New Roman" w:cs="Times New Roman"/>
          <w:color w:val="FF0000"/>
          <w:sz w:val="28"/>
          <w:szCs w:val="28"/>
        </w:rPr>
        <w:t xml:space="preserve"> </w:t>
      </w:r>
      <w:r w:rsidRPr="002B16E8">
        <w:rPr>
          <w:rFonts w:ascii="Times New Roman" w:hAnsi="Times New Roman" w:cs="Times New Roman"/>
          <w:sz w:val="28"/>
          <w:szCs w:val="28"/>
        </w:rPr>
        <w:t xml:space="preserve"> Ю.А. Ляхов</w:t>
      </w:r>
      <w:r>
        <w:rPr>
          <w:rFonts w:ascii="Times New Roman" w:hAnsi="Times New Roman" w:cs="Times New Roman"/>
          <w:sz w:val="28"/>
          <w:szCs w:val="28"/>
        </w:rPr>
        <w:t>), исправительно-трудовая политика</w:t>
      </w:r>
      <w:r w:rsidRPr="002B16E8">
        <w:rPr>
          <w:rFonts w:ascii="Times New Roman" w:hAnsi="Times New Roman" w:cs="Times New Roman"/>
          <w:sz w:val="28"/>
          <w:szCs w:val="28"/>
        </w:rPr>
        <w:t xml:space="preserve">   (Н.А. Стручков</w:t>
      </w:r>
      <w:r>
        <w:rPr>
          <w:rFonts w:ascii="Times New Roman" w:hAnsi="Times New Roman" w:cs="Times New Roman"/>
          <w:sz w:val="28"/>
          <w:szCs w:val="28"/>
        </w:rPr>
        <w:t xml:space="preserve">) </w:t>
      </w:r>
      <w:r w:rsidRPr="002B16E8">
        <w:rPr>
          <w:rFonts w:ascii="Times New Roman" w:hAnsi="Times New Roman" w:cs="Times New Roman"/>
          <w:sz w:val="28"/>
          <w:szCs w:val="28"/>
        </w:rPr>
        <w:t>и др.</w:t>
      </w:r>
    </w:p>
    <w:p w:rsidR="00714520" w:rsidRPr="002B16E8" w:rsidRDefault="00714520" w:rsidP="00714520">
      <w:pPr>
        <w:spacing w:after="0" w:line="240" w:lineRule="auto"/>
        <w:ind w:left="-284" w:right="-284" w:firstLine="426"/>
        <w:jc w:val="both"/>
        <w:rPr>
          <w:rFonts w:ascii="Times New Roman" w:hAnsi="Times New Roman" w:cs="Times New Roman"/>
          <w:sz w:val="28"/>
          <w:szCs w:val="28"/>
        </w:rPr>
      </w:pPr>
      <w:r>
        <w:rPr>
          <w:rFonts w:ascii="Times New Roman" w:hAnsi="Times New Roman" w:cs="Times New Roman"/>
          <w:sz w:val="28"/>
          <w:szCs w:val="28"/>
        </w:rPr>
        <w:t>В диссертации автор  обратился</w:t>
      </w:r>
      <w:r w:rsidRPr="002B16E8">
        <w:rPr>
          <w:rFonts w:ascii="Times New Roman" w:hAnsi="Times New Roman" w:cs="Times New Roman"/>
          <w:sz w:val="28"/>
          <w:szCs w:val="28"/>
        </w:rPr>
        <w:t xml:space="preserve"> к  анализу деятельности самодержавия по </w:t>
      </w:r>
      <w:r w:rsidRPr="00093C02">
        <w:rPr>
          <w:rFonts w:ascii="Times New Roman" w:hAnsi="Times New Roman" w:cs="Times New Roman"/>
          <w:sz w:val="28"/>
          <w:szCs w:val="28"/>
        </w:rPr>
        <w:t>использованию судебно-правовых средств</w:t>
      </w:r>
      <w:r w:rsidRPr="002B16E8">
        <w:rPr>
          <w:rFonts w:ascii="Times New Roman" w:hAnsi="Times New Roman" w:cs="Times New Roman"/>
          <w:sz w:val="28"/>
          <w:szCs w:val="28"/>
        </w:rPr>
        <w:t xml:space="preserve"> в борьбе с политической оппозицией </w:t>
      </w:r>
      <w:r w:rsidRPr="00093C02">
        <w:rPr>
          <w:rFonts w:ascii="Times New Roman" w:hAnsi="Times New Roman" w:cs="Times New Roman"/>
          <w:sz w:val="28"/>
          <w:szCs w:val="28"/>
        </w:rPr>
        <w:t>через призму его уголовной политики</w:t>
      </w:r>
      <w:r w:rsidRPr="002B16E8">
        <w:rPr>
          <w:rFonts w:ascii="Times New Roman" w:hAnsi="Times New Roman" w:cs="Times New Roman"/>
          <w:sz w:val="28"/>
          <w:szCs w:val="28"/>
        </w:rPr>
        <w:t xml:space="preserve"> в  совокупности ее  важнейших (ниже перечисленных) составных частей.</w:t>
      </w:r>
    </w:p>
    <w:p w:rsidR="00714520" w:rsidRPr="002B16E8" w:rsidRDefault="00714520" w:rsidP="00714520">
      <w:pPr>
        <w:spacing w:after="0" w:line="240" w:lineRule="auto"/>
        <w:ind w:left="-284" w:firstLine="709"/>
        <w:jc w:val="both"/>
        <w:rPr>
          <w:rFonts w:ascii="Times New Roman" w:hAnsi="Times New Roman" w:cs="Times New Roman"/>
          <w:sz w:val="28"/>
          <w:szCs w:val="28"/>
        </w:rPr>
      </w:pPr>
      <w:r w:rsidRPr="002B16E8">
        <w:rPr>
          <w:rFonts w:ascii="Times New Roman" w:hAnsi="Times New Roman" w:cs="Times New Roman"/>
          <w:sz w:val="28"/>
          <w:szCs w:val="28"/>
        </w:rPr>
        <w:t xml:space="preserve"> </w:t>
      </w:r>
      <w:r w:rsidRPr="002B16E8">
        <w:rPr>
          <w:rFonts w:ascii="Times New Roman" w:hAnsi="Times New Roman" w:cs="Times New Roman"/>
          <w:i/>
          <w:sz w:val="28"/>
          <w:szCs w:val="28"/>
        </w:rPr>
        <w:t>«Уголовно-судебная»</w:t>
      </w:r>
      <w:r>
        <w:rPr>
          <w:rFonts w:ascii="Times New Roman" w:hAnsi="Times New Roman" w:cs="Times New Roman"/>
          <w:i/>
          <w:sz w:val="28"/>
          <w:szCs w:val="28"/>
        </w:rPr>
        <w:t xml:space="preserve"> </w:t>
      </w:r>
      <w:r w:rsidRPr="002B16E8">
        <w:rPr>
          <w:rFonts w:ascii="Times New Roman" w:hAnsi="Times New Roman" w:cs="Times New Roman"/>
          <w:i/>
          <w:sz w:val="28"/>
          <w:szCs w:val="28"/>
        </w:rPr>
        <w:t>поли</w:t>
      </w:r>
      <w:r>
        <w:rPr>
          <w:rFonts w:ascii="Times New Roman" w:hAnsi="Times New Roman" w:cs="Times New Roman"/>
          <w:i/>
          <w:sz w:val="28"/>
          <w:szCs w:val="28"/>
        </w:rPr>
        <w:t xml:space="preserve">тика </w:t>
      </w:r>
      <w:r>
        <w:rPr>
          <w:rFonts w:ascii="Times New Roman" w:hAnsi="Times New Roman" w:cs="Times New Roman"/>
          <w:sz w:val="28"/>
          <w:szCs w:val="28"/>
        </w:rPr>
        <w:t>–</w:t>
      </w:r>
      <w:r w:rsidRPr="002B16E8">
        <w:rPr>
          <w:rFonts w:ascii="Times New Roman" w:hAnsi="Times New Roman" w:cs="Times New Roman"/>
          <w:sz w:val="28"/>
          <w:szCs w:val="28"/>
        </w:rPr>
        <w:t xml:space="preserve"> направление</w:t>
      </w:r>
      <w:r>
        <w:rPr>
          <w:rFonts w:ascii="Times New Roman" w:hAnsi="Times New Roman" w:cs="Times New Roman"/>
          <w:sz w:val="28"/>
          <w:szCs w:val="28"/>
        </w:rPr>
        <w:t xml:space="preserve"> </w:t>
      </w:r>
      <w:r w:rsidRPr="002B16E8">
        <w:rPr>
          <w:rFonts w:ascii="Times New Roman" w:hAnsi="Times New Roman" w:cs="Times New Roman"/>
          <w:sz w:val="28"/>
          <w:szCs w:val="28"/>
        </w:rPr>
        <w:t>деятельности самодержавия и его институтов (Государственный совет, Совет министров, с начала ХХ века – Государственная дума,  Военное министе</w:t>
      </w:r>
      <w:r>
        <w:rPr>
          <w:rFonts w:ascii="Times New Roman" w:hAnsi="Times New Roman" w:cs="Times New Roman"/>
          <w:sz w:val="28"/>
          <w:szCs w:val="28"/>
        </w:rPr>
        <w:t>рство</w:t>
      </w:r>
      <w:r w:rsidRPr="002B16E8">
        <w:rPr>
          <w:rFonts w:ascii="Times New Roman" w:hAnsi="Times New Roman" w:cs="Times New Roman"/>
          <w:sz w:val="28"/>
          <w:szCs w:val="28"/>
        </w:rPr>
        <w:t xml:space="preserve"> и Министерство юстиции) по выработке  общих и специальных положений законодательства о судах (о судоустройстве), на  которых возлагалась миссия разрешения дел о государств</w:t>
      </w:r>
      <w:r w:rsidR="00F66BC7">
        <w:rPr>
          <w:rFonts w:ascii="Times New Roman" w:hAnsi="Times New Roman" w:cs="Times New Roman"/>
          <w:sz w:val="28"/>
          <w:szCs w:val="28"/>
        </w:rPr>
        <w:t xml:space="preserve">енных /политических </w:t>
      </w:r>
      <w:r w:rsidRPr="002B16E8">
        <w:rPr>
          <w:rFonts w:ascii="Times New Roman" w:hAnsi="Times New Roman" w:cs="Times New Roman"/>
          <w:sz w:val="28"/>
          <w:szCs w:val="28"/>
        </w:rPr>
        <w:t xml:space="preserve"> преступлениях.</w:t>
      </w:r>
    </w:p>
    <w:p w:rsidR="00714520" w:rsidRPr="002B16E8" w:rsidRDefault="00714520" w:rsidP="00714520">
      <w:pPr>
        <w:spacing w:after="0" w:line="240" w:lineRule="auto"/>
        <w:ind w:left="-284" w:firstLine="709"/>
        <w:jc w:val="both"/>
        <w:rPr>
          <w:rFonts w:ascii="Times New Roman" w:hAnsi="Times New Roman" w:cs="Times New Roman"/>
          <w:sz w:val="28"/>
          <w:szCs w:val="28"/>
        </w:rPr>
      </w:pPr>
      <w:r w:rsidRPr="002B16E8">
        <w:rPr>
          <w:rFonts w:ascii="Times New Roman" w:hAnsi="Times New Roman" w:cs="Times New Roman"/>
          <w:i/>
          <w:sz w:val="28"/>
          <w:szCs w:val="28"/>
        </w:rPr>
        <w:t>Уголовно-правовая политика</w:t>
      </w:r>
      <w:r w:rsidRPr="002B16E8">
        <w:rPr>
          <w:rFonts w:ascii="Times New Roman" w:hAnsi="Times New Roman" w:cs="Times New Roman"/>
          <w:sz w:val="28"/>
          <w:szCs w:val="28"/>
        </w:rPr>
        <w:t xml:space="preserve"> – направление деятельности тех же институтов по выработке общих положений уголовного законодательства, </w:t>
      </w:r>
      <w:r>
        <w:rPr>
          <w:rFonts w:ascii="Times New Roman" w:hAnsi="Times New Roman" w:cs="Times New Roman"/>
          <w:sz w:val="28"/>
          <w:szCs w:val="28"/>
        </w:rPr>
        <w:t>закреплению</w:t>
      </w:r>
      <w:r w:rsidRPr="002B16E8">
        <w:rPr>
          <w:rFonts w:ascii="Times New Roman" w:hAnsi="Times New Roman" w:cs="Times New Roman"/>
          <w:sz w:val="28"/>
          <w:szCs w:val="28"/>
        </w:rPr>
        <w:t xml:space="preserve"> круга политических преступных деяний и наказаний  за них.</w:t>
      </w:r>
    </w:p>
    <w:p w:rsidR="00714520" w:rsidRPr="002B16E8" w:rsidRDefault="00714520" w:rsidP="00714520">
      <w:pPr>
        <w:spacing w:after="0" w:line="240" w:lineRule="auto"/>
        <w:ind w:left="-284" w:firstLine="709"/>
        <w:jc w:val="both"/>
        <w:rPr>
          <w:rFonts w:ascii="Times New Roman" w:hAnsi="Times New Roman" w:cs="Times New Roman"/>
          <w:sz w:val="28"/>
          <w:szCs w:val="28"/>
        </w:rPr>
      </w:pPr>
      <w:r w:rsidRPr="002B16E8">
        <w:rPr>
          <w:rFonts w:ascii="Times New Roman" w:hAnsi="Times New Roman" w:cs="Times New Roman"/>
          <w:i/>
          <w:sz w:val="28"/>
          <w:szCs w:val="28"/>
        </w:rPr>
        <w:t>Уголовно-процессуальная политика</w:t>
      </w:r>
      <w:r w:rsidRPr="002B16E8">
        <w:rPr>
          <w:rFonts w:ascii="Times New Roman" w:hAnsi="Times New Roman" w:cs="Times New Roman"/>
          <w:sz w:val="28"/>
          <w:szCs w:val="28"/>
        </w:rPr>
        <w:t xml:space="preserve"> – направление деятельности тех же институтов по выработке форм реализации норм уголовного законодательства на всех этапах </w:t>
      </w:r>
      <w:r w:rsidRPr="002B16E8">
        <w:rPr>
          <w:rFonts w:ascii="Times New Roman" w:eastAsia="Times New Roman" w:hAnsi="Times New Roman" w:cs="Times New Roman"/>
          <w:sz w:val="28"/>
          <w:szCs w:val="28"/>
        </w:rPr>
        <w:t>правоприменительной деятельности соответствующих государственных органов и должностных лиц в сфере расследов</w:t>
      </w:r>
      <w:r w:rsidRPr="002B16E8">
        <w:rPr>
          <w:rFonts w:ascii="Times New Roman" w:hAnsi="Times New Roman" w:cs="Times New Roman"/>
          <w:sz w:val="28"/>
          <w:szCs w:val="28"/>
        </w:rPr>
        <w:t xml:space="preserve">ания и разрешения дел о государственных (политических) преступлениях. Она включает в себя  и саму </w:t>
      </w:r>
      <w:r w:rsidRPr="002B16E8">
        <w:rPr>
          <w:rFonts w:ascii="Times New Roman" w:hAnsi="Times New Roman" w:cs="Times New Roman"/>
          <w:i/>
          <w:sz w:val="28"/>
          <w:szCs w:val="28"/>
        </w:rPr>
        <w:t xml:space="preserve">правоприменительную </w:t>
      </w:r>
      <w:r w:rsidRPr="002B16E8">
        <w:rPr>
          <w:rFonts w:ascii="Times New Roman" w:hAnsi="Times New Roman" w:cs="Times New Roman"/>
          <w:sz w:val="28"/>
          <w:szCs w:val="28"/>
        </w:rPr>
        <w:t>деятельность всех видов судебных органов, а также институтов, обеспечивавших судебную деятельность (органы дознания, следствия, надзора, управления и др.)</w:t>
      </w:r>
    </w:p>
    <w:p w:rsidR="00714520" w:rsidRDefault="00714520" w:rsidP="00714520">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B16E8">
        <w:rPr>
          <w:rFonts w:ascii="Times New Roman" w:hAnsi="Times New Roman" w:cs="Times New Roman"/>
          <w:sz w:val="28"/>
          <w:szCs w:val="28"/>
        </w:rPr>
        <w:t xml:space="preserve">Отсюда мы </w:t>
      </w:r>
      <w:r>
        <w:rPr>
          <w:rFonts w:ascii="Times New Roman" w:hAnsi="Times New Roman" w:cs="Times New Roman"/>
          <w:sz w:val="28"/>
          <w:szCs w:val="28"/>
        </w:rPr>
        <w:t xml:space="preserve">вывели </w:t>
      </w:r>
      <w:r w:rsidRPr="002B16E8">
        <w:rPr>
          <w:rFonts w:ascii="Times New Roman" w:hAnsi="Times New Roman" w:cs="Times New Roman"/>
          <w:sz w:val="28"/>
          <w:szCs w:val="28"/>
        </w:rPr>
        <w:t xml:space="preserve">свою исследовательскую задачу – показать это </w:t>
      </w:r>
      <w:r w:rsidRPr="002B16E8">
        <w:rPr>
          <w:rFonts w:ascii="Times New Roman" w:hAnsi="Times New Roman" w:cs="Times New Roman"/>
          <w:b/>
          <w:i/>
          <w:sz w:val="28"/>
          <w:szCs w:val="28"/>
        </w:rPr>
        <w:t>изменение содержания уголовной политики</w:t>
      </w:r>
      <w:r w:rsidRPr="002B16E8">
        <w:rPr>
          <w:rFonts w:ascii="Times New Roman" w:hAnsi="Times New Roman" w:cs="Times New Roman"/>
          <w:sz w:val="28"/>
          <w:szCs w:val="28"/>
        </w:rPr>
        <w:t xml:space="preserve"> на протяжении  полувека – от судебной реформы 1864 г. до начала </w:t>
      </w:r>
      <w:r w:rsidRPr="002B16E8">
        <w:rPr>
          <w:rFonts w:ascii="Times New Roman" w:hAnsi="Times New Roman" w:cs="Times New Roman"/>
          <w:sz w:val="28"/>
          <w:szCs w:val="28"/>
          <w:lang w:val="en-US"/>
        </w:rPr>
        <w:t>I</w:t>
      </w:r>
      <w:r w:rsidRPr="002B16E8">
        <w:rPr>
          <w:rFonts w:ascii="Times New Roman" w:hAnsi="Times New Roman" w:cs="Times New Roman"/>
          <w:sz w:val="28"/>
          <w:szCs w:val="28"/>
        </w:rPr>
        <w:t xml:space="preserve"> Мировой войны. Политическая юстиция рассматривается нами как одна из моделей уголовной юстиции, выступающая качестве порождения соответствующей уголовной политики в данный исторический период.</w:t>
      </w:r>
      <w:r>
        <w:rPr>
          <w:rFonts w:ascii="Times New Roman" w:hAnsi="Times New Roman" w:cs="Times New Roman"/>
          <w:sz w:val="28"/>
          <w:szCs w:val="28"/>
        </w:rPr>
        <w:t xml:space="preserve"> </w:t>
      </w:r>
      <w:r w:rsidRPr="002B16E8">
        <w:rPr>
          <w:rFonts w:ascii="Times New Roman" w:hAnsi="Times New Roman" w:cs="Times New Roman"/>
          <w:color w:val="000000"/>
          <w:sz w:val="28"/>
          <w:szCs w:val="28"/>
          <w:shd w:val="clear" w:color="auto" w:fill="FFFFFF"/>
        </w:rPr>
        <w:t>Использование средств и инструментов науки уголовной политики помогает преодолеть догматизм  и  отвлеченность исследований «чисто» уголовно-правовых или уголовно-процессуальных аспектов политической юстиции.</w:t>
      </w:r>
    </w:p>
    <w:p w:rsidR="00714520" w:rsidRPr="008859A6" w:rsidRDefault="00714520" w:rsidP="00714520">
      <w:pPr>
        <w:tabs>
          <w:tab w:val="left" w:pos="0"/>
        </w:tabs>
        <w:spacing w:after="0" w:line="240" w:lineRule="auto"/>
        <w:ind w:left="-284" w:right="-284" w:firstLine="426"/>
        <w:jc w:val="both"/>
        <w:rPr>
          <w:rFonts w:ascii="Times New Roman" w:hAnsi="Times New Roman" w:cs="Times New Roman"/>
          <w:sz w:val="28"/>
          <w:szCs w:val="28"/>
        </w:rPr>
      </w:pPr>
      <w:r w:rsidRPr="000C377E">
        <w:rPr>
          <w:rFonts w:ascii="Times New Roman" w:hAnsi="Times New Roman" w:cs="Times New Roman"/>
          <w:sz w:val="28"/>
          <w:szCs w:val="28"/>
        </w:rPr>
        <w:t xml:space="preserve">4. </w:t>
      </w:r>
      <w:r w:rsidRPr="006843E4">
        <w:rPr>
          <w:rFonts w:ascii="Times New Roman" w:hAnsi="Times New Roman" w:cs="Times New Roman"/>
          <w:i/>
          <w:sz w:val="28"/>
          <w:szCs w:val="28"/>
        </w:rPr>
        <w:t>Судебная контрреформа.</w:t>
      </w:r>
      <w:r>
        <w:rPr>
          <w:rFonts w:ascii="Times New Roman" w:hAnsi="Times New Roman" w:cs="Times New Roman"/>
          <w:sz w:val="28"/>
          <w:szCs w:val="28"/>
        </w:rPr>
        <w:t xml:space="preserve"> Это политико-правовое явление  напрямую связано с темой исследования, ибо именно изменения в судоустройстве и судопроизводстве по политическим делам рассматриваются в качестве одного (из трех) направлений судебной контрреформы. В диссертации проведен анализ многолетней дискуссии о том, была ли она проведена, предложены  ее параметры, а также дано авторское определение </w:t>
      </w:r>
      <w:r>
        <w:rPr>
          <w:rFonts w:ascii="Times New Roman" w:hAnsi="Times New Roman" w:cs="Times New Roman"/>
          <w:i/>
          <w:sz w:val="28"/>
          <w:szCs w:val="28"/>
        </w:rPr>
        <w:t>судебной</w:t>
      </w:r>
      <w:r w:rsidRPr="008859A6">
        <w:rPr>
          <w:rFonts w:ascii="Times New Roman" w:hAnsi="Times New Roman" w:cs="Times New Roman"/>
          <w:i/>
          <w:sz w:val="28"/>
          <w:szCs w:val="28"/>
        </w:rPr>
        <w:t xml:space="preserve"> контрреформы</w:t>
      </w:r>
      <w:r>
        <w:rPr>
          <w:rFonts w:ascii="Times New Roman" w:hAnsi="Times New Roman" w:cs="Times New Roman"/>
          <w:sz w:val="28"/>
          <w:szCs w:val="28"/>
        </w:rPr>
        <w:t xml:space="preserve"> как системы</w:t>
      </w:r>
      <w:r w:rsidRPr="008859A6">
        <w:rPr>
          <w:rFonts w:ascii="Times New Roman" w:hAnsi="Times New Roman" w:cs="Times New Roman"/>
          <w:sz w:val="28"/>
          <w:szCs w:val="28"/>
        </w:rPr>
        <w:t xml:space="preserve"> мероприятий правительства, направленных на бюрократизацию судебной власти, ограничение судейской независимости,  как правовыми, так и противоправным</w:t>
      </w:r>
      <w:r>
        <w:rPr>
          <w:rFonts w:ascii="Times New Roman" w:hAnsi="Times New Roman" w:cs="Times New Roman"/>
          <w:sz w:val="28"/>
          <w:szCs w:val="28"/>
        </w:rPr>
        <w:t>и</w:t>
      </w:r>
      <w:r w:rsidRPr="008859A6">
        <w:rPr>
          <w:rFonts w:ascii="Times New Roman" w:hAnsi="Times New Roman" w:cs="Times New Roman"/>
          <w:sz w:val="28"/>
          <w:szCs w:val="28"/>
        </w:rPr>
        <w:t xml:space="preserve"> способами, а также расширение административного элемента в юстиции за счет юридического.</w:t>
      </w:r>
    </w:p>
    <w:p w:rsidR="00714520" w:rsidRDefault="00714520" w:rsidP="00714520">
      <w:pPr>
        <w:spacing w:after="0" w:line="240" w:lineRule="auto"/>
        <w:ind w:left="-284" w:righ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C377E">
        <w:rPr>
          <w:rFonts w:ascii="Times New Roman" w:hAnsi="Times New Roman" w:cs="Times New Roman"/>
          <w:sz w:val="28"/>
          <w:szCs w:val="28"/>
        </w:rPr>
        <w:t>5</w:t>
      </w:r>
      <w:r w:rsidRPr="004F535B">
        <w:rPr>
          <w:rFonts w:ascii="Times New Roman" w:hAnsi="Times New Roman" w:cs="Times New Roman"/>
          <w:i/>
          <w:sz w:val="28"/>
          <w:szCs w:val="28"/>
        </w:rPr>
        <w:t>. Политический преступник  и политическая преступность</w:t>
      </w:r>
      <w:r>
        <w:rPr>
          <w:rFonts w:ascii="Times New Roman" w:hAnsi="Times New Roman" w:cs="Times New Roman"/>
          <w:i/>
          <w:sz w:val="28"/>
          <w:szCs w:val="28"/>
        </w:rPr>
        <w:t xml:space="preserve">. </w:t>
      </w:r>
      <w:r>
        <w:rPr>
          <w:rFonts w:ascii="Times New Roman" w:hAnsi="Times New Roman" w:cs="Times New Roman"/>
          <w:sz w:val="28"/>
          <w:szCs w:val="28"/>
        </w:rPr>
        <w:t xml:space="preserve">Проблемы выделения в науке криминологии политической преступности из общеуголовной и особого типа политического преступника, отличного от «обычных» преступников достаточно стара (2 половина </w:t>
      </w:r>
      <w:r>
        <w:rPr>
          <w:rFonts w:ascii="Times New Roman" w:hAnsi="Times New Roman" w:cs="Times New Roman"/>
          <w:sz w:val="28"/>
          <w:szCs w:val="28"/>
          <w:lang w:val="en-US"/>
        </w:rPr>
        <w:t>XIX</w:t>
      </w:r>
      <w:r w:rsidRPr="004F535B">
        <w:rPr>
          <w:rFonts w:ascii="Times New Roman" w:hAnsi="Times New Roman" w:cs="Times New Roman"/>
          <w:sz w:val="28"/>
          <w:szCs w:val="28"/>
        </w:rPr>
        <w:t xml:space="preserve"> </w:t>
      </w:r>
      <w:r>
        <w:rPr>
          <w:rFonts w:ascii="Times New Roman" w:hAnsi="Times New Roman" w:cs="Times New Roman"/>
          <w:sz w:val="28"/>
          <w:szCs w:val="28"/>
        </w:rPr>
        <w:t xml:space="preserve">в.). Если Ломброзо и Тард давали достаточно негативные характеристики этому типу преступников, то          Э. Ферри  обосновал необходимость </w:t>
      </w:r>
      <w:r w:rsidRPr="002B16E8">
        <w:rPr>
          <w:rFonts w:ascii="Times New Roman" w:hAnsi="Times New Roman" w:cs="Times New Roman"/>
          <w:sz w:val="28"/>
          <w:szCs w:val="28"/>
        </w:rPr>
        <w:t xml:space="preserve">выделения, наряду с </w:t>
      </w:r>
      <w:r w:rsidRPr="002B16E8">
        <w:rPr>
          <w:rFonts w:ascii="Times New Roman" w:hAnsi="Times New Roman" w:cs="Times New Roman"/>
          <w:i/>
          <w:sz w:val="28"/>
          <w:szCs w:val="28"/>
        </w:rPr>
        <w:t>«атавистическим преступником</w:t>
      </w:r>
      <w:r w:rsidRPr="002B16E8">
        <w:rPr>
          <w:rFonts w:ascii="Times New Roman" w:hAnsi="Times New Roman" w:cs="Times New Roman"/>
          <w:sz w:val="28"/>
          <w:szCs w:val="28"/>
        </w:rPr>
        <w:t xml:space="preserve">», особого рода преступников, </w:t>
      </w:r>
      <w:r w:rsidRPr="002B16E8">
        <w:rPr>
          <w:rFonts w:ascii="Times New Roman" w:hAnsi="Times New Roman" w:cs="Times New Roman"/>
          <w:spacing w:val="-3"/>
          <w:sz w:val="28"/>
          <w:szCs w:val="28"/>
        </w:rPr>
        <w:t xml:space="preserve">названных </w:t>
      </w:r>
      <w:r w:rsidRPr="002B16E8">
        <w:rPr>
          <w:rFonts w:ascii="Times New Roman" w:hAnsi="Times New Roman" w:cs="Times New Roman"/>
          <w:i/>
          <w:spacing w:val="-3"/>
          <w:sz w:val="28"/>
          <w:szCs w:val="28"/>
        </w:rPr>
        <w:t>«условными» или «эволютивными»,</w:t>
      </w:r>
      <w:r w:rsidRPr="002B16E8">
        <w:rPr>
          <w:rFonts w:ascii="Times New Roman" w:hAnsi="Times New Roman" w:cs="Times New Roman"/>
          <w:b/>
          <w:spacing w:val="-3"/>
          <w:sz w:val="28"/>
          <w:szCs w:val="28"/>
        </w:rPr>
        <w:t xml:space="preserve"> - </w:t>
      </w:r>
      <w:r w:rsidRPr="002B16E8">
        <w:rPr>
          <w:rFonts w:ascii="Times New Roman" w:hAnsi="Times New Roman" w:cs="Times New Roman"/>
          <w:spacing w:val="-3"/>
          <w:sz w:val="28"/>
          <w:szCs w:val="28"/>
        </w:rPr>
        <w:t xml:space="preserve">преступников по политическому </w:t>
      </w:r>
      <w:r w:rsidRPr="002B16E8">
        <w:rPr>
          <w:rFonts w:ascii="Times New Roman" w:hAnsi="Times New Roman" w:cs="Times New Roman"/>
          <w:spacing w:val="-4"/>
          <w:sz w:val="28"/>
          <w:szCs w:val="28"/>
        </w:rPr>
        <w:t>мотиву</w:t>
      </w:r>
      <w:r>
        <w:rPr>
          <w:rFonts w:ascii="Times New Roman" w:hAnsi="Times New Roman" w:cs="Times New Roman"/>
          <w:spacing w:val="-4"/>
          <w:sz w:val="28"/>
          <w:szCs w:val="28"/>
        </w:rPr>
        <w:t>, полагая, что возвышенные мотивы их действий обусловливают необходимость применения к ним более «деликатных», не жестоких  карательных средств.</w:t>
      </w:r>
      <w:r w:rsidRPr="004F535B">
        <w:rPr>
          <w:rFonts w:ascii="Times New Roman" w:hAnsi="Times New Roman" w:cs="Times New Roman"/>
          <w:sz w:val="28"/>
          <w:szCs w:val="28"/>
        </w:rPr>
        <w:t xml:space="preserve"> </w:t>
      </w:r>
      <w:r w:rsidRPr="002B16E8">
        <w:rPr>
          <w:rFonts w:ascii="Times New Roman" w:hAnsi="Times New Roman" w:cs="Times New Roman"/>
          <w:sz w:val="28"/>
          <w:szCs w:val="28"/>
        </w:rPr>
        <w:t>Это принципиально различное отношение к двум типам преступни</w:t>
      </w:r>
      <w:r>
        <w:rPr>
          <w:rFonts w:ascii="Times New Roman" w:hAnsi="Times New Roman" w:cs="Times New Roman"/>
          <w:sz w:val="28"/>
          <w:szCs w:val="28"/>
        </w:rPr>
        <w:t>ков  нашло поддержку в России в конце</w:t>
      </w:r>
      <w:r w:rsidRPr="002B16E8">
        <w:rPr>
          <w:rFonts w:ascii="Times New Roman" w:hAnsi="Times New Roman" w:cs="Times New Roman"/>
          <w:sz w:val="28"/>
          <w:szCs w:val="28"/>
        </w:rPr>
        <w:t xml:space="preserve"> </w:t>
      </w:r>
      <w:r w:rsidRPr="002B16E8">
        <w:rPr>
          <w:rFonts w:ascii="Times New Roman" w:hAnsi="Times New Roman" w:cs="Times New Roman"/>
          <w:sz w:val="28"/>
          <w:szCs w:val="28"/>
          <w:lang w:val="en-US"/>
        </w:rPr>
        <w:t>XIX</w:t>
      </w:r>
      <w:r w:rsidRPr="002B16E8">
        <w:rPr>
          <w:rFonts w:ascii="Times New Roman" w:hAnsi="Times New Roman" w:cs="Times New Roman"/>
          <w:sz w:val="28"/>
          <w:szCs w:val="28"/>
        </w:rPr>
        <w:t xml:space="preserve"> в</w:t>
      </w:r>
      <w:r>
        <w:rPr>
          <w:rFonts w:ascii="Times New Roman" w:hAnsi="Times New Roman" w:cs="Times New Roman"/>
          <w:sz w:val="28"/>
          <w:szCs w:val="28"/>
        </w:rPr>
        <w:t>.</w:t>
      </w:r>
      <w:r w:rsidRPr="002B16E8">
        <w:rPr>
          <w:rFonts w:ascii="Times New Roman" w:hAnsi="Times New Roman" w:cs="Times New Roman"/>
          <w:sz w:val="28"/>
          <w:szCs w:val="28"/>
        </w:rPr>
        <w:t>, прежде всего у представителей «молодого» социологического направления в криминологии</w:t>
      </w:r>
      <w:r>
        <w:rPr>
          <w:rFonts w:ascii="Times New Roman" w:hAnsi="Times New Roman" w:cs="Times New Roman"/>
          <w:sz w:val="28"/>
          <w:szCs w:val="28"/>
        </w:rPr>
        <w:t xml:space="preserve"> (Х.М. Чарыхов, М.Н. Гернет и др.)</w:t>
      </w:r>
      <w:r w:rsidRPr="002B16E8">
        <w:rPr>
          <w:rFonts w:ascii="Times New Roman" w:hAnsi="Times New Roman" w:cs="Times New Roman"/>
          <w:sz w:val="28"/>
          <w:szCs w:val="28"/>
        </w:rPr>
        <w:t>.</w:t>
      </w:r>
    </w:p>
    <w:p w:rsidR="00714520" w:rsidRDefault="00714520" w:rsidP="00714520">
      <w:pPr>
        <w:spacing w:after="0" w:line="240" w:lineRule="auto"/>
        <w:ind w:left="-284" w:right="-284" w:firstLine="426"/>
        <w:jc w:val="both"/>
        <w:rPr>
          <w:rFonts w:ascii="Times New Roman" w:hAnsi="Times New Roman" w:cs="Times New Roman"/>
          <w:sz w:val="28"/>
          <w:szCs w:val="28"/>
        </w:rPr>
      </w:pPr>
      <w:r>
        <w:rPr>
          <w:rFonts w:ascii="Times New Roman" w:hAnsi="Times New Roman" w:cs="Times New Roman"/>
          <w:sz w:val="28"/>
          <w:szCs w:val="28"/>
        </w:rPr>
        <w:t xml:space="preserve">В постсоветской литературе тема политической преступности получила достаточно широкое освещение. Суммируя многочисленные и разнообразные взгляды ученых на  политическую преступность, П.А. Кабанов свел их к шести основным подходам (правовой, инструментальный, мотивационный, объективный,  оценочный и комплексный). Он, как и ряд других авторов </w:t>
      </w:r>
      <w:r w:rsidR="009570BF">
        <w:rPr>
          <w:rFonts w:ascii="Times New Roman" w:hAnsi="Times New Roman" w:cs="Times New Roman"/>
          <w:sz w:val="28"/>
          <w:szCs w:val="28"/>
        </w:rPr>
        <w:t xml:space="preserve">          </w:t>
      </w:r>
      <w:r>
        <w:rPr>
          <w:rFonts w:ascii="Times New Roman" w:hAnsi="Times New Roman" w:cs="Times New Roman"/>
          <w:sz w:val="28"/>
          <w:szCs w:val="28"/>
        </w:rPr>
        <w:t>(А.Ф. Ку</w:t>
      </w:r>
      <w:r w:rsidR="009570BF">
        <w:rPr>
          <w:rFonts w:ascii="Times New Roman" w:hAnsi="Times New Roman" w:cs="Times New Roman"/>
          <w:sz w:val="28"/>
          <w:szCs w:val="28"/>
        </w:rPr>
        <w:t>лаков, В.В. Лунеев) также исходи</w:t>
      </w:r>
      <w:r>
        <w:rPr>
          <w:rFonts w:ascii="Times New Roman" w:hAnsi="Times New Roman" w:cs="Times New Roman"/>
          <w:sz w:val="28"/>
          <w:szCs w:val="28"/>
        </w:rPr>
        <w:t>т из постулата об особом характере поли</w:t>
      </w:r>
      <w:r w:rsidR="009570BF">
        <w:rPr>
          <w:rFonts w:ascii="Times New Roman" w:hAnsi="Times New Roman" w:cs="Times New Roman"/>
          <w:sz w:val="28"/>
          <w:szCs w:val="28"/>
        </w:rPr>
        <w:t>тической преступности, настаивае</w:t>
      </w:r>
      <w:r>
        <w:rPr>
          <w:rFonts w:ascii="Times New Roman" w:hAnsi="Times New Roman" w:cs="Times New Roman"/>
          <w:sz w:val="28"/>
          <w:szCs w:val="28"/>
        </w:rPr>
        <w:t xml:space="preserve">т на выделении </w:t>
      </w:r>
      <w:r w:rsidRPr="005D7F10">
        <w:rPr>
          <w:rFonts w:ascii="Times New Roman" w:hAnsi="Times New Roman" w:cs="Times New Roman"/>
          <w:i/>
          <w:sz w:val="28"/>
          <w:szCs w:val="28"/>
        </w:rPr>
        <w:t>политической криминологии</w:t>
      </w:r>
      <w:r>
        <w:rPr>
          <w:rFonts w:ascii="Times New Roman" w:hAnsi="Times New Roman" w:cs="Times New Roman"/>
          <w:sz w:val="28"/>
          <w:szCs w:val="28"/>
        </w:rPr>
        <w:t xml:space="preserve"> как ответвления общей криминологии. Впрочем, их исследования обращены преимущественно к современным проблемам политической преступности.      </w:t>
      </w:r>
    </w:p>
    <w:p w:rsidR="00714520" w:rsidRPr="002B16E8" w:rsidRDefault="00714520" w:rsidP="00714520">
      <w:pPr>
        <w:spacing w:after="0" w:line="240" w:lineRule="auto"/>
        <w:ind w:left="-284" w:right="-284" w:firstLine="426"/>
        <w:jc w:val="both"/>
        <w:rPr>
          <w:rFonts w:ascii="Times New Roman" w:hAnsi="Times New Roman" w:cs="Times New Roman"/>
          <w:sz w:val="28"/>
          <w:szCs w:val="28"/>
        </w:rPr>
      </w:pPr>
      <w:r>
        <w:rPr>
          <w:rFonts w:ascii="Times New Roman" w:hAnsi="Times New Roman" w:cs="Times New Roman"/>
          <w:sz w:val="28"/>
          <w:szCs w:val="28"/>
        </w:rPr>
        <w:t>И</w:t>
      </w:r>
      <w:r w:rsidRPr="002B16E8">
        <w:rPr>
          <w:rFonts w:ascii="Times New Roman" w:hAnsi="Times New Roman" w:cs="Times New Roman"/>
          <w:sz w:val="28"/>
          <w:szCs w:val="28"/>
        </w:rPr>
        <w:t xml:space="preserve">сходя из имеющегося на сегодняшний день разнообразия представлений о политическом преступнике, </w:t>
      </w:r>
      <w:r>
        <w:rPr>
          <w:rFonts w:ascii="Times New Roman" w:hAnsi="Times New Roman" w:cs="Times New Roman"/>
          <w:sz w:val="28"/>
          <w:szCs w:val="28"/>
        </w:rPr>
        <w:t>диссертант предложил</w:t>
      </w:r>
      <w:r w:rsidRPr="002B16E8">
        <w:rPr>
          <w:rFonts w:ascii="Times New Roman" w:hAnsi="Times New Roman" w:cs="Times New Roman"/>
          <w:sz w:val="28"/>
          <w:szCs w:val="28"/>
        </w:rPr>
        <w:t xml:space="preserve"> универсальную формулу, </w:t>
      </w:r>
      <w:r w:rsidRPr="002B16E8">
        <w:rPr>
          <w:rFonts w:ascii="Times New Roman" w:hAnsi="Times New Roman" w:cs="Times New Roman"/>
          <w:sz w:val="28"/>
          <w:szCs w:val="28"/>
        </w:rPr>
        <w:lastRenderedPageBreak/>
        <w:t xml:space="preserve">применимую к государству с авторитарным режимом. Под </w:t>
      </w:r>
      <w:r w:rsidRPr="002B16E8">
        <w:rPr>
          <w:rFonts w:ascii="Times New Roman" w:hAnsi="Times New Roman" w:cs="Times New Roman"/>
          <w:i/>
          <w:sz w:val="28"/>
          <w:szCs w:val="28"/>
        </w:rPr>
        <w:t>политическим преступником</w:t>
      </w:r>
      <w:r w:rsidRPr="002B16E8">
        <w:rPr>
          <w:rFonts w:ascii="Times New Roman" w:hAnsi="Times New Roman" w:cs="Times New Roman"/>
          <w:sz w:val="28"/>
          <w:szCs w:val="28"/>
        </w:rPr>
        <w:t xml:space="preserve"> следует понимать лицо, совершившее государственное преступление по политическим мотивам и приобретающее  особый процессуальный статус и статус при исполнении наказания (политический заключенный). </w:t>
      </w:r>
      <w:r>
        <w:rPr>
          <w:rFonts w:ascii="Times New Roman" w:hAnsi="Times New Roman" w:cs="Times New Roman"/>
          <w:sz w:val="28"/>
          <w:szCs w:val="28"/>
        </w:rPr>
        <w:t>Соответственно</w:t>
      </w:r>
      <w:r w:rsidRPr="002B16E8">
        <w:rPr>
          <w:rFonts w:ascii="Times New Roman" w:hAnsi="Times New Roman" w:cs="Times New Roman"/>
          <w:sz w:val="28"/>
          <w:szCs w:val="28"/>
        </w:rPr>
        <w:t xml:space="preserve">, </w:t>
      </w:r>
      <w:r w:rsidRPr="002B16E8">
        <w:rPr>
          <w:rFonts w:ascii="Times New Roman" w:hAnsi="Times New Roman" w:cs="Times New Roman"/>
          <w:i/>
          <w:sz w:val="28"/>
          <w:szCs w:val="28"/>
        </w:rPr>
        <w:t>политическая преступность</w:t>
      </w:r>
      <w:r w:rsidRPr="002B16E8">
        <w:rPr>
          <w:rFonts w:ascii="Times New Roman" w:hAnsi="Times New Roman" w:cs="Times New Roman"/>
          <w:sz w:val="28"/>
          <w:szCs w:val="28"/>
        </w:rPr>
        <w:t xml:space="preserve"> – это совокупность государственных (политических) преступлений,  совершаемых по политическим мотивам в данном обществе в данный период времени в сфере государственного властвования (борьбы за власть).</w:t>
      </w:r>
    </w:p>
    <w:p w:rsidR="00714520" w:rsidRDefault="00A46D36" w:rsidP="00714520">
      <w:pPr>
        <w:spacing w:after="0" w:line="240" w:lineRule="auto"/>
        <w:ind w:left="-284" w:righ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14520">
        <w:rPr>
          <w:rFonts w:ascii="Times New Roman" w:hAnsi="Times New Roman" w:cs="Times New Roman"/>
          <w:sz w:val="28"/>
          <w:szCs w:val="28"/>
        </w:rPr>
        <w:t xml:space="preserve"> </w:t>
      </w:r>
      <w:r w:rsidR="00714520" w:rsidRPr="000C377E">
        <w:rPr>
          <w:rFonts w:ascii="Times New Roman" w:hAnsi="Times New Roman" w:cs="Times New Roman"/>
          <w:sz w:val="28"/>
          <w:szCs w:val="28"/>
        </w:rPr>
        <w:t xml:space="preserve">6. </w:t>
      </w:r>
      <w:r w:rsidR="00714520" w:rsidRPr="003373A0">
        <w:rPr>
          <w:rFonts w:ascii="Times New Roman" w:hAnsi="Times New Roman" w:cs="Times New Roman"/>
          <w:i/>
          <w:sz w:val="28"/>
          <w:szCs w:val="28"/>
        </w:rPr>
        <w:t>Политическая юстиция.</w:t>
      </w:r>
      <w:r w:rsidR="00714520">
        <w:rPr>
          <w:rFonts w:ascii="Times New Roman" w:hAnsi="Times New Roman" w:cs="Times New Roman"/>
          <w:sz w:val="28"/>
          <w:szCs w:val="28"/>
        </w:rPr>
        <w:t xml:space="preserve"> Эта категория не новая (первое упоминание </w:t>
      </w:r>
      <w:r w:rsidR="009570BF">
        <w:rPr>
          <w:rFonts w:ascii="Times New Roman" w:hAnsi="Times New Roman" w:cs="Times New Roman"/>
          <w:sz w:val="28"/>
          <w:szCs w:val="28"/>
        </w:rPr>
        <w:t xml:space="preserve">в русской литературе </w:t>
      </w:r>
      <w:r w:rsidR="00714520">
        <w:rPr>
          <w:rFonts w:ascii="Times New Roman" w:hAnsi="Times New Roman" w:cs="Times New Roman"/>
          <w:sz w:val="28"/>
          <w:szCs w:val="28"/>
        </w:rPr>
        <w:t xml:space="preserve">относится к 1880 г.), сколь и весьма редко используемая в отечественной научной литературе: ее частым заменителем является термин «политические процессы». </w:t>
      </w:r>
    </w:p>
    <w:p w:rsidR="00714520" w:rsidRPr="00DA3F1E" w:rsidRDefault="00714520" w:rsidP="00714520">
      <w:pPr>
        <w:spacing w:after="0" w:line="240" w:lineRule="auto"/>
        <w:ind w:left="-284" w:right="-284" w:firstLine="426"/>
        <w:jc w:val="both"/>
        <w:rPr>
          <w:rFonts w:ascii="Times New Roman" w:hAnsi="Times New Roman" w:cs="Times New Roman"/>
          <w:sz w:val="28"/>
          <w:szCs w:val="28"/>
        </w:rPr>
      </w:pPr>
      <w:r>
        <w:rPr>
          <w:rFonts w:ascii="Times New Roman" w:hAnsi="Times New Roman" w:cs="Times New Roman"/>
          <w:sz w:val="28"/>
          <w:szCs w:val="28"/>
        </w:rPr>
        <w:t>За рубежом она оказалась под более пристальным вниманием (работы             О. Кирчхеймера, Л. Радзиновича, А. Подгорецкого, У. Майнора, М. Шапиро).  Возвращение ее на страницы отечественной научной литературы (работы         К.П. Краковского, И.Ю. Мозгового, В.Н. Кудрявцева, А. И.Трусова,                 Ю.В. Варфоломеева) вызвало необходимость определения общих параметров, признаков этого феномена. В диссертации выделяются признаки политической юстиции</w:t>
      </w:r>
      <w:r w:rsidR="006367CD">
        <w:rPr>
          <w:rFonts w:ascii="Times New Roman" w:hAnsi="Times New Roman" w:cs="Times New Roman"/>
          <w:sz w:val="28"/>
          <w:szCs w:val="28"/>
        </w:rPr>
        <w:t>,</w:t>
      </w:r>
      <w:r>
        <w:rPr>
          <w:rFonts w:ascii="Times New Roman" w:hAnsi="Times New Roman" w:cs="Times New Roman"/>
          <w:sz w:val="28"/>
          <w:szCs w:val="28"/>
        </w:rPr>
        <w:t xml:space="preserve"> и дается авторское определение. </w:t>
      </w:r>
      <w:r w:rsidRPr="00DA3F1E">
        <w:rPr>
          <w:rFonts w:ascii="Times New Roman" w:hAnsi="Times New Roman" w:cs="Times New Roman"/>
          <w:i/>
          <w:snapToGrid w:val="0"/>
          <w:color w:val="000000"/>
          <w:sz w:val="28"/>
          <w:szCs w:val="28"/>
        </w:rPr>
        <w:t>Политическая юстиция</w:t>
      </w:r>
      <w:r w:rsidRPr="002B16E8">
        <w:rPr>
          <w:rFonts w:ascii="Times New Roman" w:hAnsi="Times New Roman" w:cs="Times New Roman"/>
          <w:snapToGrid w:val="0"/>
          <w:color w:val="000000"/>
          <w:sz w:val="28"/>
          <w:szCs w:val="28"/>
        </w:rPr>
        <w:t xml:space="preserve"> - авторитарная (тоталитарная) модель уголовной юстиции, используемая властью  для осуществления репрессий против политической (религиозной, национальной, расовой и т.д.) оппозиции, путем применения правовых или противоправных средств, направленных на обеспечение получения выгодного ей приговора,  являющаяся выражением уголовной политики власти на том или ином историческом отрезке.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b/>
          <w:bCs/>
          <w:sz w:val="28"/>
          <w:szCs w:val="28"/>
        </w:rPr>
        <w:t>Во второй главе</w:t>
      </w:r>
      <w:r w:rsidRPr="000C377E">
        <w:rPr>
          <w:rFonts w:ascii="Times New Roman" w:hAnsi="Times New Roman" w:cs="Times New Roman"/>
          <w:b/>
          <w:bCs/>
          <w:sz w:val="28"/>
          <w:szCs w:val="28"/>
        </w:rPr>
        <w:t xml:space="preserve"> </w:t>
      </w:r>
      <w:r>
        <w:rPr>
          <w:rFonts w:ascii="Times New Roman" w:hAnsi="Times New Roman" w:cs="Times New Roman"/>
          <w:b/>
          <w:bCs/>
          <w:sz w:val="28"/>
          <w:szCs w:val="28"/>
        </w:rPr>
        <w:t>«</w:t>
      </w:r>
      <w:r w:rsidRPr="000C377E">
        <w:rPr>
          <w:rFonts w:ascii="Times New Roman" w:hAnsi="Times New Roman" w:cs="Times New Roman"/>
          <w:b/>
          <w:bCs/>
          <w:sz w:val="28"/>
          <w:szCs w:val="28"/>
        </w:rPr>
        <w:t xml:space="preserve">Власть и метаморфозы политической юстиции во 2 пол.  </w:t>
      </w:r>
      <w:r w:rsidRPr="000C377E">
        <w:rPr>
          <w:rFonts w:ascii="Times New Roman" w:hAnsi="Times New Roman" w:cs="Times New Roman"/>
          <w:b/>
          <w:bCs/>
          <w:sz w:val="28"/>
          <w:szCs w:val="28"/>
          <w:lang w:val="en-US"/>
        </w:rPr>
        <w:t>XIX</w:t>
      </w:r>
      <w:r w:rsidRPr="000C377E">
        <w:rPr>
          <w:rFonts w:ascii="Times New Roman" w:hAnsi="Times New Roman" w:cs="Times New Roman"/>
          <w:b/>
          <w:bCs/>
          <w:sz w:val="28"/>
          <w:szCs w:val="28"/>
        </w:rPr>
        <w:t xml:space="preserve"> в.</w:t>
      </w:r>
      <w:r>
        <w:rPr>
          <w:rFonts w:ascii="Times New Roman" w:hAnsi="Times New Roman" w:cs="Times New Roman"/>
          <w:b/>
          <w:bCs/>
          <w:sz w:val="28"/>
          <w:szCs w:val="28"/>
        </w:rPr>
        <w:t xml:space="preserve">» </w:t>
      </w:r>
      <w:r>
        <w:rPr>
          <w:rFonts w:ascii="Times New Roman" w:hAnsi="Times New Roman" w:cs="Times New Roman"/>
          <w:bCs/>
          <w:sz w:val="28"/>
          <w:szCs w:val="28"/>
        </w:rPr>
        <w:t>анализируются изменения</w:t>
      </w:r>
      <w:r w:rsidRPr="00BB2BBA">
        <w:rPr>
          <w:rFonts w:ascii="Times New Roman" w:hAnsi="Times New Roman" w:cs="Times New Roman"/>
          <w:bCs/>
          <w:sz w:val="28"/>
          <w:szCs w:val="28"/>
        </w:rPr>
        <w:t xml:space="preserve"> в системе</w:t>
      </w:r>
      <w:r>
        <w:rPr>
          <w:rFonts w:ascii="Times New Roman" w:hAnsi="Times New Roman" w:cs="Times New Roman"/>
          <w:b/>
          <w:bCs/>
          <w:sz w:val="28"/>
          <w:szCs w:val="28"/>
        </w:rPr>
        <w:t xml:space="preserve"> </w:t>
      </w:r>
      <w:r w:rsidRPr="00BB2BBA">
        <w:rPr>
          <w:rFonts w:ascii="Times New Roman" w:hAnsi="Times New Roman" w:cs="Times New Roman"/>
          <w:bCs/>
          <w:sz w:val="28"/>
          <w:szCs w:val="28"/>
        </w:rPr>
        <w:t>политической юстиции (гражданские и военные суды)</w:t>
      </w:r>
      <w:r>
        <w:rPr>
          <w:rFonts w:ascii="Times New Roman" w:hAnsi="Times New Roman" w:cs="Times New Roman"/>
          <w:b/>
          <w:bCs/>
          <w:sz w:val="28"/>
          <w:szCs w:val="28"/>
        </w:rPr>
        <w:t xml:space="preserve"> </w:t>
      </w:r>
      <w:r w:rsidRPr="00BB2BBA">
        <w:rPr>
          <w:rFonts w:ascii="Times New Roman" w:hAnsi="Times New Roman" w:cs="Times New Roman"/>
          <w:sz w:val="28"/>
          <w:szCs w:val="28"/>
        </w:rPr>
        <w:t xml:space="preserve"> </w:t>
      </w:r>
      <w:r>
        <w:rPr>
          <w:rFonts w:ascii="Times New Roman" w:hAnsi="Times New Roman" w:cs="Times New Roman"/>
          <w:sz w:val="28"/>
          <w:szCs w:val="28"/>
        </w:rPr>
        <w:t xml:space="preserve">как выражение уголовно-процессуальной и уголовно-судебной политики самодержавия в отношении политической преступности в пореформенный период. </w:t>
      </w:r>
    </w:p>
    <w:p w:rsidR="00714520" w:rsidRDefault="00714520" w:rsidP="00714520">
      <w:pPr>
        <w:spacing w:after="0" w:line="240" w:lineRule="auto"/>
        <w:ind w:left="-284" w:right="-284" w:firstLine="710"/>
        <w:jc w:val="both"/>
        <w:rPr>
          <w:rFonts w:ascii="Times New Roman" w:hAnsi="Times New Roman" w:cs="Times New Roman"/>
          <w:sz w:val="28"/>
          <w:szCs w:val="28"/>
        </w:rPr>
      </w:pPr>
      <w:r w:rsidRPr="001A1EDA">
        <w:rPr>
          <w:rFonts w:ascii="Times New Roman" w:hAnsi="Times New Roman" w:cs="Times New Roman"/>
          <w:b/>
          <w:bCs/>
          <w:i/>
          <w:iCs/>
          <w:sz w:val="28"/>
          <w:szCs w:val="28"/>
        </w:rPr>
        <w:t xml:space="preserve">Первый параграф  </w:t>
      </w:r>
      <w:r>
        <w:rPr>
          <w:rFonts w:ascii="Times New Roman" w:hAnsi="Times New Roman" w:cs="Times New Roman"/>
          <w:b/>
          <w:bCs/>
          <w:i/>
          <w:iCs/>
          <w:sz w:val="28"/>
          <w:szCs w:val="28"/>
        </w:rPr>
        <w:t>«</w:t>
      </w:r>
      <w:r w:rsidRPr="001A1EDA">
        <w:rPr>
          <w:rFonts w:ascii="Times New Roman" w:hAnsi="Times New Roman" w:cs="Times New Roman"/>
          <w:b/>
          <w:bCs/>
          <w:i/>
          <w:iCs/>
          <w:sz w:val="28"/>
          <w:szCs w:val="28"/>
        </w:rPr>
        <w:t>Гражданские суды и государственные преступления</w:t>
      </w:r>
      <w:r>
        <w:rPr>
          <w:rFonts w:ascii="Times New Roman" w:hAnsi="Times New Roman" w:cs="Times New Roman"/>
          <w:b/>
          <w:bCs/>
          <w:i/>
          <w:iCs/>
          <w:sz w:val="28"/>
          <w:szCs w:val="28"/>
        </w:rPr>
        <w:t xml:space="preserve">» </w:t>
      </w:r>
      <w:r w:rsidRPr="001A1EDA">
        <w:rPr>
          <w:rFonts w:ascii="Times New Roman" w:hAnsi="Times New Roman" w:cs="Times New Roman"/>
          <w:bCs/>
          <w:iCs/>
          <w:sz w:val="28"/>
          <w:szCs w:val="28"/>
        </w:rPr>
        <w:t xml:space="preserve">содержит   </w:t>
      </w:r>
      <w:r>
        <w:rPr>
          <w:rFonts w:ascii="Times New Roman" w:hAnsi="Times New Roman" w:cs="Times New Roman"/>
          <w:bCs/>
          <w:iCs/>
          <w:sz w:val="28"/>
          <w:szCs w:val="28"/>
        </w:rPr>
        <w:t>рассмотрение вопросов создания новой системы разрешения дел о государственных преступлениях в рамках подготовки судебной реформы и последующие изменения в этой сфере в пореформенный период.</w:t>
      </w:r>
    </w:p>
    <w:p w:rsidR="00714520" w:rsidRPr="00EE6571" w:rsidRDefault="00714520" w:rsidP="00714520">
      <w:pPr>
        <w:spacing w:after="0" w:line="240" w:lineRule="auto"/>
        <w:ind w:left="-284" w:right="-284" w:firstLine="710"/>
        <w:jc w:val="both"/>
        <w:rPr>
          <w:rFonts w:ascii="Times New Roman" w:hAnsi="Times New Roman" w:cs="Times New Roman"/>
          <w:sz w:val="28"/>
          <w:szCs w:val="28"/>
        </w:rPr>
      </w:pPr>
      <w:r w:rsidRPr="00EE6571">
        <w:rPr>
          <w:rFonts w:ascii="Times New Roman" w:hAnsi="Times New Roman" w:cs="Times New Roman"/>
          <w:sz w:val="28"/>
          <w:szCs w:val="28"/>
        </w:rPr>
        <w:t xml:space="preserve">Юридический романтизм начала 60-х годов </w:t>
      </w:r>
      <w:r w:rsidRPr="00EE6571">
        <w:rPr>
          <w:rFonts w:ascii="Times New Roman" w:hAnsi="Times New Roman" w:cs="Times New Roman"/>
          <w:sz w:val="28"/>
          <w:szCs w:val="28"/>
          <w:lang w:val="en-US"/>
        </w:rPr>
        <w:t>XIX</w:t>
      </w:r>
      <w:r w:rsidRPr="00EE6571">
        <w:rPr>
          <w:rFonts w:ascii="Times New Roman" w:hAnsi="Times New Roman" w:cs="Times New Roman"/>
          <w:sz w:val="28"/>
          <w:szCs w:val="28"/>
        </w:rPr>
        <w:t xml:space="preserve"> в. проявился в том, что при создании механизмов расследования и суждения дел о государственных преступлениях «отцы судебной реформы»  были озабочены созданием гарантий общественного доверия к такому суду.</w:t>
      </w:r>
      <w:r w:rsidRPr="000C377E">
        <w:rPr>
          <w:rFonts w:ascii="Times New Roman" w:hAnsi="Times New Roman" w:cs="Times New Roman"/>
          <w:sz w:val="28"/>
          <w:szCs w:val="28"/>
        </w:rPr>
        <w:t xml:space="preserve"> Именно деликатность этой  сферы уголовного судопроизводства, когда само государство выступало в роли потерпевшего, толкала их на  введение дополнительных, можно сказать, повышенных  гарантий объективности и беспристрастности суда</w:t>
      </w:r>
      <w:r w:rsidRPr="00EE6571">
        <w:rPr>
          <w:rFonts w:ascii="Times New Roman" w:hAnsi="Times New Roman" w:cs="Times New Roman"/>
          <w:sz w:val="28"/>
          <w:szCs w:val="28"/>
        </w:rPr>
        <w:t>.  Одной из таких гарантий была гласность политических процессов. В дальнейшем она будет изгнана из зала суда над противниками режима.</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color w:val="FF0000"/>
          <w:sz w:val="28"/>
          <w:szCs w:val="28"/>
        </w:rPr>
        <w:lastRenderedPageBreak/>
        <w:t xml:space="preserve"> </w:t>
      </w:r>
      <w:r w:rsidRPr="000C377E">
        <w:rPr>
          <w:rFonts w:ascii="Times New Roman" w:hAnsi="Times New Roman" w:cs="Times New Roman"/>
          <w:sz w:val="28"/>
          <w:szCs w:val="28"/>
        </w:rPr>
        <w:t xml:space="preserve">Примечательной чертой проектов стала реализация идеи, чтобы само общество (а не только государство в лице коронных профессиональных судей) осуждало государственные преступления. Пусть не получили поддержку предложения Государственной канцелярии о передаче этой категории дел в подсудность суду присяжных, но, тем не менее, квазиобщественный элемент все же присутствовал </w:t>
      </w:r>
      <w:r>
        <w:rPr>
          <w:rFonts w:ascii="Times New Roman" w:hAnsi="Times New Roman" w:cs="Times New Roman"/>
          <w:sz w:val="28"/>
          <w:szCs w:val="28"/>
        </w:rPr>
        <w:t xml:space="preserve">и </w:t>
      </w:r>
      <w:r w:rsidRPr="000C377E">
        <w:rPr>
          <w:rFonts w:ascii="Times New Roman" w:hAnsi="Times New Roman" w:cs="Times New Roman"/>
          <w:sz w:val="28"/>
          <w:szCs w:val="28"/>
        </w:rPr>
        <w:t xml:space="preserve">в таком суде (сословные представители в судебной палате, а с 1872 г. </w:t>
      </w:r>
      <w:r>
        <w:rPr>
          <w:rFonts w:ascii="Times New Roman" w:hAnsi="Times New Roman" w:cs="Times New Roman"/>
          <w:sz w:val="28"/>
          <w:szCs w:val="28"/>
        </w:rPr>
        <w:t xml:space="preserve"> и </w:t>
      </w:r>
      <w:r w:rsidRPr="000C377E">
        <w:rPr>
          <w:rFonts w:ascii="Times New Roman" w:hAnsi="Times New Roman" w:cs="Times New Roman"/>
          <w:sz w:val="28"/>
          <w:szCs w:val="28"/>
        </w:rPr>
        <w:t>в Особом присутствии Правительствующего сената).</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Важные предложения, касавшиеся обеспечения высокого качества предварительного расследования государственных преступлений (поручение их члену судебной палаты – т.е. юристу высочайшей квалификации), получившие закрепление в Уставах 1864 г., а также обеспечение состязательности за счет допуска адвоката на предварительное следствие, «похороненное» в Государственном Совете и  не получившее законодательного воплощения, показывают, что в этот период  «юридическое начало» брало верх над административными соображениями.</w:t>
      </w:r>
      <w:r>
        <w:rPr>
          <w:rFonts w:ascii="Times New Roman" w:hAnsi="Times New Roman" w:cs="Times New Roman"/>
          <w:sz w:val="28"/>
          <w:szCs w:val="28"/>
        </w:rPr>
        <w:t xml:space="preserve"> Однако, следует отметить, что этот механизм производства дел о государственных преступлений, практически остался не опробованным (кроме дела «нечаевцев»).</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 xml:space="preserve"> Даже мелкие детали обсу</w:t>
      </w:r>
      <w:r>
        <w:rPr>
          <w:rFonts w:ascii="Times New Roman" w:hAnsi="Times New Roman" w:cs="Times New Roman"/>
          <w:sz w:val="28"/>
          <w:szCs w:val="28"/>
        </w:rPr>
        <w:t>ждения, предложения, высказанн</w:t>
      </w:r>
      <w:r w:rsidRPr="000C377E">
        <w:rPr>
          <w:rFonts w:ascii="Times New Roman" w:hAnsi="Times New Roman" w:cs="Times New Roman"/>
          <w:sz w:val="28"/>
          <w:szCs w:val="28"/>
        </w:rPr>
        <w:t xml:space="preserve">ые руководителями  МВД </w:t>
      </w:r>
      <w:r>
        <w:rPr>
          <w:rFonts w:ascii="Times New Roman" w:hAnsi="Times New Roman" w:cs="Times New Roman"/>
          <w:sz w:val="28"/>
          <w:szCs w:val="28"/>
        </w:rPr>
        <w:t>и III</w:t>
      </w:r>
      <w:r w:rsidRPr="000C377E">
        <w:rPr>
          <w:rFonts w:ascii="Times New Roman" w:hAnsi="Times New Roman" w:cs="Times New Roman"/>
          <w:sz w:val="28"/>
          <w:szCs w:val="28"/>
        </w:rPr>
        <w:t xml:space="preserve"> отделения императорской канцелярии, показывают, что главные охранительные ведомства были весьма озабочены  тем, что властная компетенция над этой категорией дел перетекает в судебное ведомство, стремились, причем не вполне успешно, сохранить хотя бы остатки  своего контроля и влияния на судьбы политических дел. В дальнейшем, с начала 70-х и особенно </w:t>
      </w:r>
      <w:r>
        <w:rPr>
          <w:rFonts w:ascii="Times New Roman" w:hAnsi="Times New Roman" w:cs="Times New Roman"/>
          <w:sz w:val="28"/>
          <w:szCs w:val="28"/>
        </w:rPr>
        <w:t>в 80-х годах МВД (вместе с III</w:t>
      </w:r>
      <w:r w:rsidRPr="000C377E">
        <w:rPr>
          <w:rFonts w:ascii="Times New Roman" w:hAnsi="Times New Roman" w:cs="Times New Roman"/>
          <w:sz w:val="28"/>
          <w:szCs w:val="28"/>
        </w:rPr>
        <w:t xml:space="preserve"> отделением, а с 1880 г., после ликвидации последнего, самостоятельно) многое «отыграет» назад у судебного ведомства</w:t>
      </w:r>
      <w:r>
        <w:rPr>
          <w:rFonts w:ascii="Times New Roman" w:hAnsi="Times New Roman" w:cs="Times New Roman"/>
          <w:sz w:val="28"/>
          <w:szCs w:val="28"/>
        </w:rPr>
        <w:t>.</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Провозглашая в 1864 г., с одной стороны,  независимость  суда,  Администрация  была озабочена, с другой, обеспечением, по словам министра юстиции Н.В. Муравьева, «государственного направления деятельности суда», чтобы  суд действовал  на политических  процессах в свете «видов правительства», а если говорить совсем конкретно,  то идеалом для нее  был суд, который бы, по выражению другого министра юстиции К.И. Палена</w:t>
      </w:r>
      <w:r>
        <w:rPr>
          <w:rFonts w:ascii="Times New Roman" w:hAnsi="Times New Roman" w:cs="Times New Roman"/>
          <w:sz w:val="28"/>
          <w:szCs w:val="28"/>
        </w:rPr>
        <w:t xml:space="preserve">, </w:t>
      </w:r>
      <w:r w:rsidRPr="000C377E">
        <w:rPr>
          <w:rFonts w:ascii="Times New Roman" w:hAnsi="Times New Roman" w:cs="Times New Roman"/>
          <w:sz w:val="28"/>
          <w:szCs w:val="28"/>
        </w:rPr>
        <w:t xml:space="preserve">  «решал  по приказанию начальства».</w:t>
      </w:r>
      <w:r>
        <w:rPr>
          <w:rFonts w:ascii="Times New Roman" w:hAnsi="Times New Roman" w:cs="Times New Roman"/>
          <w:sz w:val="28"/>
          <w:szCs w:val="28"/>
        </w:rPr>
        <w:t xml:space="preserve"> </w:t>
      </w:r>
      <w:r w:rsidRPr="000C377E">
        <w:rPr>
          <w:rFonts w:ascii="Times New Roman" w:hAnsi="Times New Roman" w:cs="Times New Roman"/>
          <w:sz w:val="28"/>
          <w:szCs w:val="28"/>
        </w:rPr>
        <w:t xml:space="preserve">Практическим результатом такого оригинального понимания Администрацией  предназначения и целей деятельности суда   стал поиск наиболее удобной  формы  судебной деятельности, применительно к процессам с присутствием «публичного элемента» (политическим процессам).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 xml:space="preserve">Уход со своего поста одного из  идеологов судебной реформы </w:t>
      </w:r>
      <w:r>
        <w:rPr>
          <w:rFonts w:ascii="Times New Roman" w:hAnsi="Times New Roman" w:cs="Times New Roman"/>
          <w:sz w:val="28"/>
          <w:szCs w:val="28"/>
        </w:rPr>
        <w:t xml:space="preserve">                 </w:t>
      </w:r>
      <w:r w:rsidRPr="000C377E">
        <w:rPr>
          <w:rFonts w:ascii="Times New Roman" w:hAnsi="Times New Roman" w:cs="Times New Roman"/>
          <w:sz w:val="28"/>
          <w:szCs w:val="28"/>
        </w:rPr>
        <w:t>Д.Н. Замятнина и замена его</w:t>
      </w:r>
      <w:r>
        <w:rPr>
          <w:rFonts w:ascii="Times New Roman" w:hAnsi="Times New Roman" w:cs="Times New Roman"/>
          <w:sz w:val="28"/>
          <w:szCs w:val="28"/>
        </w:rPr>
        <w:t xml:space="preserve"> весьма консервативным</w:t>
      </w:r>
      <w:r w:rsidRPr="000C377E">
        <w:rPr>
          <w:rFonts w:ascii="Times New Roman" w:hAnsi="Times New Roman" w:cs="Times New Roman"/>
          <w:sz w:val="28"/>
          <w:szCs w:val="28"/>
        </w:rPr>
        <w:t xml:space="preserve"> К.И. Паленом  сулили большие перемены к худшему</w:t>
      </w:r>
      <w:r w:rsidR="004B33A2">
        <w:rPr>
          <w:rFonts w:ascii="Times New Roman" w:hAnsi="Times New Roman" w:cs="Times New Roman"/>
          <w:sz w:val="28"/>
          <w:szCs w:val="28"/>
        </w:rPr>
        <w:t>,</w:t>
      </w:r>
      <w:r w:rsidRPr="000C377E">
        <w:rPr>
          <w:rFonts w:ascii="Times New Roman" w:hAnsi="Times New Roman" w:cs="Times New Roman"/>
          <w:sz w:val="28"/>
          <w:szCs w:val="28"/>
        </w:rPr>
        <w:t xml:space="preserve"> и они  не заставили себя ждать. Своеобразным «сигналом» к началу наступления на суд  стал «процесс нечаевцев» (1870 г.). </w:t>
      </w:r>
      <w:r>
        <w:rPr>
          <w:rFonts w:ascii="Times New Roman" w:hAnsi="Times New Roman" w:cs="Times New Roman"/>
          <w:sz w:val="28"/>
          <w:szCs w:val="28"/>
        </w:rPr>
        <w:t xml:space="preserve">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EE6571">
        <w:rPr>
          <w:rFonts w:ascii="Times New Roman" w:hAnsi="Times New Roman" w:cs="Times New Roman"/>
          <w:sz w:val="28"/>
          <w:szCs w:val="28"/>
        </w:rPr>
        <w:t>Прямым последствием этого политического процесса можно считать закон 19 мая 1871 г., с которого власти  начали наступление на Судебные уставы 1864 г.</w:t>
      </w:r>
      <w:r w:rsidRPr="00E9053F">
        <w:rPr>
          <w:rFonts w:ascii="Times New Roman" w:hAnsi="Times New Roman" w:cs="Times New Roman"/>
          <w:color w:val="FF0000"/>
          <w:sz w:val="28"/>
          <w:szCs w:val="28"/>
        </w:rPr>
        <w:t xml:space="preserve">  </w:t>
      </w:r>
      <w:r w:rsidRPr="00EE6571">
        <w:rPr>
          <w:rFonts w:ascii="Times New Roman" w:hAnsi="Times New Roman" w:cs="Times New Roman"/>
          <w:sz w:val="28"/>
          <w:szCs w:val="28"/>
        </w:rPr>
        <w:t xml:space="preserve">Именно он придал особый статус </w:t>
      </w:r>
      <w:r w:rsidRPr="00EE6571">
        <w:rPr>
          <w:rFonts w:ascii="Times New Roman" w:hAnsi="Times New Roman" w:cs="Times New Roman"/>
          <w:sz w:val="28"/>
          <w:szCs w:val="28"/>
          <w:lang w:val="en-US"/>
        </w:rPr>
        <w:t>III</w:t>
      </w:r>
      <w:r w:rsidRPr="00EE6571">
        <w:rPr>
          <w:rFonts w:ascii="Times New Roman" w:hAnsi="Times New Roman" w:cs="Times New Roman"/>
          <w:sz w:val="28"/>
          <w:szCs w:val="28"/>
        </w:rPr>
        <w:t xml:space="preserve"> отделению императорской канцелярии и его жандармскому корпусу, превратив  жандармов</w:t>
      </w:r>
      <w:r>
        <w:rPr>
          <w:rFonts w:ascii="Times New Roman" w:hAnsi="Times New Roman" w:cs="Times New Roman"/>
          <w:sz w:val="28"/>
          <w:szCs w:val="28"/>
        </w:rPr>
        <w:t>,</w:t>
      </w:r>
      <w:r w:rsidRPr="00EE6571">
        <w:rPr>
          <w:rFonts w:ascii="Times New Roman" w:hAnsi="Times New Roman" w:cs="Times New Roman"/>
          <w:sz w:val="28"/>
          <w:szCs w:val="28"/>
        </w:rPr>
        <w:t xml:space="preserve"> по сути</w:t>
      </w:r>
      <w:r>
        <w:rPr>
          <w:rFonts w:ascii="Times New Roman" w:hAnsi="Times New Roman" w:cs="Times New Roman"/>
          <w:sz w:val="28"/>
          <w:szCs w:val="28"/>
        </w:rPr>
        <w:t>,</w:t>
      </w:r>
      <w:r w:rsidRPr="00EE6571">
        <w:rPr>
          <w:rFonts w:ascii="Times New Roman" w:hAnsi="Times New Roman" w:cs="Times New Roman"/>
          <w:sz w:val="28"/>
          <w:szCs w:val="28"/>
        </w:rPr>
        <w:t xml:space="preserve"> в политических </w:t>
      </w:r>
      <w:r w:rsidRPr="00EE6571">
        <w:rPr>
          <w:rFonts w:ascii="Times New Roman" w:hAnsi="Times New Roman" w:cs="Times New Roman"/>
          <w:sz w:val="28"/>
          <w:szCs w:val="28"/>
        </w:rPr>
        <w:lastRenderedPageBreak/>
        <w:t>следователей.</w:t>
      </w:r>
      <w:r w:rsidRPr="00E9053F">
        <w:rPr>
          <w:rFonts w:ascii="Times New Roman" w:hAnsi="Times New Roman" w:cs="Times New Roman"/>
          <w:color w:val="FF0000"/>
          <w:sz w:val="28"/>
          <w:szCs w:val="28"/>
        </w:rPr>
        <w:t xml:space="preserve"> </w:t>
      </w:r>
      <w:r w:rsidRPr="00EE6571">
        <w:rPr>
          <w:rFonts w:ascii="Times New Roman" w:hAnsi="Times New Roman" w:cs="Times New Roman"/>
          <w:sz w:val="28"/>
          <w:szCs w:val="28"/>
        </w:rPr>
        <w:t>С этим законом мы связываем  создание своеобразной  оси «жандармское ведомство-прокуратура»,  согласованно действовавшей вплоть до Февральской революции  в качестве  «объединенного фронта» борьбы с политической оппозицией.</w:t>
      </w:r>
      <w:r w:rsidRPr="000C377E">
        <w:rPr>
          <w:rFonts w:ascii="Times New Roman" w:hAnsi="Times New Roman" w:cs="Times New Roman"/>
          <w:sz w:val="28"/>
          <w:szCs w:val="28"/>
        </w:rPr>
        <w:t xml:space="preserve"> Еще одним важным механизмом, порожденным законом 19 мая    1871 г., стал административный порядок решения дел о государственных преступлениях, который на протяжении последующих более чем 20 лет действовал параллельно с судебным, а в период 1894-1904 гг. практически вытеснил последний и стал главным  «квазиправовым» итогом по политическим делам.</w:t>
      </w:r>
    </w:p>
    <w:p w:rsidR="00714520" w:rsidRPr="00EA5258" w:rsidRDefault="00714520" w:rsidP="00714520">
      <w:pPr>
        <w:spacing w:after="0" w:line="240" w:lineRule="auto"/>
        <w:ind w:left="-284" w:right="-284" w:firstLine="710"/>
        <w:jc w:val="both"/>
        <w:rPr>
          <w:rFonts w:ascii="Times New Roman" w:hAnsi="Times New Roman" w:cs="Times New Roman"/>
          <w:sz w:val="28"/>
          <w:szCs w:val="28"/>
        </w:rPr>
      </w:pPr>
      <w:r w:rsidRPr="00EA5258">
        <w:rPr>
          <w:rFonts w:ascii="Times New Roman" w:hAnsi="Times New Roman" w:cs="Times New Roman"/>
          <w:sz w:val="28"/>
          <w:szCs w:val="28"/>
        </w:rPr>
        <w:t xml:space="preserve"> Последующие революционные  «акции», либо разочаровывающие режим результаты политических процессов их участников, а также разросшаяся оправдательная практика суда присяжных и недопустимое, с точки зрения Администрации,  неуважительное по отношению к местным властям своеволие юристов и т.п. «новые явления», порожденные судебной реформой 1864 г., спровоцировали широкомасштабные изменения Судебных уставов. В первую очередь, они  относились к организации  функционирования политической юстиции. </w:t>
      </w:r>
    </w:p>
    <w:p w:rsidR="00714520" w:rsidRPr="008061CE" w:rsidRDefault="00714520" w:rsidP="00714520">
      <w:pPr>
        <w:spacing w:after="0" w:line="240" w:lineRule="auto"/>
        <w:ind w:left="-284" w:right="-284" w:firstLine="710"/>
        <w:jc w:val="both"/>
        <w:rPr>
          <w:rFonts w:ascii="Times New Roman" w:hAnsi="Times New Roman" w:cs="Times New Roman"/>
          <w:sz w:val="28"/>
          <w:szCs w:val="28"/>
        </w:rPr>
      </w:pPr>
      <w:r w:rsidRPr="008061CE">
        <w:rPr>
          <w:rFonts w:ascii="Times New Roman" w:hAnsi="Times New Roman" w:cs="Times New Roman"/>
          <w:sz w:val="28"/>
          <w:szCs w:val="28"/>
        </w:rPr>
        <w:t>Законы  1871, 1872, 1874 и  1878 годов, как и ряд других, проанализированные в диссертации,  являлись, с одной стороны,  свидетельством недовольства самодержавием процессуальными порядками, закрепленными в Судебных уставах 1864 г.,  во-вторых,  реальным результатом поисков  властями  оптимально</w:t>
      </w:r>
      <w:r>
        <w:rPr>
          <w:rFonts w:ascii="Times New Roman" w:hAnsi="Times New Roman" w:cs="Times New Roman"/>
          <w:sz w:val="28"/>
          <w:szCs w:val="28"/>
        </w:rPr>
        <w:t>й</w:t>
      </w:r>
      <w:r w:rsidRPr="008061CE">
        <w:rPr>
          <w:rFonts w:ascii="Times New Roman" w:hAnsi="Times New Roman" w:cs="Times New Roman"/>
          <w:sz w:val="28"/>
          <w:szCs w:val="28"/>
        </w:rPr>
        <w:t xml:space="preserve"> модели политической юстиции.</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 xml:space="preserve">Неудачная попытка централизации  политической юстиции в начале 70-х годов </w:t>
      </w:r>
      <w:r w:rsidRPr="000C377E">
        <w:rPr>
          <w:rFonts w:ascii="Times New Roman" w:hAnsi="Times New Roman" w:cs="Times New Roman"/>
          <w:sz w:val="28"/>
          <w:szCs w:val="28"/>
          <w:lang w:val="en-US"/>
        </w:rPr>
        <w:t>XIX</w:t>
      </w:r>
      <w:r w:rsidRPr="000C377E">
        <w:rPr>
          <w:rFonts w:ascii="Times New Roman" w:hAnsi="Times New Roman" w:cs="Times New Roman"/>
          <w:sz w:val="28"/>
          <w:szCs w:val="28"/>
        </w:rPr>
        <w:t xml:space="preserve"> века</w:t>
      </w:r>
      <w:r>
        <w:rPr>
          <w:rFonts w:ascii="Times New Roman" w:hAnsi="Times New Roman" w:cs="Times New Roman"/>
          <w:sz w:val="28"/>
          <w:szCs w:val="28"/>
        </w:rPr>
        <w:t xml:space="preserve"> (создание Особого присутствия Сената для суждения дел о государственных преступлениях)</w:t>
      </w:r>
      <w:r w:rsidRPr="000C377E">
        <w:rPr>
          <w:rFonts w:ascii="Times New Roman" w:hAnsi="Times New Roman" w:cs="Times New Roman"/>
          <w:sz w:val="28"/>
          <w:szCs w:val="28"/>
        </w:rPr>
        <w:t xml:space="preserve"> многому научила Администрацию. Возвращение в конце 70-х годов  к децентрализованной политической юстиции, однако, не принесла ожидаемых результатов, а рост насильственной составляющей революционной борьбы спровоцировал привлечение  военной юстиции к делу борьбы с  ним. </w:t>
      </w:r>
    </w:p>
    <w:p w:rsidR="00714520" w:rsidRPr="0031160A" w:rsidRDefault="00714520" w:rsidP="00714520">
      <w:pPr>
        <w:spacing w:after="0" w:line="240" w:lineRule="auto"/>
        <w:ind w:left="-284" w:right="-284" w:firstLine="710"/>
        <w:jc w:val="both"/>
        <w:rPr>
          <w:rFonts w:ascii="Times New Roman" w:hAnsi="Times New Roman" w:cs="Times New Roman"/>
          <w:sz w:val="28"/>
          <w:szCs w:val="28"/>
        </w:rPr>
      </w:pPr>
      <w:r w:rsidRPr="0031160A">
        <w:rPr>
          <w:rFonts w:ascii="Times New Roman" w:hAnsi="Times New Roman" w:cs="Times New Roman"/>
          <w:sz w:val="28"/>
          <w:szCs w:val="28"/>
        </w:rPr>
        <w:t xml:space="preserve">В конце 70-х - начале 80-х гг. </w:t>
      </w:r>
      <w:r w:rsidRPr="0031160A">
        <w:rPr>
          <w:rFonts w:ascii="Times New Roman" w:hAnsi="Times New Roman" w:cs="Times New Roman"/>
          <w:sz w:val="28"/>
          <w:szCs w:val="28"/>
          <w:lang w:val="en-US"/>
        </w:rPr>
        <w:t>XIX</w:t>
      </w:r>
      <w:r w:rsidRPr="0031160A">
        <w:rPr>
          <w:rFonts w:ascii="Times New Roman" w:hAnsi="Times New Roman" w:cs="Times New Roman"/>
          <w:sz w:val="28"/>
          <w:szCs w:val="28"/>
        </w:rPr>
        <w:t xml:space="preserve"> в. самодержавие обратилось к  проверенным средствам  выработки  рецептов в области совершенствования политической юстиции – бюрократическим комиссиям. Материалы их работы, полемика и выработанные проекты, изученные диссертантом, показывают,  что и «контрреформированный» суд не оправдывает возлагаемых на него режимом надежд в качестве карательного средства борьбы с революционным движением </w:t>
      </w:r>
      <w:r w:rsidRPr="0031160A">
        <w:rPr>
          <w:rFonts w:ascii="Times New Roman" w:hAnsi="Times New Roman" w:cs="Times New Roman"/>
          <w:i/>
          <w:sz w:val="28"/>
          <w:szCs w:val="28"/>
        </w:rPr>
        <w:t>(первая Комиссия под председательством сенатора В.О. Фриша,  1878 г.).</w:t>
      </w:r>
      <w:r w:rsidRPr="0031160A">
        <w:rPr>
          <w:rFonts w:ascii="Times New Roman" w:hAnsi="Times New Roman" w:cs="Times New Roman"/>
          <w:sz w:val="28"/>
          <w:szCs w:val="28"/>
        </w:rPr>
        <w:t xml:space="preserve">  </w:t>
      </w:r>
      <w:r w:rsidRPr="0031160A">
        <w:rPr>
          <w:rFonts w:ascii="Times New Roman" w:hAnsi="Times New Roman" w:cs="Times New Roman"/>
          <w:i/>
          <w:sz w:val="28"/>
          <w:szCs w:val="28"/>
        </w:rPr>
        <w:t>Вторая комиссия В.О. Фриша (1881 г.)</w:t>
      </w:r>
      <w:r w:rsidRPr="0031160A">
        <w:rPr>
          <w:rFonts w:ascii="Times New Roman" w:hAnsi="Times New Roman" w:cs="Times New Roman"/>
          <w:sz w:val="28"/>
          <w:szCs w:val="28"/>
        </w:rPr>
        <w:t xml:space="preserve"> обнаружила обострившиеся разногласия между всесильным МВД и все еще сохранявшим остатки силы и авторитета министерством юстиции по вопросам преследования политических противников.</w:t>
      </w:r>
    </w:p>
    <w:p w:rsidR="00714520"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 xml:space="preserve">Особняком стоит </w:t>
      </w:r>
      <w:r w:rsidRPr="0031160A">
        <w:rPr>
          <w:rFonts w:ascii="Times New Roman" w:hAnsi="Times New Roman" w:cs="Times New Roman"/>
          <w:i/>
          <w:sz w:val="28"/>
          <w:szCs w:val="28"/>
        </w:rPr>
        <w:t>Верховная распорядительная комиссия (1880 г.),</w:t>
      </w:r>
      <w:r w:rsidRPr="000C377E">
        <w:rPr>
          <w:rFonts w:ascii="Times New Roman" w:hAnsi="Times New Roman" w:cs="Times New Roman"/>
          <w:sz w:val="28"/>
          <w:szCs w:val="28"/>
        </w:rPr>
        <w:t xml:space="preserve"> сочетавшая в своей компетенции не только  полномочия по выработке предложений, но и практические судебно-следственные полномочия. </w:t>
      </w:r>
      <w:r>
        <w:rPr>
          <w:rFonts w:ascii="Times New Roman" w:hAnsi="Times New Roman" w:cs="Times New Roman"/>
          <w:sz w:val="28"/>
          <w:szCs w:val="28"/>
        </w:rPr>
        <w:t xml:space="preserve">В ходе  ее работы  были предприняты попытки гармонизировать и скоординировать работу  главных ведомств, ответственных за противостояние освободительному </w:t>
      </w:r>
      <w:r>
        <w:rPr>
          <w:rFonts w:ascii="Times New Roman" w:hAnsi="Times New Roman" w:cs="Times New Roman"/>
          <w:sz w:val="28"/>
          <w:szCs w:val="28"/>
        </w:rPr>
        <w:lastRenderedPageBreak/>
        <w:t>движению – МВД и Министерство юстиции, впрочем,  они не оказались успешными.</w:t>
      </w:r>
    </w:p>
    <w:p w:rsidR="00714520" w:rsidRPr="002C20F5" w:rsidRDefault="00714520" w:rsidP="00714520">
      <w:pPr>
        <w:spacing w:after="0" w:line="240" w:lineRule="auto"/>
        <w:ind w:left="-284" w:right="-284" w:firstLine="710"/>
        <w:jc w:val="both"/>
        <w:rPr>
          <w:rFonts w:ascii="Times New Roman" w:hAnsi="Times New Roman" w:cs="Times New Roman"/>
          <w:sz w:val="28"/>
          <w:szCs w:val="28"/>
        </w:rPr>
      </w:pPr>
      <w:r w:rsidRPr="002C20F5">
        <w:rPr>
          <w:rFonts w:ascii="Times New Roman" w:hAnsi="Times New Roman" w:cs="Times New Roman"/>
          <w:sz w:val="28"/>
          <w:szCs w:val="28"/>
        </w:rPr>
        <w:t xml:space="preserve">Анализ масштабной работы  </w:t>
      </w:r>
      <w:r w:rsidRPr="0031160A">
        <w:rPr>
          <w:rFonts w:ascii="Times New Roman" w:hAnsi="Times New Roman" w:cs="Times New Roman"/>
          <w:i/>
          <w:sz w:val="28"/>
          <w:szCs w:val="28"/>
        </w:rPr>
        <w:t>Комиссии под руководством  Н.В. Муравьева (1894-1899 гг.)</w:t>
      </w:r>
      <w:r w:rsidRPr="002C20F5">
        <w:rPr>
          <w:rFonts w:ascii="Times New Roman" w:hAnsi="Times New Roman" w:cs="Times New Roman"/>
          <w:sz w:val="28"/>
          <w:szCs w:val="28"/>
        </w:rPr>
        <w:t xml:space="preserve">, проведенный в диссертации,  показывает, что власть приняла твердое решение вернуть судебное ведомство в лоно «правительственного направления», обеспечить «государственный характер  деятельности суда».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П</w:t>
      </w:r>
      <w:r w:rsidRPr="000C377E">
        <w:rPr>
          <w:rFonts w:ascii="Times New Roman" w:hAnsi="Times New Roman" w:cs="Times New Roman"/>
          <w:sz w:val="28"/>
          <w:szCs w:val="28"/>
        </w:rPr>
        <w:t xml:space="preserve">очти полное отсутствие политических процессов в судах  в период  с 90-х годов </w:t>
      </w:r>
      <w:r w:rsidRPr="000C377E">
        <w:rPr>
          <w:rFonts w:ascii="Times New Roman" w:hAnsi="Times New Roman" w:cs="Times New Roman"/>
          <w:sz w:val="28"/>
          <w:szCs w:val="28"/>
          <w:lang w:val="en-US"/>
        </w:rPr>
        <w:t>XIX</w:t>
      </w:r>
      <w:r w:rsidRPr="000C377E">
        <w:rPr>
          <w:rFonts w:ascii="Times New Roman" w:hAnsi="Times New Roman" w:cs="Times New Roman"/>
          <w:sz w:val="28"/>
          <w:szCs w:val="28"/>
        </w:rPr>
        <w:t xml:space="preserve"> в. до  начала ХХ в. стал</w:t>
      </w:r>
      <w:r>
        <w:rPr>
          <w:rFonts w:ascii="Times New Roman" w:hAnsi="Times New Roman" w:cs="Times New Roman"/>
          <w:sz w:val="28"/>
          <w:szCs w:val="28"/>
        </w:rPr>
        <w:t>о</w:t>
      </w:r>
      <w:r w:rsidRPr="000C377E">
        <w:rPr>
          <w:rFonts w:ascii="Times New Roman" w:hAnsi="Times New Roman" w:cs="Times New Roman"/>
          <w:sz w:val="28"/>
          <w:szCs w:val="28"/>
        </w:rPr>
        <w:t xml:space="preserve"> свидетельством  разочарования Администрацией  результатами деятельности судов на политических процессах 70-х годов, ее недоверия к юристам-профессионалам, провоцировавших сомнения, в то время как нужно было, по мнению Администрации, действовать решительно и безоглядно.</w:t>
      </w:r>
      <w:r>
        <w:rPr>
          <w:rFonts w:ascii="Times New Roman" w:hAnsi="Times New Roman" w:cs="Times New Roman"/>
          <w:sz w:val="28"/>
          <w:szCs w:val="28"/>
        </w:rPr>
        <w:t xml:space="preserve"> Несмотря на то, что итоги работы Комиссии Муравьева остались втуне, ключевой закон 7 июня 1904 г. о новом механизме  (гражданской) политической юстиции – «детище» названного института. </w:t>
      </w:r>
    </w:p>
    <w:p w:rsidR="00714520" w:rsidRPr="00F91357" w:rsidRDefault="00714520" w:rsidP="00714520">
      <w:pPr>
        <w:tabs>
          <w:tab w:val="left" w:pos="-142"/>
        </w:tabs>
        <w:spacing w:after="0" w:line="240" w:lineRule="auto"/>
        <w:ind w:left="-284" w:right="-284" w:firstLine="710"/>
        <w:jc w:val="both"/>
        <w:rPr>
          <w:rFonts w:ascii="Times New Roman" w:hAnsi="Times New Roman" w:cs="Times New Roman"/>
          <w:b/>
          <w:bCs/>
          <w:i/>
          <w:iCs/>
          <w:sz w:val="28"/>
          <w:szCs w:val="28"/>
        </w:rPr>
      </w:pPr>
      <w:r>
        <w:rPr>
          <w:rFonts w:ascii="Times New Roman" w:hAnsi="Times New Roman" w:cs="Times New Roman"/>
          <w:b/>
          <w:bCs/>
          <w:i/>
          <w:iCs/>
          <w:sz w:val="28"/>
          <w:szCs w:val="28"/>
        </w:rPr>
        <w:t>Второй параграф  «</w:t>
      </w:r>
      <w:r w:rsidRPr="00F441EC">
        <w:rPr>
          <w:rFonts w:ascii="Times New Roman" w:hAnsi="Times New Roman" w:cs="Times New Roman"/>
          <w:b/>
          <w:bCs/>
          <w:i/>
          <w:iCs/>
          <w:sz w:val="28"/>
          <w:szCs w:val="28"/>
        </w:rPr>
        <w:t xml:space="preserve">Военная юстиция против революционной России» </w:t>
      </w:r>
      <w:r w:rsidRPr="00F91357">
        <w:rPr>
          <w:rFonts w:ascii="Times New Roman" w:hAnsi="Times New Roman" w:cs="Times New Roman"/>
          <w:bCs/>
          <w:iCs/>
          <w:sz w:val="28"/>
          <w:szCs w:val="28"/>
        </w:rPr>
        <w:t xml:space="preserve">посвящен </w:t>
      </w:r>
      <w:r>
        <w:rPr>
          <w:rFonts w:ascii="Times New Roman" w:hAnsi="Times New Roman" w:cs="Times New Roman"/>
          <w:bCs/>
          <w:iCs/>
          <w:sz w:val="28"/>
          <w:szCs w:val="28"/>
        </w:rPr>
        <w:t xml:space="preserve">характеристике политико-правовых особенностей вовлечения военных судов в  борьбу с революционным движением во 2 половине </w:t>
      </w:r>
      <w:r>
        <w:rPr>
          <w:rFonts w:ascii="Times New Roman" w:hAnsi="Times New Roman" w:cs="Times New Roman"/>
          <w:bCs/>
          <w:iCs/>
          <w:sz w:val="28"/>
          <w:szCs w:val="28"/>
          <w:lang w:val="en-US"/>
        </w:rPr>
        <w:t>XIX</w:t>
      </w:r>
      <w:r w:rsidRPr="00F91357">
        <w:rPr>
          <w:rFonts w:ascii="Times New Roman" w:hAnsi="Times New Roman" w:cs="Times New Roman"/>
          <w:bCs/>
          <w:iCs/>
          <w:sz w:val="28"/>
          <w:szCs w:val="28"/>
        </w:rPr>
        <w:t xml:space="preserve"> </w:t>
      </w:r>
      <w:r>
        <w:rPr>
          <w:rFonts w:ascii="Times New Roman" w:hAnsi="Times New Roman" w:cs="Times New Roman"/>
          <w:bCs/>
          <w:iCs/>
          <w:sz w:val="28"/>
          <w:szCs w:val="28"/>
        </w:rPr>
        <w:t>в. Дается анализ деятельности военной юстиции в отношении государственных преступлений на основании общего закона (Военно-судебный устав), «сепаратных» временных законов 1878-1879 гг., а также в условиях особых режимов на основании чрезвычайных законов (Положение об охране 1881 г., Правила о местностях, объявляемых на военном положении 1892 г.).</w:t>
      </w:r>
    </w:p>
    <w:p w:rsidR="00714520" w:rsidRDefault="00714520" w:rsidP="00714520">
      <w:pPr>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 xml:space="preserve">Военным судам в России были подсудны не только военные («естественная подсудность»), но и гражданские лица («исключительная подсудность»). </w:t>
      </w:r>
      <w:r w:rsidRPr="000C377E">
        <w:rPr>
          <w:rFonts w:ascii="Times New Roman" w:hAnsi="Times New Roman" w:cs="Times New Roman"/>
          <w:sz w:val="28"/>
          <w:szCs w:val="28"/>
        </w:rPr>
        <w:t xml:space="preserve">Подсудность </w:t>
      </w:r>
      <w:r>
        <w:rPr>
          <w:rFonts w:ascii="Times New Roman" w:hAnsi="Times New Roman" w:cs="Times New Roman"/>
          <w:sz w:val="28"/>
          <w:szCs w:val="28"/>
        </w:rPr>
        <w:t>последних</w:t>
      </w:r>
      <w:r w:rsidRPr="000C377E">
        <w:rPr>
          <w:rFonts w:ascii="Times New Roman" w:hAnsi="Times New Roman" w:cs="Times New Roman"/>
          <w:sz w:val="28"/>
          <w:szCs w:val="28"/>
        </w:rPr>
        <w:t xml:space="preserve"> военному суду была давней юридической традицией России. </w:t>
      </w:r>
      <w:r w:rsidR="00093C02">
        <w:rPr>
          <w:rFonts w:ascii="Times New Roman" w:hAnsi="Times New Roman" w:cs="Times New Roman"/>
          <w:sz w:val="28"/>
          <w:szCs w:val="28"/>
        </w:rPr>
        <w:t>Впрочем</w:t>
      </w:r>
      <w:r w:rsidRPr="000C377E">
        <w:rPr>
          <w:rFonts w:ascii="Times New Roman" w:hAnsi="Times New Roman" w:cs="Times New Roman"/>
          <w:sz w:val="28"/>
          <w:szCs w:val="28"/>
        </w:rPr>
        <w:t xml:space="preserve">, это относилось к совершившим не </w:t>
      </w:r>
      <w:r>
        <w:rPr>
          <w:rFonts w:ascii="Times New Roman" w:hAnsi="Times New Roman" w:cs="Times New Roman"/>
          <w:sz w:val="28"/>
          <w:szCs w:val="28"/>
        </w:rPr>
        <w:t>политические, а общеуголовные</w:t>
      </w:r>
      <w:r w:rsidRPr="001C72A5">
        <w:rPr>
          <w:rFonts w:ascii="Times New Roman" w:hAnsi="Times New Roman" w:cs="Times New Roman"/>
          <w:sz w:val="28"/>
          <w:szCs w:val="28"/>
        </w:rPr>
        <w:t xml:space="preserve"> </w:t>
      </w:r>
      <w:r>
        <w:rPr>
          <w:rFonts w:ascii="Times New Roman" w:hAnsi="Times New Roman" w:cs="Times New Roman"/>
          <w:sz w:val="28"/>
          <w:szCs w:val="28"/>
        </w:rPr>
        <w:t>преступления, но признаваемые</w:t>
      </w:r>
      <w:r w:rsidRPr="000C377E">
        <w:rPr>
          <w:rFonts w:ascii="Times New Roman" w:hAnsi="Times New Roman" w:cs="Times New Roman"/>
          <w:sz w:val="28"/>
          <w:szCs w:val="28"/>
        </w:rPr>
        <w:t xml:space="preserve"> властью особо вредными или опасными  в данный исторический  момент. Лишь крупные мятежи и восстания (как, например, в Польше в 1863 г.)  «политизировали» военные суды.</w:t>
      </w:r>
      <w:r>
        <w:rPr>
          <w:rFonts w:ascii="Times New Roman" w:hAnsi="Times New Roman" w:cs="Times New Roman"/>
          <w:sz w:val="28"/>
          <w:szCs w:val="28"/>
        </w:rPr>
        <w:t xml:space="preserve"> В дальнейшем ситуация с подсудностью  гражданских лиц будет изменяться, как в сторону ее сокращения в относительно спокойное время, так и расширения в эпоху обострения политической ситуации в стране в связи с ростом и, особенно, радикализацией революционного движения.</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Судебная</w:t>
      </w:r>
      <w:r>
        <w:rPr>
          <w:rFonts w:ascii="Times New Roman" w:hAnsi="Times New Roman" w:cs="Times New Roman"/>
          <w:sz w:val="28"/>
          <w:szCs w:val="28"/>
        </w:rPr>
        <w:t xml:space="preserve"> реформа 1864 г. оказала влияние</w:t>
      </w:r>
      <w:r w:rsidRPr="000C377E">
        <w:rPr>
          <w:rFonts w:ascii="Times New Roman" w:hAnsi="Times New Roman" w:cs="Times New Roman"/>
          <w:sz w:val="28"/>
          <w:szCs w:val="28"/>
        </w:rPr>
        <w:t xml:space="preserve"> на </w:t>
      </w:r>
      <w:r>
        <w:rPr>
          <w:rFonts w:ascii="Times New Roman" w:hAnsi="Times New Roman" w:cs="Times New Roman"/>
          <w:sz w:val="28"/>
          <w:szCs w:val="28"/>
        </w:rPr>
        <w:t>реформу военного суда</w:t>
      </w:r>
      <w:r w:rsidRPr="000C377E">
        <w:rPr>
          <w:rFonts w:ascii="Times New Roman" w:hAnsi="Times New Roman" w:cs="Times New Roman"/>
          <w:sz w:val="28"/>
          <w:szCs w:val="28"/>
        </w:rPr>
        <w:t xml:space="preserve">: </w:t>
      </w:r>
      <w:r>
        <w:rPr>
          <w:rFonts w:ascii="Times New Roman" w:hAnsi="Times New Roman" w:cs="Times New Roman"/>
          <w:sz w:val="28"/>
          <w:szCs w:val="28"/>
        </w:rPr>
        <w:t xml:space="preserve">«Основные положения преобразования военно-судебной части в России» (1865 г.) и  </w:t>
      </w:r>
      <w:r w:rsidRPr="000C377E">
        <w:rPr>
          <w:rFonts w:ascii="Times New Roman" w:hAnsi="Times New Roman" w:cs="Times New Roman"/>
          <w:sz w:val="28"/>
          <w:szCs w:val="28"/>
        </w:rPr>
        <w:t>Военно-судебный устав</w:t>
      </w:r>
      <w:r>
        <w:rPr>
          <w:rFonts w:ascii="Times New Roman" w:hAnsi="Times New Roman" w:cs="Times New Roman"/>
          <w:sz w:val="28"/>
          <w:szCs w:val="28"/>
        </w:rPr>
        <w:t xml:space="preserve"> (1867 г.)</w:t>
      </w:r>
      <w:r w:rsidRPr="000C377E">
        <w:rPr>
          <w:rFonts w:ascii="Times New Roman" w:hAnsi="Times New Roman" w:cs="Times New Roman"/>
          <w:sz w:val="28"/>
          <w:szCs w:val="28"/>
        </w:rPr>
        <w:t xml:space="preserve"> сохранил</w:t>
      </w:r>
      <w:r>
        <w:rPr>
          <w:rFonts w:ascii="Times New Roman" w:hAnsi="Times New Roman" w:cs="Times New Roman"/>
          <w:sz w:val="28"/>
          <w:szCs w:val="28"/>
        </w:rPr>
        <w:t>и</w:t>
      </w:r>
      <w:r w:rsidRPr="000C377E">
        <w:rPr>
          <w:rFonts w:ascii="Times New Roman" w:hAnsi="Times New Roman" w:cs="Times New Roman"/>
          <w:sz w:val="28"/>
          <w:szCs w:val="28"/>
        </w:rPr>
        <w:t xml:space="preserve"> не только «еще свежий» дух Судебных уставов, но и их «букву», закрепив общие либеральные начала уголовного судопроизводства. В значительной мере это связано с участием в процессе законопроектных работ либерального</w:t>
      </w:r>
      <w:r>
        <w:rPr>
          <w:rFonts w:ascii="Times New Roman" w:hAnsi="Times New Roman" w:cs="Times New Roman"/>
          <w:sz w:val="28"/>
          <w:szCs w:val="28"/>
        </w:rPr>
        <w:t xml:space="preserve"> военного </w:t>
      </w:r>
      <w:r w:rsidRPr="000C377E">
        <w:rPr>
          <w:rFonts w:ascii="Times New Roman" w:hAnsi="Times New Roman" w:cs="Times New Roman"/>
          <w:sz w:val="28"/>
          <w:szCs w:val="28"/>
        </w:rPr>
        <w:t xml:space="preserve"> министра </w:t>
      </w:r>
      <w:r>
        <w:rPr>
          <w:rFonts w:ascii="Times New Roman" w:hAnsi="Times New Roman" w:cs="Times New Roman"/>
          <w:sz w:val="28"/>
          <w:szCs w:val="28"/>
        </w:rPr>
        <w:t xml:space="preserve">                   </w:t>
      </w:r>
      <w:r w:rsidRPr="000C377E">
        <w:rPr>
          <w:rFonts w:ascii="Times New Roman" w:hAnsi="Times New Roman" w:cs="Times New Roman"/>
          <w:sz w:val="28"/>
          <w:szCs w:val="28"/>
        </w:rPr>
        <w:t>Д.А. Милютина, великого князя Константина Николаевича, тв</w:t>
      </w:r>
      <w:r>
        <w:rPr>
          <w:rFonts w:ascii="Times New Roman" w:hAnsi="Times New Roman" w:cs="Times New Roman"/>
          <w:sz w:val="28"/>
          <w:szCs w:val="28"/>
        </w:rPr>
        <w:t>ердой и последовательной позицией</w:t>
      </w:r>
      <w:r w:rsidRPr="000C377E">
        <w:rPr>
          <w:rFonts w:ascii="Times New Roman" w:hAnsi="Times New Roman" w:cs="Times New Roman"/>
          <w:sz w:val="28"/>
          <w:szCs w:val="28"/>
        </w:rPr>
        <w:t xml:space="preserve"> других либерально мыслящих чиновников </w:t>
      </w:r>
      <w:r>
        <w:rPr>
          <w:rFonts w:ascii="Times New Roman" w:hAnsi="Times New Roman" w:cs="Times New Roman"/>
          <w:sz w:val="28"/>
          <w:szCs w:val="28"/>
        </w:rPr>
        <w:t xml:space="preserve">            </w:t>
      </w:r>
      <w:r w:rsidRPr="000C377E">
        <w:rPr>
          <w:rFonts w:ascii="Times New Roman" w:hAnsi="Times New Roman" w:cs="Times New Roman"/>
          <w:sz w:val="28"/>
          <w:szCs w:val="28"/>
        </w:rPr>
        <w:t>(В.Д. Философов, П.Н. Глебов и др.).</w:t>
      </w:r>
      <w:r>
        <w:rPr>
          <w:rFonts w:ascii="Times New Roman" w:hAnsi="Times New Roman" w:cs="Times New Roman"/>
          <w:sz w:val="28"/>
          <w:szCs w:val="28"/>
        </w:rPr>
        <w:t xml:space="preserve"> </w:t>
      </w:r>
    </w:p>
    <w:p w:rsidR="00714520" w:rsidRDefault="00714520" w:rsidP="00714520">
      <w:pPr>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 xml:space="preserve">Военно-окружные суды, которым передали в подсудность дела о государственных преступлениях </w:t>
      </w:r>
      <w:r w:rsidRPr="008C5089">
        <w:rPr>
          <w:rFonts w:ascii="Times New Roman" w:hAnsi="Times New Roman" w:cs="Times New Roman"/>
          <w:i/>
          <w:sz w:val="28"/>
          <w:szCs w:val="28"/>
        </w:rPr>
        <w:t>военнослужащих,</w:t>
      </w:r>
      <w:r>
        <w:rPr>
          <w:rFonts w:ascii="Times New Roman" w:hAnsi="Times New Roman" w:cs="Times New Roman"/>
          <w:sz w:val="28"/>
          <w:szCs w:val="28"/>
        </w:rPr>
        <w:t xml:space="preserve"> должны были их </w:t>
      </w:r>
      <w:r>
        <w:rPr>
          <w:rFonts w:ascii="Times New Roman" w:hAnsi="Times New Roman" w:cs="Times New Roman"/>
          <w:sz w:val="28"/>
          <w:szCs w:val="28"/>
        </w:rPr>
        <w:lastRenderedPageBreak/>
        <w:t>рассматривать на основе  основополагающих принципов судебной реформы, включая независимость суда, отделение его от военной администрации, отмены теории формальных доказательств и введения свободной оценки судом доказательств. Пожалуй, «пострадал» лишь принцип несменяемости  судей: на членов военно-окружных судов он изначально не распространялся.</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В дальнейшем эти либеральные  положения будут последовательно  «вычищаться» из закона. Вместе с тем, «командный стиль» работы военных судов,  при котором   военные судьи  были</w:t>
      </w:r>
      <w:r>
        <w:rPr>
          <w:rFonts w:ascii="Times New Roman" w:hAnsi="Times New Roman" w:cs="Times New Roman"/>
          <w:sz w:val="28"/>
          <w:szCs w:val="28"/>
        </w:rPr>
        <w:t>, как правило,</w:t>
      </w:r>
      <w:r w:rsidRPr="000C377E">
        <w:rPr>
          <w:rFonts w:ascii="Times New Roman" w:hAnsi="Times New Roman" w:cs="Times New Roman"/>
          <w:sz w:val="28"/>
          <w:szCs w:val="28"/>
        </w:rPr>
        <w:t xml:space="preserve"> «внимательны» к мнению воинского начальника вне суда и старшего по званию в стенах суда, сохранился,  несмотря на</w:t>
      </w:r>
      <w:r>
        <w:rPr>
          <w:rFonts w:ascii="Times New Roman" w:hAnsi="Times New Roman" w:cs="Times New Roman"/>
          <w:sz w:val="28"/>
          <w:szCs w:val="28"/>
        </w:rPr>
        <w:t xml:space="preserve"> первоначальные </w:t>
      </w:r>
      <w:r w:rsidRPr="000C377E">
        <w:rPr>
          <w:rFonts w:ascii="Times New Roman" w:hAnsi="Times New Roman" w:cs="Times New Roman"/>
          <w:sz w:val="28"/>
          <w:szCs w:val="28"/>
        </w:rPr>
        <w:t>либеральные законодательные новеллы</w:t>
      </w:r>
      <w:r>
        <w:rPr>
          <w:rFonts w:ascii="Times New Roman" w:hAnsi="Times New Roman" w:cs="Times New Roman"/>
          <w:sz w:val="28"/>
          <w:szCs w:val="28"/>
        </w:rPr>
        <w:t xml:space="preserve"> 60-х годов</w:t>
      </w:r>
      <w:r w:rsidRPr="000C377E">
        <w:rPr>
          <w:rFonts w:ascii="Times New Roman" w:hAnsi="Times New Roman" w:cs="Times New Roman"/>
          <w:sz w:val="28"/>
          <w:szCs w:val="28"/>
        </w:rPr>
        <w:t>, что весьма импонировало авторитарному,  по сути,  режиму.</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Резкое обострение революционного движения в конце 70-х годов, переход радикальных народнических организаций к  индивидуальному террору как средству борьбы с режимом вызвали резкую реакцию властей, обратившихся к испытанному  карательному средству – военным судам, в подсудность которых были переданы категории дел, связанных с насильственными действиями против государственных чиновников, совершенными по политическим мотивам</w:t>
      </w:r>
      <w:r>
        <w:rPr>
          <w:rFonts w:ascii="Times New Roman" w:hAnsi="Times New Roman" w:cs="Times New Roman"/>
          <w:sz w:val="28"/>
          <w:szCs w:val="28"/>
        </w:rPr>
        <w:t xml:space="preserve">. Причем, карательная  направленность этих новелл (указы 9 августа </w:t>
      </w:r>
      <w:r w:rsidRPr="000C377E">
        <w:rPr>
          <w:rFonts w:ascii="Times New Roman" w:hAnsi="Times New Roman" w:cs="Times New Roman"/>
          <w:sz w:val="28"/>
          <w:szCs w:val="28"/>
        </w:rPr>
        <w:t>1878</w:t>
      </w:r>
      <w:r>
        <w:rPr>
          <w:rFonts w:ascii="Times New Roman" w:hAnsi="Times New Roman" w:cs="Times New Roman"/>
          <w:sz w:val="28"/>
          <w:szCs w:val="28"/>
        </w:rPr>
        <w:t xml:space="preserve"> г., 5 апреля     1879 </w:t>
      </w:r>
      <w:r w:rsidRPr="000C377E">
        <w:rPr>
          <w:rFonts w:ascii="Times New Roman" w:hAnsi="Times New Roman" w:cs="Times New Roman"/>
          <w:sz w:val="28"/>
          <w:szCs w:val="28"/>
        </w:rPr>
        <w:t>г.,</w:t>
      </w:r>
      <w:r>
        <w:rPr>
          <w:rFonts w:ascii="Times New Roman" w:hAnsi="Times New Roman" w:cs="Times New Roman"/>
          <w:sz w:val="28"/>
          <w:szCs w:val="28"/>
        </w:rPr>
        <w:t xml:space="preserve"> 8 апреля 1879 г.) была очевидной – это были </w:t>
      </w:r>
      <w:r w:rsidRPr="001C72A5">
        <w:rPr>
          <w:rFonts w:ascii="Times New Roman" w:hAnsi="Times New Roman" w:cs="Times New Roman"/>
          <w:i/>
          <w:sz w:val="28"/>
          <w:szCs w:val="28"/>
        </w:rPr>
        <w:t>гражданские лица</w:t>
      </w:r>
      <w:r w:rsidRPr="000C377E">
        <w:rPr>
          <w:rFonts w:ascii="Times New Roman" w:hAnsi="Times New Roman" w:cs="Times New Roman"/>
          <w:sz w:val="28"/>
          <w:szCs w:val="28"/>
        </w:rPr>
        <w:t xml:space="preserve">. </w:t>
      </w:r>
      <w:r>
        <w:rPr>
          <w:rFonts w:ascii="Times New Roman" w:hAnsi="Times New Roman" w:cs="Times New Roman"/>
          <w:sz w:val="28"/>
          <w:szCs w:val="28"/>
        </w:rPr>
        <w:t xml:space="preserve">Эти меры  вызывали протест либеральных юристов (И.А. Фойницкий, А.И. Урусов,           С.С. Анисимов, Н.Н. Полянский и др.).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Важно от</w:t>
      </w:r>
      <w:r>
        <w:rPr>
          <w:rFonts w:ascii="Times New Roman" w:hAnsi="Times New Roman" w:cs="Times New Roman"/>
          <w:sz w:val="28"/>
          <w:szCs w:val="28"/>
        </w:rPr>
        <w:t>метить, что предусмотренный</w:t>
      </w:r>
      <w:r w:rsidRPr="000C377E">
        <w:rPr>
          <w:rFonts w:ascii="Times New Roman" w:hAnsi="Times New Roman" w:cs="Times New Roman"/>
          <w:sz w:val="28"/>
          <w:szCs w:val="28"/>
        </w:rPr>
        <w:t xml:space="preserve"> чрезвычайными временными законами</w:t>
      </w:r>
      <w:r>
        <w:rPr>
          <w:rFonts w:ascii="Times New Roman" w:hAnsi="Times New Roman" w:cs="Times New Roman"/>
          <w:sz w:val="28"/>
          <w:szCs w:val="28"/>
        </w:rPr>
        <w:t xml:space="preserve"> порядок передачи дел на рассмотрение военного суда</w:t>
      </w:r>
      <w:r w:rsidRPr="000C377E">
        <w:rPr>
          <w:rFonts w:ascii="Times New Roman" w:hAnsi="Times New Roman" w:cs="Times New Roman"/>
          <w:sz w:val="28"/>
          <w:szCs w:val="28"/>
        </w:rPr>
        <w:t xml:space="preserve"> резко расширял горизонты административного усмотрения, создавал широкие возможности </w:t>
      </w:r>
      <w:r w:rsidRPr="008C5089">
        <w:rPr>
          <w:rFonts w:ascii="Times New Roman" w:hAnsi="Times New Roman" w:cs="Times New Roman"/>
          <w:iCs/>
          <w:sz w:val="28"/>
          <w:szCs w:val="28"/>
        </w:rPr>
        <w:t>произвольного</w:t>
      </w:r>
      <w:r w:rsidRPr="008C5089">
        <w:rPr>
          <w:rFonts w:ascii="Times New Roman" w:hAnsi="Times New Roman" w:cs="Times New Roman"/>
          <w:sz w:val="28"/>
          <w:szCs w:val="28"/>
        </w:rPr>
        <w:t xml:space="preserve"> </w:t>
      </w:r>
      <w:r w:rsidRPr="000C377E">
        <w:rPr>
          <w:rFonts w:ascii="Times New Roman" w:hAnsi="Times New Roman" w:cs="Times New Roman"/>
          <w:sz w:val="28"/>
          <w:szCs w:val="28"/>
        </w:rPr>
        <w:t>решения важнейших  процедурных вопросов (напр., о</w:t>
      </w:r>
      <w:r>
        <w:rPr>
          <w:rFonts w:ascii="Times New Roman" w:hAnsi="Times New Roman" w:cs="Times New Roman"/>
          <w:sz w:val="28"/>
          <w:szCs w:val="28"/>
        </w:rPr>
        <w:t xml:space="preserve"> самой</w:t>
      </w:r>
      <w:r w:rsidRPr="000C377E">
        <w:rPr>
          <w:rFonts w:ascii="Times New Roman" w:hAnsi="Times New Roman" w:cs="Times New Roman"/>
          <w:sz w:val="28"/>
          <w:szCs w:val="28"/>
        </w:rPr>
        <w:t xml:space="preserve"> передаче дела в военный суд, о кассационном обжаловании приговора и др.).</w:t>
      </w:r>
      <w:r>
        <w:rPr>
          <w:rFonts w:ascii="Times New Roman" w:hAnsi="Times New Roman" w:cs="Times New Roman"/>
          <w:sz w:val="28"/>
          <w:szCs w:val="28"/>
        </w:rPr>
        <w:t xml:space="preserve"> </w:t>
      </w:r>
      <w:r w:rsidRPr="000C377E">
        <w:rPr>
          <w:rFonts w:ascii="Times New Roman" w:hAnsi="Times New Roman" w:cs="Times New Roman"/>
          <w:sz w:val="28"/>
          <w:szCs w:val="28"/>
        </w:rPr>
        <w:t>Ключевым юридическим свойством военной юстиции, приданном ей в сфере преследования политической оппозиции, были ее материально- и процессуально-правовая  обязанности  «судить по законам военного времени».  Нередко это предопределяло исход дела уже  при его передаче в военный суд.</w:t>
      </w:r>
      <w:r>
        <w:rPr>
          <w:rFonts w:ascii="Times New Roman" w:hAnsi="Times New Roman" w:cs="Times New Roman"/>
          <w:sz w:val="28"/>
          <w:szCs w:val="28"/>
        </w:rPr>
        <w:t xml:space="preserve"> Академическая дискуссия принадлежавших к лагерю</w:t>
      </w:r>
      <w:r w:rsidRPr="009F5755">
        <w:rPr>
          <w:rFonts w:ascii="Times New Roman" w:hAnsi="Times New Roman" w:cs="Times New Roman"/>
          <w:sz w:val="28"/>
          <w:szCs w:val="28"/>
        </w:rPr>
        <w:t xml:space="preserve"> </w:t>
      </w:r>
      <w:r>
        <w:rPr>
          <w:rFonts w:ascii="Times New Roman" w:hAnsi="Times New Roman" w:cs="Times New Roman"/>
          <w:sz w:val="28"/>
          <w:szCs w:val="28"/>
        </w:rPr>
        <w:t xml:space="preserve">либеральных юристов сторонников «процессуального» подхода (В.Д. Кузьмин-Караваев, В.М. Владимиров, </w:t>
      </w:r>
      <w:r w:rsidR="004B33A2">
        <w:rPr>
          <w:rFonts w:ascii="Times New Roman" w:hAnsi="Times New Roman" w:cs="Times New Roman"/>
          <w:sz w:val="28"/>
          <w:szCs w:val="28"/>
        </w:rPr>
        <w:t xml:space="preserve">         </w:t>
      </w:r>
      <w:r>
        <w:rPr>
          <w:rFonts w:ascii="Times New Roman" w:hAnsi="Times New Roman" w:cs="Times New Roman"/>
          <w:sz w:val="28"/>
          <w:szCs w:val="28"/>
        </w:rPr>
        <w:t xml:space="preserve">В.М. Гессен) и «материально-правового»  подхода (И.А. Малиновский, </w:t>
      </w:r>
      <w:r w:rsidR="004B33A2">
        <w:rPr>
          <w:rFonts w:ascii="Times New Roman" w:hAnsi="Times New Roman" w:cs="Times New Roman"/>
          <w:sz w:val="28"/>
          <w:szCs w:val="28"/>
        </w:rPr>
        <w:t xml:space="preserve">           </w:t>
      </w:r>
      <w:r>
        <w:rPr>
          <w:rFonts w:ascii="Times New Roman" w:hAnsi="Times New Roman" w:cs="Times New Roman"/>
          <w:sz w:val="28"/>
          <w:szCs w:val="28"/>
        </w:rPr>
        <w:t>Н.Н. Полянский и др.) к определению юридического значения клаузулы «</w:t>
      </w:r>
      <w:r w:rsidRPr="000C377E">
        <w:rPr>
          <w:rFonts w:ascii="Times New Roman" w:hAnsi="Times New Roman" w:cs="Times New Roman"/>
          <w:sz w:val="28"/>
          <w:szCs w:val="28"/>
        </w:rPr>
        <w:t>судить по законам военного времени</w:t>
      </w:r>
      <w:r>
        <w:rPr>
          <w:rFonts w:ascii="Times New Roman" w:hAnsi="Times New Roman" w:cs="Times New Roman"/>
          <w:sz w:val="28"/>
          <w:szCs w:val="28"/>
        </w:rPr>
        <w:t>»,  нимало не повлияла на карательный уклон военных судов.</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7A7EB5">
        <w:rPr>
          <w:rFonts w:ascii="Times New Roman" w:hAnsi="Times New Roman" w:cs="Times New Roman"/>
          <w:sz w:val="28"/>
          <w:szCs w:val="28"/>
        </w:rPr>
        <w:t xml:space="preserve">Милитаризация политической юстиции, начавшаяся в 1878 г., усилилась после убийства Александра </w:t>
      </w:r>
      <w:r w:rsidRPr="007A7EB5">
        <w:rPr>
          <w:rFonts w:ascii="Times New Roman" w:hAnsi="Times New Roman" w:cs="Times New Roman"/>
          <w:sz w:val="28"/>
          <w:szCs w:val="28"/>
          <w:lang w:val="en-US"/>
        </w:rPr>
        <w:t>II</w:t>
      </w:r>
      <w:r w:rsidRPr="007A7EB5">
        <w:rPr>
          <w:rFonts w:ascii="Times New Roman" w:hAnsi="Times New Roman" w:cs="Times New Roman"/>
          <w:sz w:val="28"/>
          <w:szCs w:val="28"/>
        </w:rPr>
        <w:t xml:space="preserve"> в 1881 г. и стала до самого момента крушения самодержавия в феврале 1917 г. приметой его карательной политики.</w:t>
      </w:r>
      <w:r>
        <w:rPr>
          <w:rFonts w:ascii="Times New Roman" w:hAnsi="Times New Roman" w:cs="Times New Roman"/>
          <w:sz w:val="28"/>
          <w:szCs w:val="28"/>
        </w:rPr>
        <w:t xml:space="preserve"> Привлекательность для самодержавия именно военной юстиции состояла в </w:t>
      </w:r>
      <w:r w:rsidRPr="0016113F">
        <w:rPr>
          <w:rFonts w:ascii="Times New Roman" w:hAnsi="Times New Roman" w:cs="Times New Roman"/>
          <w:sz w:val="28"/>
          <w:szCs w:val="28"/>
        </w:rPr>
        <w:t>строгости и быстроте репрессии военных судов, ограничении процессуальных прав обвиняемых, отсутствие контроля общества (закрытые, как правило,  двери суда) давали ему уверенность  в  жестком ответе, радикальной оппозиции, представители которой (</w:t>
      </w:r>
      <w:r w:rsidRPr="0016113F">
        <w:rPr>
          <w:rFonts w:ascii="Times New Roman" w:hAnsi="Times New Roman" w:cs="Times New Roman"/>
          <w:i/>
          <w:sz w:val="28"/>
          <w:szCs w:val="28"/>
        </w:rPr>
        <w:t>гражданские лица</w:t>
      </w:r>
      <w:r w:rsidRPr="0016113F">
        <w:rPr>
          <w:rFonts w:ascii="Times New Roman" w:hAnsi="Times New Roman" w:cs="Times New Roman"/>
          <w:sz w:val="28"/>
          <w:szCs w:val="28"/>
        </w:rPr>
        <w:t xml:space="preserve">) составили основной костяк </w:t>
      </w:r>
      <w:r w:rsidRPr="0016113F">
        <w:rPr>
          <w:rFonts w:ascii="Times New Roman" w:hAnsi="Times New Roman" w:cs="Times New Roman"/>
          <w:sz w:val="28"/>
          <w:szCs w:val="28"/>
        </w:rPr>
        <w:lastRenderedPageBreak/>
        <w:t xml:space="preserve">обвиняемых в военных судах в 70-90 гг. </w:t>
      </w:r>
      <w:r w:rsidRPr="0016113F">
        <w:rPr>
          <w:rFonts w:ascii="Times New Roman" w:hAnsi="Times New Roman" w:cs="Times New Roman"/>
          <w:sz w:val="28"/>
          <w:szCs w:val="28"/>
          <w:lang w:val="en-US"/>
        </w:rPr>
        <w:t>XIX</w:t>
      </w:r>
      <w:r w:rsidRPr="0016113F">
        <w:rPr>
          <w:rFonts w:ascii="Times New Roman" w:hAnsi="Times New Roman" w:cs="Times New Roman"/>
          <w:sz w:val="28"/>
          <w:szCs w:val="28"/>
        </w:rPr>
        <w:t xml:space="preserve"> в. </w:t>
      </w:r>
      <w:r w:rsidRPr="000C377E">
        <w:rPr>
          <w:rFonts w:ascii="Times New Roman" w:hAnsi="Times New Roman" w:cs="Times New Roman"/>
          <w:sz w:val="28"/>
          <w:szCs w:val="28"/>
        </w:rPr>
        <w:t>Именно в этот период власти предпочитают гражданской юстиции военную как более «надежную».</w:t>
      </w:r>
    </w:p>
    <w:p w:rsidR="00714520" w:rsidRPr="000C377E" w:rsidRDefault="00714520" w:rsidP="00714520">
      <w:pPr>
        <w:spacing w:after="0" w:line="240" w:lineRule="auto"/>
        <w:ind w:left="-284" w:right="-284" w:firstLine="710"/>
        <w:jc w:val="both"/>
        <w:rPr>
          <w:rFonts w:ascii="Times New Roman" w:hAnsi="Times New Roman" w:cs="Times New Roman"/>
          <w:b/>
          <w:bCs/>
          <w:sz w:val="28"/>
          <w:szCs w:val="28"/>
        </w:rPr>
      </w:pPr>
      <w:r w:rsidRPr="000C377E">
        <w:rPr>
          <w:rFonts w:ascii="Times New Roman" w:hAnsi="Times New Roman" w:cs="Times New Roman"/>
          <w:sz w:val="28"/>
          <w:szCs w:val="28"/>
        </w:rPr>
        <w:t>Деятельность военной юстиции по борьбе с революционным движением</w:t>
      </w:r>
      <w:r>
        <w:rPr>
          <w:rFonts w:ascii="Times New Roman" w:hAnsi="Times New Roman" w:cs="Times New Roman"/>
          <w:sz w:val="28"/>
          <w:szCs w:val="28"/>
        </w:rPr>
        <w:t>, начиная с 1881 г.</w:t>
      </w:r>
      <w:r w:rsidRPr="000C377E">
        <w:rPr>
          <w:rFonts w:ascii="Times New Roman" w:hAnsi="Times New Roman" w:cs="Times New Roman"/>
          <w:sz w:val="28"/>
          <w:szCs w:val="28"/>
        </w:rPr>
        <w:t xml:space="preserve"> проходила  на фоне действия </w:t>
      </w:r>
      <w:r w:rsidRPr="005C2E3B">
        <w:rPr>
          <w:rFonts w:ascii="Times New Roman" w:hAnsi="Times New Roman" w:cs="Times New Roman"/>
          <w:i/>
          <w:sz w:val="28"/>
          <w:szCs w:val="28"/>
        </w:rPr>
        <w:t>режима исключительного положения,</w:t>
      </w:r>
      <w:r w:rsidRPr="000C377E">
        <w:rPr>
          <w:rFonts w:ascii="Times New Roman" w:hAnsi="Times New Roman" w:cs="Times New Roman"/>
          <w:sz w:val="28"/>
          <w:szCs w:val="28"/>
        </w:rPr>
        <w:t xml:space="preserve"> который являлся</w:t>
      </w:r>
      <w:r>
        <w:rPr>
          <w:rFonts w:ascii="Times New Roman" w:hAnsi="Times New Roman" w:cs="Times New Roman"/>
          <w:sz w:val="28"/>
          <w:szCs w:val="28"/>
        </w:rPr>
        <w:t xml:space="preserve"> формальным</w:t>
      </w:r>
      <w:r w:rsidRPr="000C377E">
        <w:rPr>
          <w:rFonts w:ascii="Times New Roman" w:hAnsi="Times New Roman" w:cs="Times New Roman"/>
          <w:sz w:val="28"/>
          <w:szCs w:val="28"/>
        </w:rPr>
        <w:t xml:space="preserve"> условием для введения военной подсудности для граж</w:t>
      </w:r>
      <w:r>
        <w:rPr>
          <w:rFonts w:ascii="Times New Roman" w:hAnsi="Times New Roman" w:cs="Times New Roman"/>
          <w:sz w:val="28"/>
          <w:szCs w:val="28"/>
        </w:rPr>
        <w:t>данских лиц. Этот режим,  которы</w:t>
      </w:r>
      <w:r w:rsidRPr="000C377E">
        <w:rPr>
          <w:rFonts w:ascii="Times New Roman" w:hAnsi="Times New Roman" w:cs="Times New Roman"/>
          <w:sz w:val="28"/>
          <w:szCs w:val="28"/>
        </w:rPr>
        <w:t xml:space="preserve">й И. Бентам называл  </w:t>
      </w:r>
      <w:r>
        <w:rPr>
          <w:rFonts w:ascii="Times New Roman" w:hAnsi="Times New Roman" w:cs="Times New Roman"/>
          <w:sz w:val="28"/>
          <w:szCs w:val="28"/>
        </w:rPr>
        <w:t>«</w:t>
      </w:r>
      <w:r w:rsidRPr="000C377E">
        <w:rPr>
          <w:rFonts w:ascii="Times New Roman" w:hAnsi="Times New Roman" w:cs="Times New Roman"/>
          <w:sz w:val="28"/>
          <w:szCs w:val="28"/>
        </w:rPr>
        <w:t>страшным пожертвован</w:t>
      </w:r>
      <w:r>
        <w:rPr>
          <w:rFonts w:ascii="Times New Roman" w:hAnsi="Times New Roman" w:cs="Times New Roman"/>
          <w:sz w:val="28"/>
          <w:szCs w:val="28"/>
        </w:rPr>
        <w:t>ием безопасностью безопасности», являлся</w:t>
      </w:r>
      <w:r w:rsidRPr="000C377E">
        <w:rPr>
          <w:rFonts w:ascii="Times New Roman" w:hAnsi="Times New Roman" w:cs="Times New Roman"/>
          <w:sz w:val="28"/>
          <w:szCs w:val="28"/>
        </w:rPr>
        <w:t xml:space="preserve"> </w:t>
      </w:r>
      <w:r>
        <w:rPr>
          <w:rFonts w:ascii="Times New Roman" w:hAnsi="Times New Roman" w:cs="Times New Roman"/>
          <w:sz w:val="28"/>
          <w:szCs w:val="28"/>
        </w:rPr>
        <w:t xml:space="preserve">нормальным  режимом управления на большей части населенной территории </w:t>
      </w:r>
      <w:r w:rsidRPr="000C377E">
        <w:rPr>
          <w:rFonts w:ascii="Times New Roman" w:hAnsi="Times New Roman" w:cs="Times New Roman"/>
          <w:sz w:val="28"/>
          <w:szCs w:val="28"/>
        </w:rPr>
        <w:t xml:space="preserve"> России на протяжении около 40 лет. </w:t>
      </w:r>
      <w:r>
        <w:rPr>
          <w:rFonts w:ascii="Times New Roman" w:hAnsi="Times New Roman" w:cs="Times New Roman"/>
          <w:sz w:val="28"/>
          <w:szCs w:val="28"/>
        </w:rPr>
        <w:t xml:space="preserve">В работе проанализированы правила «чрезвычайной подсудности» и процессуальные особенности рассмотрения дел в военных судах в местностях, находившихся на «исключительном положении».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В несколько меньших масштабах для введения военной подсудности гражданских лиц, участников революционного движения, использовалось военное положение. Но в отличие от «охранного положения», введение которого в той или иной местности имело хоть какую-то легальную основу, объявление</w:t>
      </w:r>
      <w:r>
        <w:rPr>
          <w:rFonts w:ascii="Times New Roman" w:hAnsi="Times New Roman" w:cs="Times New Roman"/>
          <w:sz w:val="28"/>
          <w:szCs w:val="28"/>
        </w:rPr>
        <w:t xml:space="preserve"> -</w:t>
      </w:r>
      <w:r w:rsidRPr="000C377E">
        <w:rPr>
          <w:rFonts w:ascii="Times New Roman" w:hAnsi="Times New Roman" w:cs="Times New Roman"/>
          <w:sz w:val="28"/>
          <w:szCs w:val="28"/>
        </w:rPr>
        <w:t xml:space="preserve"> при обострении </w:t>
      </w:r>
      <w:r>
        <w:rPr>
          <w:rFonts w:ascii="Times New Roman" w:hAnsi="Times New Roman" w:cs="Times New Roman"/>
          <w:sz w:val="28"/>
          <w:szCs w:val="28"/>
        </w:rPr>
        <w:t>революционной борьбы -</w:t>
      </w:r>
      <w:r w:rsidRPr="000C377E">
        <w:rPr>
          <w:rFonts w:ascii="Times New Roman" w:hAnsi="Times New Roman" w:cs="Times New Roman"/>
          <w:sz w:val="28"/>
          <w:szCs w:val="28"/>
        </w:rPr>
        <w:t xml:space="preserve"> на военном положении местностей,  не входивших в театр военных действий,   было абсолютным юридическим нонсенсом.</w:t>
      </w:r>
      <w:r>
        <w:rPr>
          <w:rFonts w:ascii="Times New Roman" w:hAnsi="Times New Roman" w:cs="Times New Roman"/>
          <w:sz w:val="28"/>
          <w:szCs w:val="28"/>
        </w:rPr>
        <w:t xml:space="preserve">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 xml:space="preserve">В начале ХХ в. накопленный опыт  политических процессов </w:t>
      </w:r>
      <w:r>
        <w:rPr>
          <w:rFonts w:ascii="Times New Roman" w:hAnsi="Times New Roman" w:cs="Times New Roman"/>
          <w:sz w:val="28"/>
          <w:szCs w:val="28"/>
        </w:rPr>
        <w:t>в военных судах в конце 70-х - 9</w:t>
      </w:r>
      <w:r w:rsidRPr="000C377E">
        <w:rPr>
          <w:rFonts w:ascii="Times New Roman" w:hAnsi="Times New Roman" w:cs="Times New Roman"/>
          <w:sz w:val="28"/>
          <w:szCs w:val="28"/>
        </w:rPr>
        <w:t xml:space="preserve">0-е годы будет использован во много раз  более активно для  «ликвидации»  революции 1905-1907 гг. </w:t>
      </w:r>
    </w:p>
    <w:p w:rsidR="00714520" w:rsidRPr="000C377E" w:rsidRDefault="00714520" w:rsidP="00714520">
      <w:pPr>
        <w:tabs>
          <w:tab w:val="left" w:pos="-284"/>
        </w:tabs>
        <w:spacing w:after="0" w:line="240" w:lineRule="auto"/>
        <w:ind w:left="-284" w:right="-284" w:firstLine="710"/>
        <w:jc w:val="both"/>
        <w:rPr>
          <w:rFonts w:ascii="Times New Roman" w:hAnsi="Times New Roman" w:cs="Times New Roman"/>
          <w:b/>
          <w:bCs/>
          <w:sz w:val="28"/>
          <w:szCs w:val="28"/>
        </w:rPr>
      </w:pPr>
      <w:r>
        <w:rPr>
          <w:rFonts w:ascii="Times New Roman" w:hAnsi="Times New Roman" w:cs="Times New Roman"/>
          <w:b/>
          <w:bCs/>
          <w:sz w:val="28"/>
          <w:szCs w:val="28"/>
        </w:rPr>
        <w:t>Третья глава</w:t>
      </w:r>
      <w:r w:rsidRPr="000C377E">
        <w:rPr>
          <w:rFonts w:ascii="Times New Roman" w:hAnsi="Times New Roman" w:cs="Times New Roman"/>
          <w:b/>
          <w:bCs/>
          <w:sz w:val="28"/>
          <w:szCs w:val="28"/>
        </w:rPr>
        <w:t xml:space="preserve"> </w:t>
      </w:r>
      <w:r>
        <w:rPr>
          <w:rFonts w:ascii="Times New Roman" w:hAnsi="Times New Roman" w:cs="Times New Roman"/>
          <w:b/>
          <w:bCs/>
          <w:sz w:val="28"/>
          <w:szCs w:val="28"/>
        </w:rPr>
        <w:t>«</w:t>
      </w:r>
      <w:r w:rsidRPr="000C377E">
        <w:rPr>
          <w:rFonts w:ascii="Times New Roman" w:hAnsi="Times New Roman" w:cs="Times New Roman"/>
          <w:b/>
          <w:bCs/>
          <w:sz w:val="28"/>
          <w:szCs w:val="28"/>
        </w:rPr>
        <w:t>Изменение в уголовно-процессуальной политике в начале ХХ в.</w:t>
      </w:r>
      <w:r>
        <w:rPr>
          <w:rFonts w:ascii="Times New Roman" w:hAnsi="Times New Roman" w:cs="Times New Roman"/>
          <w:b/>
          <w:bCs/>
          <w:sz w:val="28"/>
          <w:szCs w:val="28"/>
        </w:rPr>
        <w:t xml:space="preserve">» </w:t>
      </w:r>
      <w:r w:rsidRPr="008E5E06">
        <w:rPr>
          <w:rFonts w:ascii="Times New Roman" w:hAnsi="Times New Roman" w:cs="Times New Roman"/>
          <w:bCs/>
          <w:sz w:val="28"/>
          <w:szCs w:val="28"/>
        </w:rPr>
        <w:t>посвящена анализу</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изменений в судоустройстве и судопроизводстве (в гражданских и военных судах) по делам о государственных преступлениях в 1900-е годы. </w:t>
      </w:r>
    </w:p>
    <w:p w:rsidR="00714520" w:rsidRPr="000C377E" w:rsidRDefault="00714520" w:rsidP="00714520">
      <w:pPr>
        <w:tabs>
          <w:tab w:val="left" w:pos="-284"/>
        </w:tabs>
        <w:spacing w:after="0" w:line="240" w:lineRule="auto"/>
        <w:ind w:left="-284" w:right="-284" w:firstLine="710"/>
        <w:jc w:val="both"/>
        <w:rPr>
          <w:rFonts w:ascii="Times New Roman" w:hAnsi="Times New Roman" w:cs="Times New Roman"/>
          <w:b/>
          <w:bCs/>
          <w:i/>
          <w:iCs/>
          <w:sz w:val="28"/>
          <w:szCs w:val="28"/>
        </w:rPr>
      </w:pPr>
      <w:r>
        <w:rPr>
          <w:rFonts w:ascii="Times New Roman" w:hAnsi="Times New Roman" w:cs="Times New Roman"/>
          <w:b/>
          <w:bCs/>
          <w:i/>
          <w:iCs/>
          <w:sz w:val="28"/>
          <w:szCs w:val="28"/>
        </w:rPr>
        <w:t>В первом параграфе «</w:t>
      </w:r>
      <w:r w:rsidRPr="000C377E">
        <w:rPr>
          <w:rFonts w:ascii="Times New Roman" w:hAnsi="Times New Roman" w:cs="Times New Roman"/>
          <w:b/>
          <w:bCs/>
          <w:i/>
          <w:iCs/>
          <w:sz w:val="28"/>
          <w:szCs w:val="28"/>
        </w:rPr>
        <w:t>Гражданская юстиция и революция</w:t>
      </w:r>
      <w:r>
        <w:rPr>
          <w:rFonts w:ascii="Times New Roman" w:hAnsi="Times New Roman" w:cs="Times New Roman"/>
          <w:b/>
          <w:bCs/>
          <w:i/>
          <w:iCs/>
          <w:sz w:val="28"/>
          <w:szCs w:val="28"/>
        </w:rPr>
        <w:t xml:space="preserve">» </w:t>
      </w:r>
      <w:r w:rsidRPr="00FA1193">
        <w:rPr>
          <w:rFonts w:ascii="Times New Roman" w:hAnsi="Times New Roman" w:cs="Times New Roman"/>
          <w:bCs/>
          <w:iCs/>
          <w:sz w:val="28"/>
          <w:szCs w:val="28"/>
        </w:rPr>
        <w:t>рассмотрены</w:t>
      </w:r>
      <w:r>
        <w:rPr>
          <w:rFonts w:ascii="Times New Roman" w:hAnsi="Times New Roman" w:cs="Times New Roman"/>
          <w:bCs/>
          <w:iCs/>
          <w:sz w:val="28"/>
          <w:szCs w:val="28"/>
        </w:rPr>
        <w:t xml:space="preserve"> новые судоустройственные и процессуальные основы расследования и разрешения политических дел, созданные в первое десятилетие ХХ в.</w:t>
      </w:r>
    </w:p>
    <w:p w:rsidR="00714520" w:rsidRPr="00FA1CEB" w:rsidRDefault="00714520" w:rsidP="00714520">
      <w:pPr>
        <w:tabs>
          <w:tab w:val="left" w:pos="284"/>
        </w:tabs>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 xml:space="preserve">После временного «затишья» 90-х годов </w:t>
      </w:r>
      <w:r>
        <w:rPr>
          <w:rFonts w:ascii="Times New Roman" w:hAnsi="Times New Roman" w:cs="Times New Roman"/>
          <w:sz w:val="28"/>
          <w:szCs w:val="28"/>
          <w:lang w:val="en-US"/>
        </w:rPr>
        <w:t>XIX</w:t>
      </w:r>
      <w:r w:rsidRPr="00FA1CEB">
        <w:rPr>
          <w:rFonts w:ascii="Times New Roman" w:hAnsi="Times New Roman" w:cs="Times New Roman"/>
          <w:sz w:val="28"/>
          <w:szCs w:val="28"/>
        </w:rPr>
        <w:t xml:space="preserve"> </w:t>
      </w:r>
      <w:r>
        <w:rPr>
          <w:rFonts w:ascii="Times New Roman" w:hAnsi="Times New Roman" w:cs="Times New Roman"/>
          <w:sz w:val="28"/>
          <w:szCs w:val="28"/>
        </w:rPr>
        <w:t>в., в связи с нарастанием освободительного движения в начале ХХ в.,  самодержавие возвращается к идее использования политической юстиции, наряду с всегда безотказными административно-полицейскими и военными средствами подавления. Судебная репрессия обладала, по сути, двумя преимуществами: она могла быть строгой, и в то же время обладавшей налетом легальности, что вызывало большее доверие как населения страны, так  западных стран,  в которых политические преступления в этот период вообще становятся диковинкой.</w:t>
      </w:r>
    </w:p>
    <w:p w:rsidR="00714520" w:rsidRDefault="00714520" w:rsidP="00714520">
      <w:pPr>
        <w:tabs>
          <w:tab w:val="left" w:pos="284"/>
        </w:tabs>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Однако власти, решив отказаться от прежних форм административного разрешения политических дел,  не хотели возвращаться к прежним формам судопроизводства по делам о государственных преступлениях. Более того,  старое Уложение о наказаниях уголовных и исправительных также не соответствовало реалиям. Новые формы политической борьбы начала ХХ в. не укладывались в прокрустово ложе негибких норм Уложения. В</w:t>
      </w:r>
      <w:r w:rsidRPr="00E0590B">
        <w:rPr>
          <w:rFonts w:ascii="Times New Roman" w:hAnsi="Times New Roman" w:cs="Times New Roman"/>
          <w:sz w:val="28"/>
          <w:szCs w:val="28"/>
        </w:rPr>
        <w:t xml:space="preserve"> первой половине </w:t>
      </w:r>
      <w:r w:rsidRPr="00E0590B">
        <w:rPr>
          <w:rFonts w:ascii="Times New Roman" w:hAnsi="Times New Roman" w:cs="Times New Roman"/>
          <w:sz w:val="28"/>
          <w:szCs w:val="28"/>
          <w:lang w:val="en-US"/>
        </w:rPr>
        <w:t>XIX</w:t>
      </w:r>
      <w:r w:rsidRPr="00E0590B">
        <w:rPr>
          <w:rFonts w:ascii="Times New Roman" w:hAnsi="Times New Roman" w:cs="Times New Roman"/>
          <w:sz w:val="28"/>
          <w:szCs w:val="28"/>
        </w:rPr>
        <w:t xml:space="preserve"> в., когда </w:t>
      </w:r>
      <w:r>
        <w:rPr>
          <w:rFonts w:ascii="Times New Roman" w:hAnsi="Times New Roman" w:cs="Times New Roman"/>
          <w:sz w:val="28"/>
          <w:szCs w:val="28"/>
        </w:rPr>
        <w:t xml:space="preserve">оно </w:t>
      </w:r>
      <w:r w:rsidRPr="00E0590B">
        <w:rPr>
          <w:rFonts w:ascii="Times New Roman" w:hAnsi="Times New Roman" w:cs="Times New Roman"/>
          <w:sz w:val="28"/>
          <w:szCs w:val="28"/>
        </w:rPr>
        <w:t xml:space="preserve">рождалось, российское общество не было знакомо с политическими демонстрациями, агитацией в печати, а политические «партии» никак не </w:t>
      </w:r>
      <w:r w:rsidRPr="00E0590B">
        <w:rPr>
          <w:rFonts w:ascii="Times New Roman" w:hAnsi="Times New Roman" w:cs="Times New Roman"/>
          <w:sz w:val="28"/>
          <w:szCs w:val="28"/>
        </w:rPr>
        <w:lastRenderedPageBreak/>
        <w:t>походили на организации карбонариев и тайные общества, преследуемые старым уголовным законом.</w:t>
      </w:r>
      <w:r>
        <w:rPr>
          <w:rFonts w:ascii="Times New Roman" w:hAnsi="Times New Roman" w:cs="Times New Roman"/>
          <w:sz w:val="28"/>
          <w:szCs w:val="28"/>
        </w:rPr>
        <w:t xml:space="preserve"> </w:t>
      </w:r>
      <w:r w:rsidRPr="00E0590B">
        <w:rPr>
          <w:rFonts w:ascii="Times New Roman" w:hAnsi="Times New Roman" w:cs="Times New Roman"/>
          <w:sz w:val="28"/>
          <w:szCs w:val="28"/>
        </w:rPr>
        <w:t>С утверждением 22 марта 1903 г. нового Уголовного уложения отпала первая препона для совершенствования «политической юстиции»</w:t>
      </w:r>
      <w:r>
        <w:rPr>
          <w:rFonts w:ascii="Times New Roman" w:hAnsi="Times New Roman" w:cs="Times New Roman"/>
          <w:sz w:val="28"/>
          <w:szCs w:val="28"/>
        </w:rPr>
        <w:t xml:space="preserve">. </w:t>
      </w:r>
    </w:p>
    <w:p w:rsidR="00714520" w:rsidRDefault="00714520" w:rsidP="00714520">
      <w:pPr>
        <w:tabs>
          <w:tab w:val="left" w:pos="284"/>
        </w:tabs>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Затем появился з</w:t>
      </w:r>
      <w:r w:rsidRPr="000C377E">
        <w:rPr>
          <w:rFonts w:ascii="Times New Roman" w:hAnsi="Times New Roman" w:cs="Times New Roman"/>
          <w:sz w:val="28"/>
          <w:szCs w:val="28"/>
        </w:rPr>
        <w:t>акон 7 июня 1904 г.</w:t>
      </w:r>
      <w:r>
        <w:rPr>
          <w:rFonts w:ascii="Times New Roman" w:hAnsi="Times New Roman" w:cs="Times New Roman"/>
          <w:sz w:val="28"/>
          <w:szCs w:val="28"/>
        </w:rPr>
        <w:t>, устранивший, по мнению властей, недостатки прежнего судопроизводства по государственным преступлениям и создавший новые формы политической (гражданской) юстиции.</w:t>
      </w:r>
      <w:r w:rsidRPr="000C377E">
        <w:rPr>
          <w:rFonts w:ascii="Times New Roman" w:hAnsi="Times New Roman" w:cs="Times New Roman"/>
          <w:sz w:val="28"/>
          <w:szCs w:val="28"/>
        </w:rPr>
        <w:t xml:space="preserve"> </w:t>
      </w:r>
      <w:r w:rsidRPr="00E0590B">
        <w:rPr>
          <w:rFonts w:ascii="Times New Roman" w:hAnsi="Times New Roman" w:cs="Times New Roman"/>
          <w:sz w:val="28"/>
          <w:szCs w:val="28"/>
        </w:rPr>
        <w:t>Источниками названного закона явились, в первую очередь, предложения</w:t>
      </w:r>
      <w:r>
        <w:rPr>
          <w:rFonts w:ascii="Times New Roman" w:hAnsi="Times New Roman" w:cs="Times New Roman"/>
          <w:sz w:val="28"/>
          <w:szCs w:val="28"/>
        </w:rPr>
        <w:t xml:space="preserve"> и проекты</w:t>
      </w:r>
      <w:r w:rsidRPr="00E0590B">
        <w:rPr>
          <w:rFonts w:ascii="Times New Roman" w:hAnsi="Times New Roman" w:cs="Times New Roman"/>
          <w:sz w:val="28"/>
          <w:szCs w:val="28"/>
        </w:rPr>
        <w:t xml:space="preserve"> двух «комиссий Фриша» и Комиссии Муравьева, так и не ставшие законами в свое время.</w:t>
      </w:r>
      <w:r>
        <w:rPr>
          <w:rFonts w:ascii="Times New Roman" w:hAnsi="Times New Roman" w:cs="Times New Roman"/>
          <w:sz w:val="28"/>
          <w:szCs w:val="28"/>
        </w:rPr>
        <w:t xml:space="preserve"> Он</w:t>
      </w:r>
      <w:r w:rsidRPr="00E0590B">
        <w:rPr>
          <w:rFonts w:ascii="Times New Roman" w:hAnsi="Times New Roman" w:cs="Times New Roman"/>
          <w:sz w:val="28"/>
          <w:szCs w:val="28"/>
        </w:rPr>
        <w:t xml:space="preserve"> носил комплексный характер, включая нормы посвященные судоустройству, судопроизводству и уголовному праву.</w:t>
      </w:r>
    </w:p>
    <w:p w:rsidR="00714520" w:rsidRDefault="00714520" w:rsidP="00714520">
      <w:pPr>
        <w:tabs>
          <w:tab w:val="left" w:pos="284"/>
        </w:tabs>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 xml:space="preserve">Созданная система представляла,  </w:t>
      </w:r>
      <w:r w:rsidRPr="00E0590B">
        <w:rPr>
          <w:rFonts w:ascii="Times New Roman" w:hAnsi="Times New Roman" w:cs="Times New Roman"/>
          <w:sz w:val="28"/>
          <w:szCs w:val="28"/>
        </w:rPr>
        <w:t>по сути, своеобразный симбиоз Судебных уставов и закона 7 июня 1872 г.</w:t>
      </w:r>
      <w:r>
        <w:rPr>
          <w:rFonts w:ascii="Times New Roman" w:hAnsi="Times New Roman" w:cs="Times New Roman"/>
          <w:sz w:val="28"/>
          <w:szCs w:val="28"/>
        </w:rPr>
        <w:t>:</w:t>
      </w:r>
      <w:r w:rsidRPr="00E0590B">
        <w:rPr>
          <w:rFonts w:ascii="Times New Roman" w:hAnsi="Times New Roman" w:cs="Times New Roman"/>
          <w:sz w:val="28"/>
          <w:szCs w:val="28"/>
        </w:rPr>
        <w:t xml:space="preserve"> дела о государственных преступлениях должны </w:t>
      </w:r>
      <w:r>
        <w:rPr>
          <w:rFonts w:ascii="Times New Roman" w:hAnsi="Times New Roman" w:cs="Times New Roman"/>
          <w:sz w:val="28"/>
          <w:szCs w:val="28"/>
        </w:rPr>
        <w:t xml:space="preserve">были </w:t>
      </w:r>
      <w:r w:rsidRPr="00E0590B">
        <w:rPr>
          <w:rFonts w:ascii="Times New Roman" w:hAnsi="Times New Roman" w:cs="Times New Roman"/>
          <w:sz w:val="28"/>
          <w:szCs w:val="28"/>
        </w:rPr>
        <w:t>рассматривать: судебные палаты (с участием или без участия  сословных представителей), Особое присутствие Правительствующего сената с участием сословных представителей (</w:t>
      </w:r>
      <w:r w:rsidRPr="00E0590B">
        <w:rPr>
          <w:rFonts w:ascii="Times New Roman" w:hAnsi="Times New Roman" w:cs="Times New Roman"/>
          <w:sz w:val="28"/>
          <w:szCs w:val="28"/>
          <w:lang w:val="en-US"/>
        </w:rPr>
        <w:t>ad</w:t>
      </w:r>
      <w:r w:rsidRPr="00E0590B">
        <w:rPr>
          <w:rFonts w:ascii="Times New Roman" w:hAnsi="Times New Roman" w:cs="Times New Roman"/>
          <w:sz w:val="28"/>
          <w:szCs w:val="28"/>
        </w:rPr>
        <w:t xml:space="preserve"> </w:t>
      </w:r>
      <w:r w:rsidRPr="00E0590B">
        <w:rPr>
          <w:rFonts w:ascii="Times New Roman" w:hAnsi="Times New Roman" w:cs="Times New Roman"/>
          <w:sz w:val="28"/>
          <w:szCs w:val="28"/>
          <w:lang w:val="en-US"/>
        </w:rPr>
        <w:t>hoc</w:t>
      </w:r>
      <w:r w:rsidRPr="00E0590B">
        <w:rPr>
          <w:rFonts w:ascii="Times New Roman" w:hAnsi="Times New Roman" w:cs="Times New Roman"/>
          <w:sz w:val="28"/>
          <w:szCs w:val="28"/>
        </w:rPr>
        <w:t>, по указу царя)  и в исключительных случаях  Верховный уголовный суд (</w:t>
      </w:r>
      <w:r w:rsidRPr="00E0590B">
        <w:rPr>
          <w:rFonts w:ascii="Times New Roman" w:hAnsi="Times New Roman" w:cs="Times New Roman"/>
          <w:sz w:val="28"/>
          <w:szCs w:val="28"/>
          <w:lang w:val="en-US"/>
        </w:rPr>
        <w:t>ad</w:t>
      </w:r>
      <w:r w:rsidRPr="00E0590B">
        <w:rPr>
          <w:rFonts w:ascii="Times New Roman" w:hAnsi="Times New Roman" w:cs="Times New Roman"/>
          <w:sz w:val="28"/>
          <w:szCs w:val="28"/>
        </w:rPr>
        <w:t xml:space="preserve"> </w:t>
      </w:r>
      <w:r w:rsidRPr="00E0590B">
        <w:rPr>
          <w:rFonts w:ascii="Times New Roman" w:hAnsi="Times New Roman" w:cs="Times New Roman"/>
          <w:sz w:val="28"/>
          <w:szCs w:val="28"/>
          <w:lang w:val="en-US"/>
        </w:rPr>
        <w:t>hoc</w:t>
      </w:r>
      <w:r w:rsidRPr="00E0590B">
        <w:rPr>
          <w:rFonts w:ascii="Times New Roman" w:hAnsi="Times New Roman" w:cs="Times New Roman"/>
          <w:sz w:val="28"/>
          <w:szCs w:val="28"/>
        </w:rPr>
        <w:t>, по указу царя).</w:t>
      </w:r>
      <w:r>
        <w:rPr>
          <w:rFonts w:ascii="Times New Roman" w:hAnsi="Times New Roman" w:cs="Times New Roman"/>
          <w:sz w:val="28"/>
          <w:szCs w:val="28"/>
        </w:rPr>
        <w:t xml:space="preserve"> Этот закон сохранял значительно меньшие процессуальные гарантии для обвиняемых в государственных преступлениях, чем это было предусмотрено в Уставах 1864 г. Под ударом оказался важнейший принцип уголовного судопроизводства гласность.</w:t>
      </w:r>
    </w:p>
    <w:p w:rsidR="00714520" w:rsidRPr="00E0590B" w:rsidRDefault="00714520" w:rsidP="00714520">
      <w:pPr>
        <w:tabs>
          <w:tab w:val="left" w:pos="284"/>
        </w:tabs>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 xml:space="preserve">Переводя преследования за государственные преступления вновь в судебную сферу, Администрация сохранила  значительные возможности, рычаги влияния. Во-первых, был лишь изменен (но не отменен!) административный порядок разрешения (прекращения) политических дел с привлечением  обвиняемых к административным формам воздействия (через губернское совещание). Во-вторых, материалы жандармского </w:t>
      </w:r>
      <w:r w:rsidRPr="00E0590B">
        <w:rPr>
          <w:rFonts w:ascii="Times New Roman" w:hAnsi="Times New Roman" w:cs="Times New Roman"/>
          <w:sz w:val="28"/>
          <w:szCs w:val="28"/>
        </w:rPr>
        <w:t>дознания были уравнены с актами предварительного следствия, т.е. жандармы теперь полностью были наделены п</w:t>
      </w:r>
      <w:r w:rsidR="00113F3C">
        <w:rPr>
          <w:rFonts w:ascii="Times New Roman" w:hAnsi="Times New Roman" w:cs="Times New Roman"/>
          <w:sz w:val="28"/>
          <w:szCs w:val="28"/>
        </w:rPr>
        <w:t>олномочиями следственной власти, что, несомненно, противоречило принципу отделения судебной власти от административной.</w:t>
      </w:r>
      <w:r w:rsidRPr="00E0590B">
        <w:rPr>
          <w:rFonts w:ascii="Times New Roman" w:hAnsi="Times New Roman" w:cs="Times New Roman"/>
          <w:sz w:val="28"/>
          <w:szCs w:val="28"/>
        </w:rPr>
        <w:t xml:space="preserve"> </w:t>
      </w:r>
    </w:p>
    <w:p w:rsidR="00714520" w:rsidRDefault="00714520" w:rsidP="00714520">
      <w:pPr>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С введением нового порядка расследования и  разрешения дел о государственных преступлениях были введены в действие статьи Уголовного уложения, устанавливавшие ответственность за государственные преступления.</w:t>
      </w:r>
    </w:p>
    <w:p w:rsidR="00714520" w:rsidRPr="009477A4" w:rsidRDefault="00714520" w:rsidP="00714520">
      <w:pPr>
        <w:spacing w:after="0" w:line="240" w:lineRule="auto"/>
        <w:ind w:left="-284" w:right="-284" w:firstLine="710"/>
        <w:jc w:val="both"/>
        <w:rPr>
          <w:rFonts w:ascii="Times New Roman" w:hAnsi="Times New Roman" w:cs="Times New Roman"/>
          <w:sz w:val="28"/>
          <w:szCs w:val="28"/>
        </w:rPr>
      </w:pPr>
      <w:r w:rsidRPr="009477A4">
        <w:rPr>
          <w:rFonts w:ascii="Times New Roman" w:hAnsi="Times New Roman" w:cs="Times New Roman"/>
          <w:sz w:val="28"/>
          <w:szCs w:val="28"/>
        </w:rPr>
        <w:t>Итак, в первое четырехлетие нового века, казалось, вся система политической юстиции была подготовлена к работе в новых условиях: определена система институтов, осуществлявших дознание</w:t>
      </w:r>
      <w:r>
        <w:rPr>
          <w:rFonts w:ascii="Times New Roman" w:hAnsi="Times New Roman" w:cs="Times New Roman"/>
          <w:sz w:val="28"/>
          <w:szCs w:val="28"/>
        </w:rPr>
        <w:t>,</w:t>
      </w:r>
      <w:r w:rsidRPr="009477A4">
        <w:rPr>
          <w:rFonts w:ascii="Times New Roman" w:hAnsi="Times New Roman" w:cs="Times New Roman"/>
          <w:sz w:val="28"/>
          <w:szCs w:val="28"/>
        </w:rPr>
        <w:t xml:space="preserve"> расследование и суждение политических дел, установлены их процессуальные основы,  создана новая уголовно-правовая система, учитывающая новые реалии революционного движения, все «наработанные» во второй половине-конце </w:t>
      </w:r>
      <w:r w:rsidRPr="009477A4">
        <w:rPr>
          <w:rFonts w:ascii="Times New Roman" w:hAnsi="Times New Roman" w:cs="Times New Roman"/>
          <w:sz w:val="28"/>
          <w:szCs w:val="28"/>
          <w:lang w:val="en-US"/>
        </w:rPr>
        <w:t>XIX</w:t>
      </w:r>
      <w:r w:rsidRPr="009477A4">
        <w:rPr>
          <w:rFonts w:ascii="Times New Roman" w:hAnsi="Times New Roman" w:cs="Times New Roman"/>
          <w:sz w:val="28"/>
          <w:szCs w:val="28"/>
        </w:rPr>
        <w:t xml:space="preserve"> в. формы и методы  политической борьбы от демонстраций до террористических актов. </w:t>
      </w:r>
    </w:p>
    <w:p w:rsidR="00714520" w:rsidRPr="00CC3ED5" w:rsidRDefault="00714520" w:rsidP="00714520">
      <w:pPr>
        <w:spacing w:after="0" w:line="240" w:lineRule="auto"/>
        <w:ind w:left="-284" w:right="-284" w:firstLine="710"/>
        <w:jc w:val="both"/>
        <w:rPr>
          <w:rFonts w:ascii="Times New Roman" w:hAnsi="Times New Roman" w:cs="Times New Roman"/>
          <w:color w:val="FF0000"/>
          <w:sz w:val="28"/>
          <w:szCs w:val="28"/>
        </w:rPr>
      </w:pPr>
      <w:r w:rsidRPr="00CC3ED5">
        <w:rPr>
          <w:rFonts w:ascii="Times New Roman" w:hAnsi="Times New Roman" w:cs="Times New Roman"/>
          <w:sz w:val="28"/>
          <w:szCs w:val="28"/>
        </w:rPr>
        <w:t>Однако уже с началом революции стало очевидным, что система не вполне готова и ее недостатки обнаруживаются один за другим, по мере нарастания  волны революционного движения. В связи</w:t>
      </w:r>
      <w:r w:rsidRPr="007A7EB5">
        <w:rPr>
          <w:rFonts w:ascii="Times New Roman" w:hAnsi="Times New Roman" w:cs="Times New Roman"/>
          <w:sz w:val="28"/>
          <w:szCs w:val="28"/>
        </w:rPr>
        <w:t xml:space="preserve"> с этим, власти  в течение 1905 и </w:t>
      </w:r>
      <w:r w:rsidR="003A6676">
        <w:rPr>
          <w:rFonts w:ascii="Times New Roman" w:hAnsi="Times New Roman" w:cs="Times New Roman"/>
          <w:sz w:val="28"/>
          <w:szCs w:val="28"/>
        </w:rPr>
        <w:t xml:space="preserve">    </w:t>
      </w:r>
      <w:r w:rsidRPr="007A7EB5">
        <w:rPr>
          <w:rFonts w:ascii="Times New Roman" w:hAnsi="Times New Roman" w:cs="Times New Roman"/>
          <w:sz w:val="28"/>
          <w:szCs w:val="28"/>
        </w:rPr>
        <w:t xml:space="preserve">1906 гг. пытались в спешке модернизировать политическую юстицию, принимая </w:t>
      </w:r>
      <w:r w:rsidRPr="007A7EB5">
        <w:rPr>
          <w:rFonts w:ascii="Times New Roman" w:hAnsi="Times New Roman" w:cs="Times New Roman"/>
          <w:sz w:val="28"/>
          <w:szCs w:val="28"/>
        </w:rPr>
        <w:lastRenderedPageBreak/>
        <w:t>один за другим уголовно-правовые и уголовно-процессуальные акты, а также акты, касавшиеся судоустройства</w:t>
      </w:r>
      <w:r w:rsidRPr="005C2E3B">
        <w:rPr>
          <w:sz w:val="28"/>
          <w:szCs w:val="28"/>
        </w:rPr>
        <w:t xml:space="preserve"> </w:t>
      </w:r>
      <w:r>
        <w:rPr>
          <w:rFonts w:ascii="Times New Roman" w:hAnsi="Times New Roman" w:cs="Times New Roman"/>
          <w:sz w:val="28"/>
          <w:szCs w:val="28"/>
        </w:rPr>
        <w:t xml:space="preserve">(законы 16 июня 1905 г.,  7 января 1906 г., </w:t>
      </w:r>
      <w:r w:rsidR="003A6676">
        <w:rPr>
          <w:rFonts w:ascii="Times New Roman" w:hAnsi="Times New Roman" w:cs="Times New Roman"/>
          <w:sz w:val="28"/>
          <w:szCs w:val="28"/>
        </w:rPr>
        <w:t xml:space="preserve">      </w:t>
      </w:r>
      <w:r>
        <w:rPr>
          <w:rFonts w:ascii="Times New Roman" w:hAnsi="Times New Roman" w:cs="Times New Roman"/>
          <w:sz w:val="28"/>
          <w:szCs w:val="28"/>
        </w:rPr>
        <w:t>18 марта 1906 г. и др.). Их суть заключалась в сужении процессуальных прав обвиняемых, упрощении «формальностей» и ускорении судебных процедур</w:t>
      </w:r>
      <w:r w:rsidRPr="005C2E3B">
        <w:rPr>
          <w:rFonts w:ascii="Times New Roman" w:hAnsi="Times New Roman" w:cs="Times New Roman"/>
          <w:sz w:val="28"/>
          <w:szCs w:val="28"/>
        </w:rPr>
        <w:t>.</w:t>
      </w:r>
    </w:p>
    <w:p w:rsidR="00714520"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Однако, как показали события этого периода, вслед за усилением репрессивной составляющей политики власти нарастало революционное движение и традицио</w:t>
      </w:r>
      <w:r>
        <w:rPr>
          <w:rFonts w:ascii="Times New Roman" w:hAnsi="Times New Roman" w:cs="Times New Roman"/>
          <w:sz w:val="28"/>
          <w:szCs w:val="28"/>
        </w:rPr>
        <w:t>нно подстраивающая</w:t>
      </w:r>
      <w:r w:rsidRPr="000C377E">
        <w:rPr>
          <w:rFonts w:ascii="Times New Roman" w:hAnsi="Times New Roman" w:cs="Times New Roman"/>
          <w:sz w:val="28"/>
          <w:szCs w:val="28"/>
        </w:rPr>
        <w:t xml:space="preserve">ся под него насильственная уголовная преступность. Обращение к крайней форме судебного преследования, не просто граничившего, но означавшего, по сути, произвол - введение в августе 1906 г. военно-полевой юстиции - стало </w:t>
      </w:r>
      <w:r>
        <w:rPr>
          <w:rFonts w:ascii="Times New Roman" w:hAnsi="Times New Roman" w:cs="Times New Roman"/>
          <w:sz w:val="28"/>
          <w:szCs w:val="28"/>
        </w:rPr>
        <w:t xml:space="preserve">свидетельством неэффективности «обычных» институтов </w:t>
      </w:r>
      <w:r w:rsidRPr="000C377E">
        <w:rPr>
          <w:rFonts w:ascii="Times New Roman" w:hAnsi="Times New Roman" w:cs="Times New Roman"/>
          <w:sz w:val="28"/>
          <w:szCs w:val="28"/>
        </w:rPr>
        <w:t xml:space="preserve"> политической юстиции, </w:t>
      </w:r>
      <w:r>
        <w:rPr>
          <w:rFonts w:ascii="Times New Roman" w:hAnsi="Times New Roman" w:cs="Times New Roman"/>
          <w:sz w:val="28"/>
          <w:szCs w:val="28"/>
        </w:rPr>
        <w:t>модернизированных</w:t>
      </w:r>
      <w:r w:rsidRPr="000C377E">
        <w:rPr>
          <w:rFonts w:ascii="Times New Roman" w:hAnsi="Times New Roman" w:cs="Times New Roman"/>
          <w:sz w:val="28"/>
          <w:szCs w:val="28"/>
        </w:rPr>
        <w:t xml:space="preserve"> в начале века.</w:t>
      </w:r>
      <w:r>
        <w:rPr>
          <w:rFonts w:ascii="Times New Roman" w:hAnsi="Times New Roman" w:cs="Times New Roman"/>
          <w:sz w:val="28"/>
          <w:szCs w:val="28"/>
        </w:rPr>
        <w:t xml:space="preserve">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Отметим также  инициативу по реформированию политической юстиции  весьма консервативного министра юстиции И.Г. Щегловитова. Хотя предложенный им Совету министров  в феврале 1907 г. проект  нового порядка производства по</w:t>
      </w:r>
      <w:r w:rsidRPr="006F25EE">
        <w:rPr>
          <w:rFonts w:ascii="Times New Roman" w:hAnsi="Times New Roman" w:cs="Times New Roman"/>
          <w:sz w:val="28"/>
          <w:szCs w:val="28"/>
        </w:rPr>
        <w:t xml:space="preserve"> </w:t>
      </w:r>
      <w:r>
        <w:rPr>
          <w:rFonts w:ascii="Times New Roman" w:hAnsi="Times New Roman" w:cs="Times New Roman"/>
          <w:sz w:val="28"/>
          <w:szCs w:val="28"/>
        </w:rPr>
        <w:t xml:space="preserve">делам о государственных преступлениях (среди них - даже замена сословных представителей на присяжных заседателей, впрочем, </w:t>
      </w:r>
      <w:r w:rsidRPr="003E036D">
        <w:rPr>
          <w:rFonts w:ascii="Times New Roman" w:hAnsi="Times New Roman" w:cs="Times New Roman"/>
          <w:i/>
          <w:sz w:val="28"/>
          <w:szCs w:val="28"/>
        </w:rPr>
        <w:t>особого состава</w:t>
      </w:r>
      <w:r>
        <w:rPr>
          <w:rFonts w:ascii="Times New Roman" w:hAnsi="Times New Roman" w:cs="Times New Roman"/>
          <w:sz w:val="28"/>
          <w:szCs w:val="28"/>
        </w:rPr>
        <w:t>) не получил поддержку, содержавшаяся в его записке системная критика существовавшей в России модели политической юстиции представляет особый интерес.</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После подавления революции и скачка насильственной уголовной преступности в 1907 г. власти больше не обращаются к вопросу о реформации политической юст</w:t>
      </w:r>
      <w:r w:rsidR="008C5089">
        <w:rPr>
          <w:rFonts w:ascii="Times New Roman" w:hAnsi="Times New Roman" w:cs="Times New Roman"/>
          <w:sz w:val="28"/>
          <w:szCs w:val="28"/>
        </w:rPr>
        <w:t>иции в стране. С одной стороны</w:t>
      </w:r>
      <w:r w:rsidRPr="000C377E">
        <w:rPr>
          <w:rFonts w:ascii="Times New Roman" w:hAnsi="Times New Roman" w:cs="Times New Roman"/>
          <w:sz w:val="28"/>
          <w:szCs w:val="28"/>
        </w:rPr>
        <w:t xml:space="preserve"> </w:t>
      </w:r>
      <w:r w:rsidR="008C5089">
        <w:rPr>
          <w:rFonts w:ascii="Times New Roman" w:hAnsi="Times New Roman" w:cs="Times New Roman"/>
          <w:sz w:val="28"/>
          <w:szCs w:val="28"/>
        </w:rPr>
        <w:t>(</w:t>
      </w:r>
      <w:r w:rsidRPr="000C377E">
        <w:rPr>
          <w:rFonts w:ascii="Times New Roman" w:hAnsi="Times New Roman" w:cs="Times New Roman"/>
          <w:sz w:val="28"/>
          <w:szCs w:val="28"/>
        </w:rPr>
        <w:t>и это главное</w:t>
      </w:r>
      <w:r w:rsidR="008C5089">
        <w:rPr>
          <w:rFonts w:ascii="Times New Roman" w:hAnsi="Times New Roman" w:cs="Times New Roman"/>
          <w:sz w:val="28"/>
          <w:szCs w:val="28"/>
        </w:rPr>
        <w:t>!)</w:t>
      </w:r>
      <w:r w:rsidRPr="000C377E">
        <w:rPr>
          <w:rFonts w:ascii="Times New Roman" w:hAnsi="Times New Roman" w:cs="Times New Roman"/>
          <w:sz w:val="28"/>
          <w:szCs w:val="28"/>
        </w:rPr>
        <w:t>, это показывает, что она продолжала работать относительно эффективно и после</w:t>
      </w:r>
      <w:r w:rsidR="008C5089">
        <w:rPr>
          <w:rFonts w:ascii="Times New Roman" w:hAnsi="Times New Roman" w:cs="Times New Roman"/>
          <w:sz w:val="28"/>
          <w:szCs w:val="28"/>
        </w:rPr>
        <w:t xml:space="preserve">  </w:t>
      </w:r>
      <w:r w:rsidRPr="000C377E">
        <w:rPr>
          <w:rFonts w:ascii="Times New Roman" w:hAnsi="Times New Roman" w:cs="Times New Roman"/>
          <w:sz w:val="28"/>
          <w:szCs w:val="28"/>
        </w:rPr>
        <w:t xml:space="preserve"> 1907 г.,  с другой,</w:t>
      </w:r>
      <w:r w:rsidR="00645DAA">
        <w:rPr>
          <w:rFonts w:ascii="Times New Roman" w:hAnsi="Times New Roman" w:cs="Times New Roman"/>
          <w:sz w:val="28"/>
          <w:szCs w:val="28"/>
        </w:rPr>
        <w:t xml:space="preserve"> что</w:t>
      </w:r>
      <w:r w:rsidRPr="000C377E">
        <w:rPr>
          <w:rFonts w:ascii="Times New Roman" w:hAnsi="Times New Roman" w:cs="Times New Roman"/>
          <w:sz w:val="28"/>
          <w:szCs w:val="28"/>
        </w:rPr>
        <w:t xml:space="preserve"> сам накал революционного движения резко упал, и, соответственно, количество политических процессов пошло на убыль.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Другим обстоятельством</w:t>
      </w:r>
      <w:r>
        <w:rPr>
          <w:rFonts w:ascii="Times New Roman" w:hAnsi="Times New Roman" w:cs="Times New Roman"/>
          <w:sz w:val="28"/>
          <w:szCs w:val="28"/>
        </w:rPr>
        <w:t>, по мнению диссертанта,</w:t>
      </w:r>
      <w:r w:rsidRPr="000C377E">
        <w:rPr>
          <w:rFonts w:ascii="Times New Roman" w:hAnsi="Times New Roman" w:cs="Times New Roman"/>
          <w:sz w:val="28"/>
          <w:szCs w:val="28"/>
        </w:rPr>
        <w:t xml:space="preserve"> было то, что возникли некоторые затруднения в дальнейших законодательных шагах: теперь власть должна была получать санкцию на законопроект от Государственной думы. Как показал опыт, это далеко не всегда удавалось (особенно в </w:t>
      </w:r>
      <w:r w:rsidRPr="000C377E">
        <w:rPr>
          <w:rFonts w:ascii="Times New Roman" w:hAnsi="Times New Roman" w:cs="Times New Roman"/>
          <w:sz w:val="28"/>
          <w:szCs w:val="28"/>
          <w:lang w:val="en-US"/>
        </w:rPr>
        <w:t>I</w:t>
      </w:r>
      <w:r w:rsidRPr="000C377E">
        <w:rPr>
          <w:rFonts w:ascii="Times New Roman" w:hAnsi="Times New Roman" w:cs="Times New Roman"/>
          <w:sz w:val="28"/>
          <w:szCs w:val="28"/>
        </w:rPr>
        <w:t xml:space="preserve"> и </w:t>
      </w:r>
      <w:r w:rsidRPr="000C377E">
        <w:rPr>
          <w:rFonts w:ascii="Times New Roman" w:hAnsi="Times New Roman" w:cs="Times New Roman"/>
          <w:sz w:val="28"/>
          <w:szCs w:val="28"/>
          <w:lang w:val="en-US"/>
        </w:rPr>
        <w:t>II</w:t>
      </w:r>
      <w:r>
        <w:rPr>
          <w:rFonts w:ascii="Times New Roman" w:hAnsi="Times New Roman" w:cs="Times New Roman"/>
          <w:sz w:val="28"/>
          <w:szCs w:val="28"/>
        </w:rPr>
        <w:t xml:space="preserve"> Государственных думах). </w:t>
      </w:r>
      <w:r w:rsidRPr="000C377E">
        <w:rPr>
          <w:rFonts w:ascii="Times New Roman" w:hAnsi="Times New Roman" w:cs="Times New Roman"/>
          <w:sz w:val="28"/>
          <w:szCs w:val="28"/>
        </w:rPr>
        <w:t xml:space="preserve">Несмотря на значительно более консервативный состав </w:t>
      </w:r>
      <w:r w:rsidRPr="000C377E">
        <w:rPr>
          <w:rFonts w:ascii="Times New Roman" w:hAnsi="Times New Roman" w:cs="Times New Roman"/>
          <w:sz w:val="28"/>
          <w:szCs w:val="28"/>
          <w:lang w:val="en-US"/>
        </w:rPr>
        <w:t>III</w:t>
      </w:r>
      <w:r w:rsidRPr="000C377E">
        <w:rPr>
          <w:rFonts w:ascii="Times New Roman" w:hAnsi="Times New Roman" w:cs="Times New Roman"/>
          <w:sz w:val="28"/>
          <w:szCs w:val="28"/>
        </w:rPr>
        <w:t xml:space="preserve"> Государственной думы, власть, тем не менее, всегда стояла перед неприятной необходимостью услышать негативные оценки предпринимаемых законодательных  шагов  со стороны оппозиции.</w:t>
      </w:r>
    </w:p>
    <w:p w:rsidR="00714520"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В процессуальной отношении курс оставался прежним – обеспечить возможно быструю репрессию по политическим делам, права обвиняемых на процессу  по возможности стеснить, сами процессы  лучше проводить в закрытом режиме, с одной стороны, лишавшем подсудимых «трибуны» и возможности пропагандировать свои идеи, а, с другой, создававшем больше возможностей для не вполне законных манипуляций и злоупотреблений с</w:t>
      </w:r>
      <w:r>
        <w:rPr>
          <w:rFonts w:ascii="Times New Roman" w:hAnsi="Times New Roman" w:cs="Times New Roman"/>
          <w:sz w:val="28"/>
          <w:szCs w:val="28"/>
        </w:rPr>
        <w:t>уда. Юридический романтизм 60-х</w:t>
      </w:r>
      <w:r w:rsidRPr="000C377E">
        <w:rPr>
          <w:rFonts w:ascii="Times New Roman" w:hAnsi="Times New Roman" w:cs="Times New Roman"/>
          <w:sz w:val="28"/>
          <w:szCs w:val="28"/>
        </w:rPr>
        <w:t xml:space="preserve"> годов </w:t>
      </w:r>
      <w:r w:rsidRPr="000C377E">
        <w:rPr>
          <w:rFonts w:ascii="Times New Roman" w:hAnsi="Times New Roman" w:cs="Times New Roman"/>
          <w:sz w:val="28"/>
          <w:szCs w:val="28"/>
          <w:lang w:val="en-US"/>
        </w:rPr>
        <w:t>XIX</w:t>
      </w:r>
      <w:r w:rsidRPr="000C377E">
        <w:rPr>
          <w:rFonts w:ascii="Times New Roman" w:hAnsi="Times New Roman" w:cs="Times New Roman"/>
          <w:sz w:val="28"/>
          <w:szCs w:val="28"/>
        </w:rPr>
        <w:t xml:space="preserve"> в. ушел в прошлое, ему на смену пришел политический прагматизм. </w:t>
      </w:r>
    </w:p>
    <w:p w:rsidR="00714520" w:rsidRPr="00C47CCC" w:rsidRDefault="00714520" w:rsidP="00714520">
      <w:pPr>
        <w:spacing w:after="0" w:line="240" w:lineRule="auto"/>
        <w:ind w:left="-284" w:right="-284" w:firstLine="710"/>
        <w:jc w:val="both"/>
        <w:rPr>
          <w:rFonts w:ascii="Times New Roman" w:hAnsi="Times New Roman" w:cs="Times New Roman"/>
          <w:sz w:val="28"/>
          <w:szCs w:val="28"/>
        </w:rPr>
      </w:pPr>
      <w:r w:rsidRPr="003265C8">
        <w:rPr>
          <w:rFonts w:ascii="Times New Roman" w:hAnsi="Times New Roman" w:cs="Times New Roman"/>
          <w:b/>
          <w:bCs/>
          <w:i/>
          <w:iCs/>
          <w:sz w:val="28"/>
          <w:szCs w:val="28"/>
        </w:rPr>
        <w:t>Во втором параграфе «Изменения в судопроизводстве по политическим делам  в военных судах»</w:t>
      </w:r>
      <w:r w:rsidRPr="00C47CCC">
        <w:rPr>
          <w:rFonts w:ascii="Times New Roman" w:hAnsi="Times New Roman" w:cs="Times New Roman"/>
          <w:b/>
          <w:bCs/>
          <w:iCs/>
          <w:sz w:val="28"/>
          <w:szCs w:val="28"/>
        </w:rPr>
        <w:t xml:space="preserve"> </w:t>
      </w:r>
      <w:r w:rsidRPr="00C47CCC">
        <w:rPr>
          <w:rFonts w:ascii="Times New Roman" w:hAnsi="Times New Roman" w:cs="Times New Roman"/>
          <w:bCs/>
          <w:iCs/>
          <w:sz w:val="28"/>
          <w:szCs w:val="28"/>
        </w:rPr>
        <w:t xml:space="preserve">рассмотрены метаморфозы  в производстве </w:t>
      </w:r>
      <w:r w:rsidRPr="00C47CCC">
        <w:rPr>
          <w:rFonts w:ascii="Times New Roman" w:hAnsi="Times New Roman" w:cs="Times New Roman"/>
          <w:bCs/>
          <w:iCs/>
          <w:sz w:val="28"/>
          <w:szCs w:val="28"/>
        </w:rPr>
        <w:lastRenderedPageBreak/>
        <w:t>политических дел в «обычных» военных судах (военно-окружные и временные военные суды) в начале ХХ в.</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 xml:space="preserve">Достаточно интенсивное с конца 70-х до начала 90-х годов и спорадическое в конце </w:t>
      </w:r>
      <w:r w:rsidRPr="000C377E">
        <w:rPr>
          <w:rFonts w:ascii="Times New Roman" w:hAnsi="Times New Roman" w:cs="Times New Roman"/>
          <w:sz w:val="28"/>
          <w:szCs w:val="28"/>
          <w:lang w:val="en-US"/>
        </w:rPr>
        <w:t>XIX</w:t>
      </w:r>
      <w:r w:rsidRPr="000C377E">
        <w:rPr>
          <w:rFonts w:ascii="Times New Roman" w:hAnsi="Times New Roman" w:cs="Times New Roman"/>
          <w:sz w:val="28"/>
          <w:szCs w:val="28"/>
        </w:rPr>
        <w:t xml:space="preserve"> века  использование самодержавием военной юстиции в борьбе с политической оппозицией  сменилось </w:t>
      </w:r>
      <w:r w:rsidRPr="00206A4E">
        <w:rPr>
          <w:rFonts w:ascii="Times New Roman" w:hAnsi="Times New Roman" w:cs="Times New Roman"/>
          <w:i/>
          <w:sz w:val="28"/>
          <w:szCs w:val="28"/>
        </w:rPr>
        <w:t xml:space="preserve">систематической </w:t>
      </w:r>
      <w:r w:rsidRPr="00206A4E">
        <w:rPr>
          <w:rFonts w:ascii="Times New Roman" w:hAnsi="Times New Roman" w:cs="Times New Roman"/>
          <w:bCs/>
          <w:i/>
          <w:sz w:val="28"/>
          <w:szCs w:val="28"/>
        </w:rPr>
        <w:t>милитаризацией</w:t>
      </w:r>
      <w:r w:rsidRPr="000C377E">
        <w:rPr>
          <w:rFonts w:ascii="Times New Roman" w:hAnsi="Times New Roman" w:cs="Times New Roman"/>
          <w:sz w:val="28"/>
          <w:szCs w:val="28"/>
        </w:rPr>
        <w:t xml:space="preserve"> политической юстиции с начала  ХХ века.</w:t>
      </w:r>
      <w:r>
        <w:rPr>
          <w:rFonts w:ascii="Times New Roman" w:hAnsi="Times New Roman" w:cs="Times New Roman"/>
          <w:sz w:val="28"/>
          <w:szCs w:val="28"/>
        </w:rPr>
        <w:t xml:space="preserve"> Условием для этого было объявление на всех территориях, обладавших «иммунодефицитом» к революционной «заразе»,  режима «исключительного положения».</w:t>
      </w:r>
    </w:p>
    <w:p w:rsidR="00714520"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 xml:space="preserve">После относительного «затишья» в 90-е годы  </w:t>
      </w:r>
      <w:r w:rsidRPr="000C377E">
        <w:rPr>
          <w:rFonts w:ascii="Times New Roman" w:hAnsi="Times New Roman" w:cs="Times New Roman"/>
          <w:sz w:val="28"/>
          <w:szCs w:val="28"/>
          <w:lang w:val="en-US"/>
        </w:rPr>
        <w:t>XIX</w:t>
      </w:r>
      <w:r w:rsidRPr="000C377E">
        <w:rPr>
          <w:rFonts w:ascii="Times New Roman" w:hAnsi="Times New Roman" w:cs="Times New Roman"/>
          <w:sz w:val="28"/>
          <w:szCs w:val="28"/>
        </w:rPr>
        <w:t xml:space="preserve"> в.,  когда военные суды  лишь эпизодически (по нескольку </w:t>
      </w:r>
      <w:r>
        <w:rPr>
          <w:rFonts w:ascii="Times New Roman" w:hAnsi="Times New Roman" w:cs="Times New Roman"/>
          <w:sz w:val="28"/>
          <w:szCs w:val="28"/>
        </w:rPr>
        <w:t>в год</w:t>
      </w:r>
      <w:r w:rsidRPr="000C377E">
        <w:rPr>
          <w:rFonts w:ascii="Times New Roman" w:hAnsi="Times New Roman" w:cs="Times New Roman"/>
          <w:sz w:val="28"/>
          <w:szCs w:val="28"/>
        </w:rPr>
        <w:t xml:space="preserve">)  рассматривали дела о политических преступлениях, они встретили, как и положено военным, «во  всеоружии» нарастание революционного движения с начала «нулевых» годов. Их деятельность достигла пика в годы Первой русской революции 1905-1907 гг. и последующих нескольких лет «замирения» страны (традиционно называемых «периодом реакции»). </w:t>
      </w:r>
      <w:r>
        <w:rPr>
          <w:rFonts w:ascii="Times New Roman" w:hAnsi="Times New Roman" w:cs="Times New Roman"/>
          <w:sz w:val="28"/>
          <w:szCs w:val="28"/>
        </w:rPr>
        <w:t xml:space="preserve"> </w:t>
      </w:r>
    </w:p>
    <w:p w:rsidR="00714520" w:rsidRPr="00070A39" w:rsidRDefault="00714520" w:rsidP="00714520">
      <w:pPr>
        <w:spacing w:after="0" w:line="240" w:lineRule="auto"/>
        <w:ind w:left="-284" w:right="-284" w:firstLine="710"/>
        <w:jc w:val="both"/>
        <w:rPr>
          <w:rFonts w:ascii="Times New Roman" w:hAnsi="Times New Roman" w:cs="Times New Roman"/>
          <w:sz w:val="28"/>
          <w:szCs w:val="28"/>
        </w:rPr>
      </w:pPr>
      <w:r w:rsidRPr="00070A39">
        <w:rPr>
          <w:rFonts w:ascii="Times New Roman" w:hAnsi="Times New Roman" w:cs="Times New Roman"/>
          <w:sz w:val="28"/>
          <w:szCs w:val="28"/>
        </w:rPr>
        <w:t>Военная юстиция, по сравнению с общегражданской, обладала для власть предержащих рядом неоценимых преимуществ  отмеченных выше. Но даже  этих преимуществ общей военной юстиции (военно-окружных судов и временных военных судов) самодержавию показалось недостаточным в связи с резким всплеском насильственной преступности в 1905-1906 г. Оно прибегло к самому радикальному по своей жестокости и простоте процедур средству борьбы – военно-полевым судам.</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С апреля 1907 г., р</w:t>
      </w:r>
      <w:r w:rsidRPr="000C377E">
        <w:rPr>
          <w:rFonts w:ascii="Times New Roman" w:hAnsi="Times New Roman" w:cs="Times New Roman"/>
          <w:sz w:val="28"/>
          <w:szCs w:val="28"/>
        </w:rPr>
        <w:t>асставшись не без сожаления с этим военно-полевым инструментом, власти предприняли шаги по максимальному ускорению и упрощению процедур рассмотрения политических дел в общих военных судах по закону 27 июня 1907 г., которые стали мало отличаться от  «суммарных»  процедур военно-полевых судов, с той лишь разницей, что они   осуществлялись   военными юристами, а не строевыми офицерами.</w:t>
      </w:r>
      <w:r>
        <w:rPr>
          <w:rFonts w:ascii="Times New Roman" w:hAnsi="Times New Roman" w:cs="Times New Roman"/>
          <w:sz w:val="28"/>
          <w:szCs w:val="28"/>
        </w:rPr>
        <w:t xml:space="preserve"> В диссертации дан анализ содержания новелл в военном судопроизводстве по политическим делам, закрепленным в данном законе (сокращение до минимума сроков прохождения дела, право суда оглашать показания не явившихся в суд свидетелей, как правило, агентов политической полиции и др.).</w:t>
      </w:r>
    </w:p>
    <w:p w:rsidR="00714520" w:rsidRDefault="00714520" w:rsidP="00714520">
      <w:pPr>
        <w:shd w:val="clear" w:color="auto" w:fill="FFFFFF"/>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Сущность всех этих чрезвычайных мер правительства</w:t>
      </w:r>
      <w:r>
        <w:rPr>
          <w:rFonts w:ascii="Times New Roman" w:hAnsi="Times New Roman" w:cs="Times New Roman"/>
          <w:sz w:val="28"/>
          <w:szCs w:val="28"/>
        </w:rPr>
        <w:t>, проанализированных в диссертации,</w:t>
      </w:r>
      <w:r w:rsidRPr="000C377E">
        <w:rPr>
          <w:rFonts w:ascii="Times New Roman" w:hAnsi="Times New Roman" w:cs="Times New Roman"/>
          <w:sz w:val="28"/>
          <w:szCs w:val="28"/>
        </w:rPr>
        <w:t xml:space="preserve">  свелась в итоге  к господству  усмотрения местных властей, военных, полицейских и отчасти гражданских, действительные пределы и мера которого зависела лишь от личных качеств конкретного чиновника, а не от закона. Но произвол  и усмотрение власти, в свою очередь, становились   источником не только бедствий, но и  народных беспорядков</w:t>
      </w:r>
      <w:r>
        <w:rPr>
          <w:rFonts w:ascii="Times New Roman" w:hAnsi="Times New Roman" w:cs="Times New Roman"/>
          <w:sz w:val="28"/>
          <w:szCs w:val="28"/>
        </w:rPr>
        <w:t>, во всяком случае, формировало стойкое недоверие народа  к государственным институтам, в целом, и к суду, в частности</w:t>
      </w:r>
      <w:r w:rsidRPr="000C377E">
        <w:rPr>
          <w:rFonts w:ascii="Times New Roman" w:hAnsi="Times New Roman" w:cs="Times New Roman"/>
          <w:sz w:val="28"/>
          <w:szCs w:val="28"/>
        </w:rPr>
        <w:t>.</w:t>
      </w:r>
    </w:p>
    <w:p w:rsidR="00714520" w:rsidRPr="003265C8" w:rsidRDefault="00714520" w:rsidP="00714520">
      <w:pPr>
        <w:shd w:val="clear" w:color="auto" w:fill="FFFFFF"/>
        <w:spacing w:after="0" w:line="240" w:lineRule="auto"/>
        <w:ind w:left="-284" w:right="-284" w:firstLine="710"/>
        <w:jc w:val="both"/>
        <w:rPr>
          <w:rFonts w:ascii="Times New Roman" w:hAnsi="Times New Roman" w:cs="Times New Roman"/>
          <w:sz w:val="28"/>
          <w:szCs w:val="28"/>
        </w:rPr>
      </w:pPr>
      <w:r w:rsidRPr="003265C8">
        <w:rPr>
          <w:rFonts w:ascii="Times New Roman" w:hAnsi="Times New Roman" w:cs="Times New Roman"/>
          <w:b/>
          <w:bCs/>
          <w:i/>
          <w:iCs/>
          <w:sz w:val="28"/>
          <w:szCs w:val="28"/>
        </w:rPr>
        <w:t>В третьем параграфе  «Военно-полевая «юстиция» 1906-1907 гг.»</w:t>
      </w:r>
      <w:r w:rsidRPr="00CE30EF">
        <w:rPr>
          <w:sz w:val="28"/>
          <w:szCs w:val="28"/>
        </w:rPr>
        <w:t xml:space="preserve"> </w:t>
      </w:r>
      <w:r w:rsidRPr="00A856C9">
        <w:rPr>
          <w:rFonts w:ascii="Times New Roman" w:hAnsi="Times New Roman" w:cs="Times New Roman"/>
          <w:sz w:val="28"/>
          <w:szCs w:val="28"/>
        </w:rPr>
        <w:t>представлен материал, характеризующий процесс</w:t>
      </w:r>
      <w:r>
        <w:rPr>
          <w:rFonts w:ascii="Times New Roman" w:hAnsi="Times New Roman" w:cs="Times New Roman"/>
          <w:sz w:val="28"/>
          <w:szCs w:val="28"/>
        </w:rPr>
        <w:t xml:space="preserve"> организационного оформления самого одиозного  «квазисудебного» института – военно-полевого суда, правовые </w:t>
      </w:r>
      <w:r>
        <w:rPr>
          <w:rFonts w:ascii="Times New Roman" w:hAnsi="Times New Roman" w:cs="Times New Roman"/>
          <w:sz w:val="28"/>
          <w:szCs w:val="28"/>
        </w:rPr>
        <w:lastRenderedPageBreak/>
        <w:t xml:space="preserve">и «внеправовые» основы его деятельности и результаты функционирования военно-полевой юстиции. </w:t>
      </w:r>
    </w:p>
    <w:p w:rsidR="00113F3C" w:rsidRPr="00113F3C" w:rsidRDefault="00113F3C" w:rsidP="00113F3C">
      <w:pPr>
        <w:spacing w:after="0" w:line="240" w:lineRule="auto"/>
        <w:ind w:left="-284" w:right="-284" w:firstLine="710"/>
        <w:jc w:val="both"/>
        <w:rPr>
          <w:rFonts w:ascii="Times New Roman" w:hAnsi="Times New Roman" w:cs="Times New Roman"/>
          <w:sz w:val="28"/>
          <w:szCs w:val="28"/>
        </w:rPr>
      </w:pPr>
      <w:r w:rsidRPr="00113F3C">
        <w:rPr>
          <w:rFonts w:ascii="Times New Roman" w:hAnsi="Times New Roman" w:cs="Times New Roman"/>
          <w:sz w:val="28"/>
          <w:szCs w:val="28"/>
        </w:rPr>
        <w:t xml:space="preserve">Теоретическим обоснованием использования самодержавием чрезвычайных карательных средств в эпоху революции стала выдвинутая        П.А. Столыпиным идея о том, что «Российское государство находится в состоянии необходимой обороны». Современники из либерального лагеря     (В.М. Гессен, Н.Н. Полянский  и др.)  резко выступили против использования подобного рода обоснования репрессий, назвав идею Столыпина «отвратительной теорией». В диссертации приводятся новые критические  аргументы в отношении этой правительственной доктрины.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 xml:space="preserve">Вводя </w:t>
      </w:r>
      <w:r>
        <w:rPr>
          <w:rFonts w:ascii="Times New Roman" w:hAnsi="Times New Roman" w:cs="Times New Roman"/>
          <w:sz w:val="28"/>
          <w:szCs w:val="28"/>
        </w:rPr>
        <w:t xml:space="preserve">в августе 1906 г. </w:t>
      </w:r>
      <w:r w:rsidRPr="000C377E">
        <w:rPr>
          <w:rFonts w:ascii="Times New Roman" w:hAnsi="Times New Roman" w:cs="Times New Roman"/>
          <w:sz w:val="28"/>
          <w:szCs w:val="28"/>
        </w:rPr>
        <w:t xml:space="preserve">военно-полевую юстицию, П.А. Столыпин весьма рисковал: негативная реакция большей части общества, особенно либеральной интеллигенции, была  предсказуема. Все так и случилось; исключение составили лишь правые, поддержавшие идею правительства.  Впрочем, </w:t>
      </w:r>
      <w:r>
        <w:rPr>
          <w:rFonts w:ascii="Times New Roman" w:hAnsi="Times New Roman" w:cs="Times New Roman"/>
          <w:sz w:val="28"/>
          <w:szCs w:val="28"/>
        </w:rPr>
        <w:t xml:space="preserve">диссертант </w:t>
      </w:r>
      <w:r w:rsidRPr="000C377E">
        <w:rPr>
          <w:rFonts w:ascii="Times New Roman" w:hAnsi="Times New Roman" w:cs="Times New Roman"/>
          <w:sz w:val="28"/>
          <w:szCs w:val="28"/>
        </w:rPr>
        <w:t>уверен,</w:t>
      </w:r>
      <w:r>
        <w:rPr>
          <w:rFonts w:ascii="Times New Roman" w:hAnsi="Times New Roman" w:cs="Times New Roman"/>
          <w:sz w:val="28"/>
          <w:szCs w:val="28"/>
        </w:rPr>
        <w:t xml:space="preserve"> что </w:t>
      </w:r>
      <w:r w:rsidRPr="000C377E">
        <w:rPr>
          <w:rFonts w:ascii="Times New Roman" w:hAnsi="Times New Roman" w:cs="Times New Roman"/>
          <w:sz w:val="28"/>
          <w:szCs w:val="28"/>
        </w:rPr>
        <w:t xml:space="preserve"> премьер действовал решительно, исходя не из соображений политической конъюнктуры, а искренне  переживая за ситуацию в стране, которая, по его оценке, была критической. Отсюда и</w:t>
      </w:r>
      <w:r>
        <w:rPr>
          <w:rFonts w:ascii="Times New Roman" w:hAnsi="Times New Roman" w:cs="Times New Roman"/>
          <w:sz w:val="28"/>
          <w:szCs w:val="28"/>
        </w:rPr>
        <w:t xml:space="preserve"> выдвинутая премьером</w:t>
      </w:r>
      <w:r w:rsidRPr="000C377E">
        <w:rPr>
          <w:rFonts w:ascii="Times New Roman" w:hAnsi="Times New Roman" w:cs="Times New Roman"/>
          <w:sz w:val="28"/>
          <w:szCs w:val="28"/>
        </w:rPr>
        <w:t xml:space="preserve">  идея представить государство в состоянии необходимой обороны, легитимирующем  любые формы ответного насилия. Отсюда и едва ли не первое в истории пространное объяснение народу  причин, подвигших правительство на этот крайний шаг, сделанное в официальном правительственном сообщении.  </w:t>
      </w:r>
    </w:p>
    <w:p w:rsidR="00714520" w:rsidRDefault="00714520" w:rsidP="00714520">
      <w:pPr>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В диссертации проведен  анализ Положения о военно-полевом суде  (19 августа 1906 г.)</w:t>
      </w:r>
      <w:r w:rsidR="00F72BB4">
        <w:rPr>
          <w:rFonts w:ascii="Times New Roman" w:hAnsi="Times New Roman" w:cs="Times New Roman"/>
          <w:sz w:val="28"/>
          <w:szCs w:val="28"/>
        </w:rPr>
        <w:t>,</w:t>
      </w:r>
      <w:r>
        <w:rPr>
          <w:rFonts w:ascii="Times New Roman" w:hAnsi="Times New Roman" w:cs="Times New Roman"/>
          <w:sz w:val="28"/>
          <w:szCs w:val="28"/>
        </w:rPr>
        <w:t xml:space="preserve"> а также на основе архивных документов восстановлены детали подсудности, судопроизводства в этих судах,  не урегулированные законом. Военные начальники, по сути, произвольно  своими актами заполнили лакуны</w:t>
      </w:r>
      <w:r w:rsidRPr="00F11B59">
        <w:rPr>
          <w:rFonts w:ascii="Times New Roman" w:hAnsi="Times New Roman" w:cs="Times New Roman"/>
          <w:sz w:val="28"/>
          <w:szCs w:val="28"/>
        </w:rPr>
        <w:t xml:space="preserve"> </w:t>
      </w:r>
      <w:r>
        <w:rPr>
          <w:rFonts w:ascii="Times New Roman" w:hAnsi="Times New Roman" w:cs="Times New Roman"/>
          <w:sz w:val="28"/>
          <w:szCs w:val="28"/>
        </w:rPr>
        <w:t xml:space="preserve">весьма лапидарных положений о военно-полевом суде.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На взгляд диссертанта, с</w:t>
      </w:r>
      <w:r w:rsidRPr="000C377E">
        <w:rPr>
          <w:rFonts w:ascii="Times New Roman" w:hAnsi="Times New Roman" w:cs="Times New Roman"/>
          <w:sz w:val="28"/>
          <w:szCs w:val="28"/>
        </w:rPr>
        <w:t>ледует пересмотреть ставший историографической традицией с советских времен  взгляд на военно-полевые суды как на орудие царизма, «заточенное» на революцию. Как показал</w:t>
      </w:r>
      <w:r>
        <w:rPr>
          <w:rFonts w:ascii="Times New Roman" w:hAnsi="Times New Roman" w:cs="Times New Roman"/>
          <w:sz w:val="28"/>
          <w:szCs w:val="28"/>
        </w:rPr>
        <w:t xml:space="preserve"> проведенный в работе</w:t>
      </w:r>
      <w:r w:rsidRPr="000C377E">
        <w:rPr>
          <w:rFonts w:ascii="Times New Roman" w:hAnsi="Times New Roman" w:cs="Times New Roman"/>
          <w:sz w:val="28"/>
          <w:szCs w:val="28"/>
        </w:rPr>
        <w:t xml:space="preserve"> анализ результатов деятельности военно-полевых судов, их карательные возможности были востребованы и фактически  реализованы</w:t>
      </w:r>
      <w:r>
        <w:rPr>
          <w:rFonts w:ascii="Times New Roman" w:hAnsi="Times New Roman" w:cs="Times New Roman"/>
          <w:sz w:val="28"/>
          <w:szCs w:val="28"/>
        </w:rPr>
        <w:t xml:space="preserve"> преимущественно</w:t>
      </w:r>
      <w:r w:rsidRPr="000C377E">
        <w:rPr>
          <w:rFonts w:ascii="Times New Roman" w:hAnsi="Times New Roman" w:cs="Times New Roman"/>
          <w:sz w:val="28"/>
          <w:szCs w:val="28"/>
        </w:rPr>
        <w:t xml:space="preserve"> в отношении  лиц, совершивших насильственные преступления </w:t>
      </w:r>
      <w:r w:rsidRPr="00F11B59">
        <w:rPr>
          <w:rFonts w:ascii="Times New Roman" w:hAnsi="Times New Roman" w:cs="Times New Roman"/>
          <w:i/>
          <w:sz w:val="28"/>
          <w:szCs w:val="28"/>
        </w:rPr>
        <w:t>без всякого политического мотива</w:t>
      </w:r>
      <w:r w:rsidRPr="000C377E">
        <w:rPr>
          <w:rFonts w:ascii="Times New Roman" w:hAnsi="Times New Roman" w:cs="Times New Roman"/>
          <w:sz w:val="28"/>
          <w:szCs w:val="28"/>
        </w:rPr>
        <w:t>.</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Другой вопрос, оправдал ли себя этот риск</w:t>
      </w:r>
      <w:r>
        <w:rPr>
          <w:rFonts w:ascii="Times New Roman" w:hAnsi="Times New Roman" w:cs="Times New Roman"/>
          <w:sz w:val="28"/>
          <w:szCs w:val="28"/>
        </w:rPr>
        <w:t xml:space="preserve"> премьера</w:t>
      </w:r>
      <w:r w:rsidRPr="000C377E">
        <w:rPr>
          <w:rFonts w:ascii="Times New Roman" w:hAnsi="Times New Roman" w:cs="Times New Roman"/>
          <w:sz w:val="28"/>
          <w:szCs w:val="28"/>
        </w:rPr>
        <w:t>.  Ответ на этот вопрос,  несомненно, носит оценочный характер.  Само правительство заявило еще в то время, когда деятельность военно-полевых судов была в разгаре, что они выполнили свою миссию, насильственная  преступность  пошла на спад, и оно само приняло решение о сокращении их действия. Иными словами, риск, якобы, себя оправдал.</w:t>
      </w:r>
      <w:r w:rsidR="00113F3C">
        <w:rPr>
          <w:rFonts w:ascii="Times New Roman" w:hAnsi="Times New Roman" w:cs="Times New Roman"/>
          <w:sz w:val="28"/>
          <w:szCs w:val="28"/>
        </w:rPr>
        <w:t xml:space="preserve"> </w:t>
      </w:r>
      <w:r w:rsidRPr="000C377E">
        <w:rPr>
          <w:rFonts w:ascii="Times New Roman" w:hAnsi="Times New Roman" w:cs="Times New Roman"/>
          <w:sz w:val="28"/>
          <w:szCs w:val="28"/>
        </w:rPr>
        <w:t xml:space="preserve">Это заявление, на наш взгляд,  </w:t>
      </w:r>
      <w:r>
        <w:rPr>
          <w:rFonts w:ascii="Times New Roman" w:hAnsi="Times New Roman" w:cs="Times New Roman"/>
          <w:sz w:val="28"/>
          <w:szCs w:val="28"/>
        </w:rPr>
        <w:t>не выдерживает критики</w:t>
      </w:r>
      <w:r w:rsidRPr="000C377E">
        <w:rPr>
          <w:rFonts w:ascii="Times New Roman" w:hAnsi="Times New Roman" w:cs="Times New Roman"/>
          <w:sz w:val="28"/>
          <w:szCs w:val="28"/>
        </w:rPr>
        <w:t xml:space="preserve">.  Активная карательная практика «обычной» военной юстиции (военно-окружных судов) в отношении насильственных политических преступлений  в последующие годы показывает, что проблема  оставалась. Лишь к 1910 г. насильственная преступность резко пошла на спад. Даже если признать, что использование  чрезвычайных форм борьбы с насильственными преступлениями, совершаемыми </w:t>
      </w:r>
      <w:r w:rsidRPr="000C377E">
        <w:rPr>
          <w:rFonts w:ascii="Times New Roman" w:hAnsi="Times New Roman" w:cs="Times New Roman"/>
          <w:sz w:val="28"/>
          <w:szCs w:val="28"/>
        </w:rPr>
        <w:lastRenderedPageBreak/>
        <w:t xml:space="preserve">и с политическими, и с общеуголовными  мотивами,  была в данный исторический отрезок эффективной,  оно имело лишь временный успех, по сути, загнав «революционную» болезнь  внутрь, но не устранив ее причин. </w:t>
      </w:r>
    </w:p>
    <w:p w:rsidR="00714520"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Не следует также  упускать из виду, что использование  властью  далеких от юридических  начал и принципов  и не освещенных светом  права средств наносило серьезный удар по правосознанию и культивировало у населения убеждение во вседозволенности. В конце концов,  этот «конец палки» ударил по самим ее  создателям.</w:t>
      </w:r>
    </w:p>
    <w:p w:rsidR="00714520" w:rsidRPr="00F11B59" w:rsidRDefault="00714520" w:rsidP="00714520">
      <w:pPr>
        <w:spacing w:after="0" w:line="240" w:lineRule="auto"/>
        <w:ind w:left="-284" w:right="-284" w:firstLine="710"/>
        <w:jc w:val="both"/>
        <w:rPr>
          <w:rFonts w:ascii="Times New Roman" w:hAnsi="Times New Roman" w:cs="Times New Roman"/>
          <w:sz w:val="28"/>
          <w:szCs w:val="28"/>
        </w:rPr>
      </w:pPr>
      <w:r w:rsidRPr="00F11B59">
        <w:rPr>
          <w:rFonts w:ascii="Times New Roman" w:hAnsi="Times New Roman" w:cs="Times New Roman"/>
          <w:b/>
          <w:sz w:val="28"/>
          <w:szCs w:val="28"/>
        </w:rPr>
        <w:t xml:space="preserve">Глава четвертая «Уголовно-правовая политика самодержавия (2 пол. </w:t>
      </w:r>
      <w:r w:rsidRPr="00F11B59">
        <w:rPr>
          <w:rFonts w:ascii="Times New Roman" w:hAnsi="Times New Roman" w:cs="Times New Roman"/>
          <w:b/>
          <w:sz w:val="28"/>
          <w:szCs w:val="28"/>
          <w:lang w:val="en-US"/>
        </w:rPr>
        <w:t>XIX</w:t>
      </w:r>
      <w:r w:rsidR="00524119">
        <w:rPr>
          <w:rFonts w:ascii="Times New Roman" w:hAnsi="Times New Roman" w:cs="Times New Roman"/>
          <w:b/>
          <w:sz w:val="28"/>
          <w:szCs w:val="28"/>
        </w:rPr>
        <w:t xml:space="preserve"> </w:t>
      </w:r>
      <w:r>
        <w:rPr>
          <w:rFonts w:ascii="Times New Roman" w:hAnsi="Times New Roman" w:cs="Times New Roman"/>
          <w:b/>
          <w:sz w:val="28"/>
          <w:szCs w:val="28"/>
        </w:rPr>
        <w:t>–</w:t>
      </w:r>
      <w:r w:rsidR="00524119">
        <w:rPr>
          <w:rFonts w:ascii="Times New Roman" w:hAnsi="Times New Roman" w:cs="Times New Roman"/>
          <w:b/>
          <w:sz w:val="28"/>
          <w:szCs w:val="28"/>
        </w:rPr>
        <w:t xml:space="preserve"> </w:t>
      </w:r>
      <w:r>
        <w:rPr>
          <w:rFonts w:ascii="Times New Roman" w:hAnsi="Times New Roman" w:cs="Times New Roman"/>
          <w:b/>
          <w:sz w:val="28"/>
          <w:szCs w:val="28"/>
        </w:rPr>
        <w:t xml:space="preserve">нач. </w:t>
      </w:r>
      <w:r w:rsidRPr="00F11B59">
        <w:rPr>
          <w:rFonts w:ascii="Times New Roman" w:hAnsi="Times New Roman" w:cs="Times New Roman"/>
          <w:b/>
          <w:sz w:val="28"/>
          <w:szCs w:val="28"/>
        </w:rPr>
        <w:t>ХХ в.)»</w:t>
      </w:r>
      <w:r>
        <w:rPr>
          <w:rFonts w:ascii="Times New Roman" w:hAnsi="Times New Roman" w:cs="Times New Roman"/>
          <w:b/>
          <w:sz w:val="28"/>
          <w:szCs w:val="28"/>
        </w:rPr>
        <w:t xml:space="preserve"> </w:t>
      </w:r>
      <w:r w:rsidRPr="00B12BBE">
        <w:rPr>
          <w:rFonts w:ascii="Times New Roman" w:hAnsi="Times New Roman" w:cs="Times New Roman"/>
          <w:sz w:val="28"/>
          <w:szCs w:val="28"/>
        </w:rPr>
        <w:t xml:space="preserve">посвящена анализу </w:t>
      </w:r>
      <w:r>
        <w:rPr>
          <w:rFonts w:ascii="Times New Roman" w:hAnsi="Times New Roman" w:cs="Times New Roman"/>
          <w:sz w:val="28"/>
          <w:szCs w:val="28"/>
        </w:rPr>
        <w:t>содержательной стороны этого юридического феномена в рассматриваемый период.</w:t>
      </w:r>
      <w:r w:rsidRPr="00B12BBE">
        <w:rPr>
          <w:rFonts w:ascii="Times New Roman" w:hAnsi="Times New Roman" w:cs="Times New Roman"/>
          <w:sz w:val="28"/>
          <w:szCs w:val="28"/>
        </w:rPr>
        <w:t xml:space="preserve"> </w:t>
      </w:r>
      <w:r w:rsidRPr="00F11B59">
        <w:rPr>
          <w:rFonts w:ascii="Times New Roman" w:hAnsi="Times New Roman" w:cs="Times New Roman"/>
          <w:sz w:val="28"/>
          <w:szCs w:val="28"/>
        </w:rPr>
        <w:t xml:space="preserve">Основное внимание в </w:t>
      </w:r>
      <w:r>
        <w:rPr>
          <w:rFonts w:ascii="Times New Roman" w:hAnsi="Times New Roman" w:cs="Times New Roman"/>
          <w:sz w:val="28"/>
          <w:szCs w:val="28"/>
        </w:rPr>
        <w:t xml:space="preserve">этой </w:t>
      </w:r>
      <w:r w:rsidRPr="00F11B59">
        <w:rPr>
          <w:rFonts w:ascii="Times New Roman" w:hAnsi="Times New Roman" w:cs="Times New Roman"/>
          <w:sz w:val="28"/>
          <w:szCs w:val="28"/>
        </w:rPr>
        <w:t>части диссертации сосредоточено на</w:t>
      </w:r>
      <w:r>
        <w:rPr>
          <w:rFonts w:ascii="Times New Roman" w:hAnsi="Times New Roman" w:cs="Times New Roman"/>
          <w:sz w:val="28"/>
          <w:szCs w:val="28"/>
        </w:rPr>
        <w:t xml:space="preserve"> </w:t>
      </w:r>
      <w:r w:rsidRPr="00DE45BA">
        <w:rPr>
          <w:rFonts w:ascii="Times New Roman" w:hAnsi="Times New Roman" w:cs="Times New Roman"/>
          <w:sz w:val="28"/>
          <w:szCs w:val="28"/>
        </w:rPr>
        <w:t>анализ</w:t>
      </w:r>
      <w:r>
        <w:rPr>
          <w:rFonts w:ascii="Times New Roman" w:hAnsi="Times New Roman" w:cs="Times New Roman"/>
          <w:sz w:val="28"/>
          <w:szCs w:val="28"/>
        </w:rPr>
        <w:t>е</w:t>
      </w:r>
      <w:r w:rsidRPr="00DE45BA">
        <w:rPr>
          <w:rFonts w:ascii="Times New Roman" w:hAnsi="Times New Roman" w:cs="Times New Roman"/>
          <w:sz w:val="28"/>
          <w:szCs w:val="28"/>
        </w:rPr>
        <w:t xml:space="preserve"> процесс</w:t>
      </w:r>
      <w:r>
        <w:rPr>
          <w:rFonts w:ascii="Times New Roman" w:hAnsi="Times New Roman" w:cs="Times New Roman"/>
          <w:sz w:val="28"/>
          <w:szCs w:val="28"/>
        </w:rPr>
        <w:t>а</w:t>
      </w:r>
      <w:r w:rsidRPr="00DE45BA">
        <w:rPr>
          <w:rFonts w:ascii="Times New Roman" w:hAnsi="Times New Roman" w:cs="Times New Roman"/>
          <w:sz w:val="28"/>
          <w:szCs w:val="28"/>
        </w:rPr>
        <w:t xml:space="preserve"> историко-правовой трансформации содержания, </w:t>
      </w:r>
      <w:r>
        <w:rPr>
          <w:rFonts w:ascii="Times New Roman" w:hAnsi="Times New Roman" w:cs="Times New Roman"/>
          <w:sz w:val="28"/>
          <w:szCs w:val="28"/>
        </w:rPr>
        <w:t>раскрытии</w:t>
      </w:r>
      <w:r w:rsidRPr="00F11B59">
        <w:rPr>
          <w:rFonts w:ascii="Times New Roman" w:hAnsi="Times New Roman" w:cs="Times New Roman"/>
          <w:sz w:val="28"/>
          <w:szCs w:val="28"/>
        </w:rPr>
        <w:t xml:space="preserve"> механизма возникновения и</w:t>
      </w:r>
      <w:r>
        <w:rPr>
          <w:rFonts w:ascii="Times New Roman" w:hAnsi="Times New Roman" w:cs="Times New Roman"/>
          <w:sz w:val="28"/>
          <w:szCs w:val="28"/>
        </w:rPr>
        <w:t xml:space="preserve"> выявлении</w:t>
      </w:r>
      <w:r w:rsidRPr="00F11B59">
        <w:rPr>
          <w:rFonts w:ascii="Times New Roman" w:hAnsi="Times New Roman" w:cs="Times New Roman"/>
          <w:sz w:val="28"/>
          <w:szCs w:val="28"/>
        </w:rPr>
        <w:t xml:space="preserve"> тенденций эволюции </w:t>
      </w:r>
      <w:r>
        <w:rPr>
          <w:rFonts w:ascii="Times New Roman" w:hAnsi="Times New Roman" w:cs="Times New Roman"/>
          <w:sz w:val="28"/>
          <w:szCs w:val="28"/>
        </w:rPr>
        <w:t xml:space="preserve">уголовного закона, устанавливавшего кары за  политические и, прежде всего, государственные </w:t>
      </w:r>
      <w:r w:rsidRPr="00F11B59">
        <w:rPr>
          <w:rFonts w:ascii="Times New Roman" w:hAnsi="Times New Roman" w:cs="Times New Roman"/>
          <w:sz w:val="28"/>
          <w:szCs w:val="28"/>
        </w:rPr>
        <w:t xml:space="preserve"> </w:t>
      </w:r>
      <w:r>
        <w:rPr>
          <w:rFonts w:ascii="Times New Roman" w:hAnsi="Times New Roman" w:cs="Times New Roman"/>
          <w:sz w:val="28"/>
          <w:szCs w:val="28"/>
        </w:rPr>
        <w:t xml:space="preserve">преступления </w:t>
      </w:r>
      <w:r w:rsidRPr="00F11B59">
        <w:rPr>
          <w:rFonts w:ascii="Times New Roman" w:hAnsi="Times New Roman" w:cs="Times New Roman"/>
          <w:sz w:val="28"/>
          <w:szCs w:val="28"/>
        </w:rPr>
        <w:t>в этот период.</w:t>
      </w:r>
      <w:r>
        <w:rPr>
          <w:rFonts w:ascii="Times New Roman" w:hAnsi="Times New Roman" w:cs="Times New Roman"/>
          <w:sz w:val="28"/>
          <w:szCs w:val="28"/>
        </w:rPr>
        <w:t xml:space="preserve"> Наряду с анализом законодательства, в диссертации содержится характеристика подзаконных источников права, действовавших в сфере политической юстиции, а также в качестве научной гипотезы выдвигается конструкция «квазиправа» («общего права» политической юстиции). </w:t>
      </w:r>
    </w:p>
    <w:p w:rsidR="00714520" w:rsidRPr="0016113F" w:rsidRDefault="00714520" w:rsidP="00714520">
      <w:pPr>
        <w:spacing w:after="0" w:line="240" w:lineRule="auto"/>
        <w:ind w:left="-284" w:right="-284" w:firstLine="710"/>
        <w:jc w:val="both"/>
        <w:rPr>
          <w:rFonts w:ascii="Times New Roman" w:hAnsi="Times New Roman" w:cs="Times New Roman"/>
          <w:sz w:val="28"/>
          <w:szCs w:val="28"/>
        </w:rPr>
      </w:pPr>
      <w:r w:rsidRPr="0016113F">
        <w:rPr>
          <w:rFonts w:ascii="Times New Roman" w:hAnsi="Times New Roman" w:cs="Times New Roman"/>
          <w:sz w:val="28"/>
          <w:szCs w:val="28"/>
        </w:rPr>
        <w:t xml:space="preserve">Уголовно-правовое обеспечение политической юстиции, рассмотренное в </w:t>
      </w:r>
      <w:r w:rsidRPr="0016113F">
        <w:rPr>
          <w:rFonts w:ascii="Times New Roman" w:hAnsi="Times New Roman" w:cs="Times New Roman"/>
          <w:b/>
          <w:i/>
          <w:sz w:val="28"/>
          <w:szCs w:val="28"/>
        </w:rPr>
        <w:t>первом параграфе «Законы»</w:t>
      </w:r>
      <w:r w:rsidRPr="0016113F">
        <w:rPr>
          <w:rFonts w:ascii="Times New Roman" w:hAnsi="Times New Roman" w:cs="Times New Roman"/>
          <w:i/>
          <w:sz w:val="28"/>
          <w:szCs w:val="28"/>
        </w:rPr>
        <w:t>,</w:t>
      </w:r>
      <w:r w:rsidRPr="0016113F">
        <w:rPr>
          <w:rFonts w:ascii="Times New Roman" w:hAnsi="Times New Roman" w:cs="Times New Roman"/>
          <w:sz w:val="28"/>
          <w:szCs w:val="28"/>
        </w:rPr>
        <w:t xml:space="preserve"> все время запаздывало, уступая темпам развития революционного движения, совершенствования средств борьбы  революционеров с правящим режимом.</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Поколение революционеров-разночинцев, народников судило</w:t>
      </w:r>
      <w:r>
        <w:rPr>
          <w:rFonts w:ascii="Times New Roman" w:hAnsi="Times New Roman" w:cs="Times New Roman"/>
          <w:sz w:val="28"/>
          <w:szCs w:val="28"/>
        </w:rPr>
        <w:t>сь на основании очень негибкого</w:t>
      </w:r>
      <w:r w:rsidRPr="000C377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0C377E">
        <w:rPr>
          <w:rFonts w:ascii="Times New Roman" w:hAnsi="Times New Roman" w:cs="Times New Roman"/>
          <w:sz w:val="28"/>
          <w:szCs w:val="28"/>
        </w:rPr>
        <w:t xml:space="preserve">жесткого  Уложения о наказаниях 1845 г., весьма  устаревшего, несмотря на новые редакции (1857, 1866, 1885 </w:t>
      </w:r>
      <w:r w:rsidR="00645DAA">
        <w:rPr>
          <w:rFonts w:ascii="Times New Roman" w:hAnsi="Times New Roman" w:cs="Times New Roman"/>
          <w:sz w:val="28"/>
          <w:szCs w:val="28"/>
        </w:rPr>
        <w:t>г</w:t>
      </w:r>
      <w:r w:rsidRPr="000C377E">
        <w:rPr>
          <w:rFonts w:ascii="Times New Roman" w:hAnsi="Times New Roman" w:cs="Times New Roman"/>
          <w:sz w:val="28"/>
          <w:szCs w:val="28"/>
        </w:rPr>
        <w:t xml:space="preserve">г.), внесшие символические изменения в раздел о государственных преступлениях. Уже в 70-е годы </w:t>
      </w:r>
      <w:r w:rsidRPr="000C377E">
        <w:rPr>
          <w:rFonts w:ascii="Times New Roman" w:hAnsi="Times New Roman" w:cs="Times New Roman"/>
          <w:sz w:val="28"/>
          <w:szCs w:val="28"/>
          <w:lang w:val="en-US"/>
        </w:rPr>
        <w:t>XIX</w:t>
      </w:r>
      <w:r w:rsidRPr="000C377E">
        <w:rPr>
          <w:rFonts w:ascii="Times New Roman" w:hAnsi="Times New Roman" w:cs="Times New Roman"/>
          <w:sz w:val="28"/>
          <w:szCs w:val="28"/>
        </w:rPr>
        <w:t xml:space="preserve"> в. суды  испытывали иногда затруднения с квалификацией политических преступлений, вследствие несоответствия уголовного закона реалиям революционного движения</w:t>
      </w:r>
      <w:r>
        <w:rPr>
          <w:rFonts w:ascii="Times New Roman" w:hAnsi="Times New Roman" w:cs="Times New Roman"/>
          <w:sz w:val="28"/>
          <w:szCs w:val="28"/>
        </w:rPr>
        <w:t xml:space="preserve"> (напр., скандально известный «юридический тупик», в который попал суд, квалифицируя действия участников  демонстрации у Казанского собора в Петербурге в 1876 г.)</w:t>
      </w:r>
      <w:r w:rsidRPr="000C377E">
        <w:rPr>
          <w:rFonts w:ascii="Times New Roman" w:hAnsi="Times New Roman" w:cs="Times New Roman"/>
          <w:sz w:val="28"/>
          <w:szCs w:val="28"/>
        </w:rPr>
        <w:t>.</w:t>
      </w:r>
      <w:r>
        <w:rPr>
          <w:rFonts w:ascii="Times New Roman" w:hAnsi="Times New Roman" w:cs="Times New Roman"/>
          <w:sz w:val="28"/>
          <w:szCs w:val="28"/>
        </w:rPr>
        <w:t xml:space="preserve"> В диссертации проведен анализ статей Уложения о наказаниях уголовных и исправительных, устанавливавших ответственность за государственные преступления.</w:t>
      </w:r>
    </w:p>
    <w:p w:rsidR="00714520"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Разработка нового Уголовного уложения не случайно шла параллельно с  подготовкой масштабной реформы суда (Комиссия Муравьева). Правительство одновременно  дало жизнь и</w:t>
      </w:r>
      <w:r>
        <w:rPr>
          <w:rFonts w:ascii="Times New Roman" w:hAnsi="Times New Roman" w:cs="Times New Roman"/>
          <w:sz w:val="28"/>
          <w:szCs w:val="28"/>
        </w:rPr>
        <w:t xml:space="preserve"> новым </w:t>
      </w:r>
      <w:r w:rsidRPr="000C377E">
        <w:rPr>
          <w:rFonts w:ascii="Times New Roman" w:hAnsi="Times New Roman" w:cs="Times New Roman"/>
          <w:sz w:val="28"/>
          <w:szCs w:val="28"/>
        </w:rPr>
        <w:t xml:space="preserve"> карательным государственным институтам,  и уголовно-правовым институтам,  имевшим отношение к борьбе с государственными преступлениями (закон 7 июня 1904 г.): создание нового механизма расследования и суждения политических дел и одновременное введение в </w:t>
      </w:r>
      <w:r>
        <w:rPr>
          <w:rFonts w:ascii="Times New Roman" w:hAnsi="Times New Roman" w:cs="Times New Roman"/>
          <w:sz w:val="28"/>
          <w:szCs w:val="28"/>
        </w:rPr>
        <w:t>действие соответствующих глав Уголовного уложения</w:t>
      </w:r>
      <w:r w:rsidRPr="000C377E">
        <w:rPr>
          <w:rFonts w:ascii="Times New Roman" w:hAnsi="Times New Roman" w:cs="Times New Roman"/>
          <w:sz w:val="28"/>
          <w:szCs w:val="28"/>
        </w:rPr>
        <w:t>.</w:t>
      </w:r>
      <w:r w:rsidRPr="009B68B9">
        <w:rPr>
          <w:rFonts w:ascii="Times New Roman" w:hAnsi="Times New Roman" w:cs="Times New Roman"/>
          <w:sz w:val="28"/>
          <w:szCs w:val="28"/>
        </w:rPr>
        <w:t xml:space="preserve"> </w:t>
      </w:r>
      <w:r>
        <w:rPr>
          <w:rFonts w:ascii="Times New Roman" w:hAnsi="Times New Roman" w:cs="Times New Roman"/>
          <w:sz w:val="28"/>
          <w:szCs w:val="28"/>
        </w:rPr>
        <w:t xml:space="preserve">В диссертации проведен анализ статей Уголовного уложения, устанавливавших ответственность за государственные преступления, показано, что произошла некоторая либерализация, снижение планки уголовной кары за государственные </w:t>
      </w:r>
      <w:r>
        <w:rPr>
          <w:rFonts w:ascii="Times New Roman" w:hAnsi="Times New Roman" w:cs="Times New Roman"/>
          <w:sz w:val="28"/>
          <w:szCs w:val="28"/>
        </w:rPr>
        <w:lastRenderedPageBreak/>
        <w:t xml:space="preserve">преступления, по сравнению даже с уголовным законодательством второй половины </w:t>
      </w:r>
      <w:r>
        <w:rPr>
          <w:rFonts w:ascii="Times New Roman" w:hAnsi="Times New Roman" w:cs="Times New Roman"/>
          <w:sz w:val="28"/>
          <w:szCs w:val="28"/>
          <w:lang w:val="en-US"/>
        </w:rPr>
        <w:t>XIX</w:t>
      </w:r>
      <w:r w:rsidRPr="009B68B9">
        <w:rPr>
          <w:rFonts w:ascii="Times New Roman" w:hAnsi="Times New Roman" w:cs="Times New Roman"/>
          <w:sz w:val="28"/>
          <w:szCs w:val="28"/>
        </w:rPr>
        <w:t xml:space="preserve"> </w:t>
      </w:r>
      <w:r>
        <w:rPr>
          <w:rFonts w:ascii="Times New Roman" w:hAnsi="Times New Roman" w:cs="Times New Roman"/>
          <w:sz w:val="28"/>
          <w:szCs w:val="28"/>
        </w:rPr>
        <w:t xml:space="preserve"> в., не говоря уже о более ранних периодах. </w:t>
      </w:r>
    </w:p>
    <w:p w:rsidR="00714520" w:rsidRPr="009B68B9" w:rsidRDefault="00714520" w:rsidP="00714520">
      <w:pPr>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Следует отметить и более совершенную юридическую технику закрепления составов государственных преступлений, по сравнению с ранее действовавшими актами, четкую систематизацию составов (выделение таких институтов, как «бунт», «смута», «политическое преступное сообщество»). Вместе с тем, модернизированное уголовное законодательство по-прежнему, как и в стародавние времена</w:t>
      </w:r>
      <w:r w:rsidR="00645DAA">
        <w:rPr>
          <w:rFonts w:ascii="Times New Roman" w:hAnsi="Times New Roman" w:cs="Times New Roman"/>
          <w:sz w:val="28"/>
          <w:szCs w:val="28"/>
        </w:rPr>
        <w:t>,</w:t>
      </w:r>
      <w:r>
        <w:rPr>
          <w:rFonts w:ascii="Times New Roman" w:hAnsi="Times New Roman" w:cs="Times New Roman"/>
          <w:sz w:val="28"/>
          <w:szCs w:val="28"/>
        </w:rPr>
        <w:t xml:space="preserve"> не только поощряло доносительство о государственных преступлениях, но и устанавливало уголовную кару за «неизвещение о готовящемся бунте» что, несомненно,  характеризовало Россию как полицейское государство.</w:t>
      </w:r>
    </w:p>
    <w:p w:rsidR="00714520"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Даже только что введенные в действие главы о государственных преступлениях нового Уголовного  уложения обнаружили в скором времени, в разгар Первой русской революции, свое отставание от реалий революционной борьбы, в связи с чем в законодательной спешке были приняты «боевые» сиюминутные законы, направленные на борьбу  с забастовками и аграрными бунтами, пропагандой по предметному (против кредитов и госучреждений), субъектному (в войсках) признакам,  по используемым средствам (слухи, печать).</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В диссертации проведен анализ восьми важнейших актов рефлексии правительства на растущее освободительное движение в  период революции от Временных правил о забастовках 2 декабря 1905 г. до Положения Совета министров «Об установлении уголовной ответственности за восхваление преступных деяний в речи или в печати» 24 декабря 1906 г.</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 xml:space="preserve">Впрочем, следует заметить, что </w:t>
      </w:r>
      <w:r w:rsidRPr="000C377E">
        <w:rPr>
          <w:rFonts w:ascii="Times New Roman" w:hAnsi="Times New Roman" w:cs="Times New Roman"/>
          <w:sz w:val="28"/>
          <w:szCs w:val="28"/>
        </w:rPr>
        <w:t xml:space="preserve">Уголовное уложение (в части, касающейся государственных преступлений)  очень быстро морально устарело и в силу другого обстоятельства: появление </w:t>
      </w:r>
      <w:r w:rsidRPr="00F23ABF">
        <w:rPr>
          <w:rFonts w:ascii="Times New Roman" w:hAnsi="Times New Roman" w:cs="Times New Roman"/>
          <w:i/>
          <w:sz w:val="28"/>
          <w:szCs w:val="28"/>
        </w:rPr>
        <w:t>как бы</w:t>
      </w:r>
      <w:r w:rsidRPr="000C377E">
        <w:rPr>
          <w:rFonts w:ascii="Times New Roman" w:hAnsi="Times New Roman" w:cs="Times New Roman"/>
          <w:sz w:val="28"/>
          <w:szCs w:val="28"/>
        </w:rPr>
        <w:t xml:space="preserve"> конституционного строя после 17 октября 1905 г. - 26 апреля 1906 г.; т.е. самодержавие позиционировало себя как квазиправовое государство, но оставалось, по сути, полицейским.</w:t>
      </w:r>
    </w:p>
    <w:p w:rsidR="00714520" w:rsidRDefault="00714520" w:rsidP="00714520">
      <w:pPr>
        <w:spacing w:after="0" w:line="240" w:lineRule="auto"/>
        <w:ind w:left="-284" w:right="-284" w:firstLine="710"/>
        <w:jc w:val="both"/>
        <w:rPr>
          <w:rFonts w:ascii="Times New Roman" w:hAnsi="Times New Roman" w:cs="Times New Roman"/>
          <w:sz w:val="28"/>
          <w:szCs w:val="28"/>
        </w:rPr>
      </w:pPr>
      <w:r w:rsidRPr="003265C8">
        <w:rPr>
          <w:rFonts w:ascii="Times New Roman" w:hAnsi="Times New Roman" w:cs="Times New Roman"/>
          <w:b/>
          <w:i/>
          <w:sz w:val="28"/>
          <w:szCs w:val="28"/>
        </w:rPr>
        <w:t>Второй параграф «Подзаконные акты»</w:t>
      </w:r>
      <w:r>
        <w:rPr>
          <w:rFonts w:ascii="Times New Roman" w:hAnsi="Times New Roman" w:cs="Times New Roman"/>
          <w:sz w:val="28"/>
          <w:szCs w:val="28"/>
        </w:rPr>
        <w:t xml:space="preserve"> посвящен анализу  «вторичных»</w:t>
      </w:r>
      <w:r w:rsidRPr="00F51971">
        <w:rPr>
          <w:rFonts w:ascii="Times New Roman" w:hAnsi="Times New Roman" w:cs="Times New Roman"/>
          <w:sz w:val="28"/>
          <w:szCs w:val="28"/>
        </w:rPr>
        <w:t xml:space="preserve"> </w:t>
      </w:r>
      <w:r>
        <w:rPr>
          <w:rFonts w:ascii="Times New Roman" w:hAnsi="Times New Roman" w:cs="Times New Roman"/>
          <w:sz w:val="28"/>
          <w:szCs w:val="28"/>
        </w:rPr>
        <w:t>источников права – судебной практики высших судов и инструкций  министерств.</w:t>
      </w:r>
    </w:p>
    <w:p w:rsidR="00714520" w:rsidRDefault="00714520" w:rsidP="00714520">
      <w:pPr>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 xml:space="preserve">Прежде всего, в диссертации проведен анализ дискуссии о значении </w:t>
      </w:r>
      <w:r w:rsidRPr="00190371">
        <w:rPr>
          <w:rFonts w:ascii="Times New Roman" w:hAnsi="Times New Roman" w:cs="Times New Roman"/>
          <w:i/>
          <w:sz w:val="28"/>
          <w:szCs w:val="28"/>
        </w:rPr>
        <w:t>судебной практики</w:t>
      </w:r>
      <w:r>
        <w:rPr>
          <w:rFonts w:ascii="Times New Roman" w:hAnsi="Times New Roman" w:cs="Times New Roman"/>
          <w:sz w:val="28"/>
          <w:szCs w:val="28"/>
        </w:rPr>
        <w:t xml:space="preserve"> как источника права в двух основных конкурирующих правовых доктринах рубежа </w:t>
      </w:r>
      <w:r>
        <w:rPr>
          <w:rFonts w:ascii="Times New Roman" w:hAnsi="Times New Roman" w:cs="Times New Roman"/>
          <w:sz w:val="28"/>
          <w:szCs w:val="28"/>
          <w:lang w:val="en-US"/>
        </w:rPr>
        <w:t>XIX</w:t>
      </w:r>
      <w:r w:rsidRPr="00980499">
        <w:rPr>
          <w:rFonts w:ascii="Times New Roman" w:hAnsi="Times New Roman" w:cs="Times New Roman"/>
          <w:sz w:val="28"/>
          <w:szCs w:val="28"/>
        </w:rPr>
        <w:t>-</w:t>
      </w:r>
      <w:r>
        <w:rPr>
          <w:rFonts w:ascii="Times New Roman" w:hAnsi="Times New Roman" w:cs="Times New Roman"/>
          <w:sz w:val="28"/>
          <w:szCs w:val="28"/>
        </w:rPr>
        <w:t xml:space="preserve">начала ХХ в. – позитивистской </w:t>
      </w:r>
      <w:r w:rsidR="00B4428A">
        <w:rPr>
          <w:rFonts w:ascii="Times New Roman" w:hAnsi="Times New Roman" w:cs="Times New Roman"/>
          <w:sz w:val="28"/>
          <w:szCs w:val="28"/>
        </w:rPr>
        <w:t xml:space="preserve">                     </w:t>
      </w:r>
      <w:r>
        <w:rPr>
          <w:rFonts w:ascii="Times New Roman" w:hAnsi="Times New Roman" w:cs="Times New Roman"/>
          <w:sz w:val="28"/>
          <w:szCs w:val="28"/>
        </w:rPr>
        <w:t>(К.П. Победоносцев, Е.В. Васьковский, И.А. Покровский, Г.Ф. Шершеневич,</w:t>
      </w:r>
      <w:r w:rsidR="00B4428A">
        <w:rPr>
          <w:rFonts w:ascii="Times New Roman" w:hAnsi="Times New Roman" w:cs="Times New Roman"/>
          <w:sz w:val="28"/>
          <w:szCs w:val="28"/>
        </w:rPr>
        <w:t xml:space="preserve">   </w:t>
      </w:r>
      <w:r>
        <w:rPr>
          <w:rFonts w:ascii="Times New Roman" w:hAnsi="Times New Roman" w:cs="Times New Roman"/>
          <w:sz w:val="28"/>
          <w:szCs w:val="28"/>
        </w:rPr>
        <w:t xml:space="preserve"> Н.С. Таганцев и др.) и социологической (С.А. Муромцев, Ю.С. Гамбаров, </w:t>
      </w:r>
      <w:r w:rsidR="00B4428A">
        <w:rPr>
          <w:rFonts w:ascii="Times New Roman" w:hAnsi="Times New Roman" w:cs="Times New Roman"/>
          <w:sz w:val="28"/>
          <w:szCs w:val="28"/>
        </w:rPr>
        <w:t xml:space="preserve">        П.И. Люблинский</w:t>
      </w:r>
      <w:r>
        <w:rPr>
          <w:rFonts w:ascii="Times New Roman" w:hAnsi="Times New Roman" w:cs="Times New Roman"/>
          <w:sz w:val="28"/>
          <w:szCs w:val="28"/>
        </w:rPr>
        <w:t xml:space="preserve">). Если первая категорически отрицала за судебной практикой статус источника права, вторая, выдвинув  теорию «свободного нахождения права», обосновывала  значение судебной практики в качестве вспомогательного источника, заполнявшего пробелы, восполнявшего недостаток позитивных норм.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 xml:space="preserve">Также в работе дана оценка утвердившемуся с </w:t>
      </w:r>
      <w:r>
        <w:rPr>
          <w:rFonts w:ascii="Times New Roman" w:hAnsi="Times New Roman" w:cs="Times New Roman"/>
          <w:sz w:val="28"/>
          <w:szCs w:val="28"/>
          <w:lang w:val="en-US"/>
        </w:rPr>
        <w:t>XVIII</w:t>
      </w:r>
      <w:r w:rsidRPr="001053B7">
        <w:rPr>
          <w:rFonts w:ascii="Times New Roman" w:hAnsi="Times New Roman" w:cs="Times New Roman"/>
          <w:sz w:val="28"/>
          <w:szCs w:val="28"/>
        </w:rPr>
        <w:t xml:space="preserve"> </w:t>
      </w:r>
      <w:r>
        <w:rPr>
          <w:rFonts w:ascii="Times New Roman" w:hAnsi="Times New Roman" w:cs="Times New Roman"/>
          <w:sz w:val="28"/>
          <w:szCs w:val="28"/>
        </w:rPr>
        <w:t xml:space="preserve">в. принципу буквального исполнения закона и недопустимости его толкования, а также его модификации после  судебной  реформы 1864 г. </w:t>
      </w:r>
      <w:r w:rsidRPr="000C377E">
        <w:rPr>
          <w:rFonts w:ascii="Times New Roman" w:hAnsi="Times New Roman" w:cs="Times New Roman"/>
          <w:sz w:val="28"/>
          <w:szCs w:val="28"/>
        </w:rPr>
        <w:t>Несмотря на то, что только закон в строгом смысле слова считался источником права, а судебный прецедент таковым</w:t>
      </w:r>
      <w:r>
        <w:rPr>
          <w:rFonts w:ascii="Times New Roman" w:hAnsi="Times New Roman" w:cs="Times New Roman"/>
          <w:sz w:val="28"/>
          <w:szCs w:val="28"/>
        </w:rPr>
        <w:t xml:space="preserve"> (формально)</w:t>
      </w:r>
      <w:r w:rsidRPr="000C377E">
        <w:rPr>
          <w:rFonts w:ascii="Times New Roman" w:hAnsi="Times New Roman" w:cs="Times New Roman"/>
          <w:sz w:val="28"/>
          <w:szCs w:val="28"/>
        </w:rPr>
        <w:t xml:space="preserve"> не признавался, </w:t>
      </w:r>
      <w:r>
        <w:rPr>
          <w:rFonts w:ascii="Times New Roman" w:hAnsi="Times New Roman" w:cs="Times New Roman"/>
          <w:sz w:val="28"/>
          <w:szCs w:val="28"/>
        </w:rPr>
        <w:t xml:space="preserve">автор  отмечает  особую роль Сената (в </w:t>
      </w:r>
      <w:r>
        <w:rPr>
          <w:rFonts w:ascii="Times New Roman" w:hAnsi="Times New Roman" w:cs="Times New Roman"/>
          <w:sz w:val="28"/>
          <w:szCs w:val="28"/>
        </w:rPr>
        <w:lastRenderedPageBreak/>
        <w:t>лице уголовно-кассационного департамента</w:t>
      </w:r>
      <w:r w:rsidRPr="000C377E">
        <w:rPr>
          <w:rFonts w:ascii="Times New Roman" w:hAnsi="Times New Roman" w:cs="Times New Roman"/>
          <w:sz w:val="28"/>
          <w:szCs w:val="28"/>
        </w:rPr>
        <w:t xml:space="preserve">) и Главного военного суда  </w:t>
      </w:r>
      <w:r w:rsidRPr="00190371">
        <w:rPr>
          <w:rFonts w:ascii="Times New Roman" w:hAnsi="Times New Roman" w:cs="Times New Roman"/>
          <w:i/>
          <w:sz w:val="28"/>
          <w:szCs w:val="28"/>
        </w:rPr>
        <w:t>именно в делах о государственных преступлениях</w:t>
      </w:r>
      <w:r w:rsidRPr="000C377E">
        <w:rPr>
          <w:rFonts w:ascii="Times New Roman" w:hAnsi="Times New Roman" w:cs="Times New Roman"/>
          <w:sz w:val="28"/>
          <w:szCs w:val="28"/>
        </w:rPr>
        <w:t xml:space="preserve">,  в формировании «особого общего права». </w:t>
      </w:r>
      <w:r>
        <w:rPr>
          <w:rFonts w:ascii="Times New Roman" w:hAnsi="Times New Roman" w:cs="Times New Roman"/>
          <w:sz w:val="28"/>
          <w:szCs w:val="28"/>
        </w:rPr>
        <w:t xml:space="preserve">Высшие суды империи, прежде всего Сенат, по сути, партизанскими средствами утверждали нормативное значение своих заключений. Хотя диссертант не разделяет выводы современных отечественных (напр.,                  А.В. Калиниченко) и зарубежных (Р. Уортман и Тахакаси Кадзухико) ученых </w:t>
      </w:r>
      <w:r w:rsidRPr="00190371">
        <w:rPr>
          <w:rFonts w:ascii="Times New Roman" w:hAnsi="Times New Roman" w:cs="Times New Roman"/>
          <w:sz w:val="28"/>
          <w:szCs w:val="28"/>
        </w:rPr>
        <w:t>об очевидном значении</w:t>
      </w:r>
      <w:r>
        <w:rPr>
          <w:rFonts w:ascii="Times New Roman" w:hAnsi="Times New Roman" w:cs="Times New Roman"/>
          <w:sz w:val="28"/>
          <w:szCs w:val="28"/>
        </w:rPr>
        <w:t xml:space="preserve"> сенатской практики в качестве источника права (судебный прецедент). В диссертации проанализированы многочисленные,  по сути, нормативные толкования законов о государственных преступлениях.</w:t>
      </w:r>
    </w:p>
    <w:p w:rsidR="00714520" w:rsidRPr="000C377E" w:rsidRDefault="00714520" w:rsidP="00714520">
      <w:pPr>
        <w:widowControl w:val="0"/>
        <w:autoSpaceDE w:val="0"/>
        <w:autoSpaceDN w:val="0"/>
        <w:adjustRightInd w:val="0"/>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Свой вклад в копилку обеспечения нормативной базы политической юстиции внесли</w:t>
      </w:r>
      <w:r w:rsidRPr="000C377E">
        <w:rPr>
          <w:rFonts w:ascii="Times New Roman" w:hAnsi="Times New Roman" w:cs="Times New Roman"/>
          <w:sz w:val="28"/>
          <w:szCs w:val="28"/>
        </w:rPr>
        <w:t xml:space="preserve"> Министерство юстиции</w:t>
      </w:r>
      <w:r>
        <w:rPr>
          <w:rFonts w:ascii="Times New Roman" w:hAnsi="Times New Roman" w:cs="Times New Roman"/>
          <w:sz w:val="28"/>
          <w:szCs w:val="28"/>
        </w:rPr>
        <w:t xml:space="preserve"> и Военное министерство в лице Главного военно-судного управления, издававши</w:t>
      </w:r>
      <w:r w:rsidRPr="000C377E">
        <w:rPr>
          <w:rFonts w:ascii="Times New Roman" w:hAnsi="Times New Roman" w:cs="Times New Roman"/>
          <w:sz w:val="28"/>
          <w:szCs w:val="28"/>
        </w:rPr>
        <w:t>е многоч</w:t>
      </w:r>
      <w:r>
        <w:rPr>
          <w:rFonts w:ascii="Times New Roman" w:hAnsi="Times New Roman" w:cs="Times New Roman"/>
          <w:sz w:val="28"/>
          <w:szCs w:val="28"/>
        </w:rPr>
        <w:t xml:space="preserve">исленные </w:t>
      </w:r>
      <w:r w:rsidRPr="00190371">
        <w:rPr>
          <w:rFonts w:ascii="Times New Roman" w:hAnsi="Times New Roman" w:cs="Times New Roman"/>
          <w:i/>
          <w:sz w:val="28"/>
          <w:szCs w:val="28"/>
        </w:rPr>
        <w:t>циркуляры и инструкции</w:t>
      </w:r>
      <w:r>
        <w:rPr>
          <w:rFonts w:ascii="Times New Roman" w:hAnsi="Times New Roman" w:cs="Times New Roman"/>
          <w:sz w:val="28"/>
          <w:szCs w:val="28"/>
        </w:rPr>
        <w:t>. В</w:t>
      </w:r>
      <w:r w:rsidRPr="000C377E">
        <w:rPr>
          <w:rFonts w:ascii="Times New Roman" w:hAnsi="Times New Roman" w:cs="Times New Roman"/>
          <w:sz w:val="28"/>
          <w:szCs w:val="28"/>
        </w:rPr>
        <w:t xml:space="preserve"> них отражались те же задачи, которые имелись в виду при законодательных предположениях</w:t>
      </w:r>
      <w:r>
        <w:rPr>
          <w:rFonts w:ascii="Times New Roman" w:hAnsi="Times New Roman" w:cs="Times New Roman"/>
          <w:sz w:val="28"/>
          <w:szCs w:val="28"/>
        </w:rPr>
        <w:t>, прежде всего,</w:t>
      </w:r>
      <w:r w:rsidRPr="000C377E">
        <w:rPr>
          <w:rFonts w:ascii="Times New Roman" w:hAnsi="Times New Roman" w:cs="Times New Roman"/>
          <w:sz w:val="28"/>
          <w:szCs w:val="28"/>
        </w:rPr>
        <w:t xml:space="preserve"> министерства юстиции (оно высказывалось по всем законопроектам о государственных преступлениях – и, соответственно,  направляло инструкции по этим же вопросам). Таким образом,  устанавливалась взаимосвязь «законопроект – закон  – правоприменительная практика». Эти виды актов   достаточно успешно выполняли свою «вспомогательную» роль в качестве удобного средства «мягкой» корректировки  функционирования механизма политической юстиции.</w:t>
      </w:r>
      <w:r>
        <w:rPr>
          <w:rFonts w:ascii="Times New Roman" w:hAnsi="Times New Roman" w:cs="Times New Roman"/>
          <w:sz w:val="28"/>
          <w:szCs w:val="28"/>
        </w:rPr>
        <w:t xml:space="preserve"> В диссертации дана классификация и проанализировано содержание многочисленных циркуляров и инструкций, относящихся к судопроизводству по делам о политических преступлениях. Автор разделяет позицию отечественных ученых (Н.Н. Ефремова, И.В. Михеева) о серьезном значении этого вида нормотворчества.</w:t>
      </w:r>
    </w:p>
    <w:p w:rsidR="00714520" w:rsidRDefault="00714520" w:rsidP="00714520">
      <w:pPr>
        <w:widowControl w:val="0"/>
        <w:autoSpaceDE w:val="0"/>
        <w:autoSpaceDN w:val="0"/>
        <w:adjustRightInd w:val="0"/>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Вместе с тем, диссертант  отдает отчет в своеобразии «юридического поля», на котором разворачивалась драма функционирования политической юстиции в России. Важнейшим свойством политической юстиции в авторитарных государствах, к числу которых можно причислить и Российскую империю изучаемого периода, является активное использование властью не только легальных, но и неправовых средств воздействия на суд, а также особое значение судебной практики именно по делам о государственных преступлениях, как для самой судебной системы, так и для политических противников, на которых направлено острие политической юстиции. В связи с этим, диссертант предпринимает попытку</w:t>
      </w:r>
      <w:r w:rsidRPr="00CF78DB">
        <w:rPr>
          <w:rFonts w:ascii="Times New Roman" w:hAnsi="Times New Roman" w:cs="Times New Roman"/>
          <w:b/>
          <w:sz w:val="28"/>
          <w:szCs w:val="28"/>
        </w:rPr>
        <w:t xml:space="preserve"> в третьем параграфе</w:t>
      </w:r>
      <w:r>
        <w:rPr>
          <w:rFonts w:ascii="Times New Roman" w:hAnsi="Times New Roman" w:cs="Times New Roman"/>
          <w:sz w:val="28"/>
          <w:szCs w:val="28"/>
        </w:rPr>
        <w:t xml:space="preserve">  сконструировать и дать ключевые характеристики такому юридическому феномену («квазиправо», «право-невидимка», по выражению С.С. Алексеева), как «общее право» политической юстиции.</w:t>
      </w:r>
    </w:p>
    <w:p w:rsidR="00714520" w:rsidRDefault="00714520" w:rsidP="00714520">
      <w:pPr>
        <w:spacing w:after="0" w:line="240" w:lineRule="auto"/>
        <w:ind w:left="-284" w:right="-284" w:firstLine="710"/>
        <w:jc w:val="both"/>
        <w:rPr>
          <w:rFonts w:ascii="TimesNewRomanPS-BoldMT" w:eastAsia="Times New Roman" w:hAnsi="TimesNewRomanPS-BoldMT" w:cs="TimesNewRomanPS-BoldMT"/>
          <w:bCs/>
          <w:color w:val="000000"/>
          <w:sz w:val="28"/>
          <w:szCs w:val="28"/>
        </w:rPr>
      </w:pPr>
      <w:r>
        <w:rPr>
          <w:rFonts w:ascii="Times New Roman" w:hAnsi="Times New Roman" w:cs="Times New Roman"/>
          <w:b/>
          <w:sz w:val="28"/>
          <w:szCs w:val="28"/>
        </w:rPr>
        <w:t>Глава пятая</w:t>
      </w:r>
      <w:r w:rsidRPr="000C377E">
        <w:rPr>
          <w:rFonts w:ascii="Times New Roman" w:hAnsi="Times New Roman" w:cs="Times New Roman"/>
          <w:b/>
          <w:sz w:val="28"/>
          <w:szCs w:val="28"/>
        </w:rPr>
        <w:t xml:space="preserve"> </w:t>
      </w:r>
      <w:r>
        <w:rPr>
          <w:rFonts w:ascii="Times New Roman" w:hAnsi="Times New Roman" w:cs="Times New Roman"/>
          <w:b/>
          <w:sz w:val="28"/>
          <w:szCs w:val="28"/>
        </w:rPr>
        <w:t>«</w:t>
      </w:r>
      <w:r w:rsidRPr="000C377E">
        <w:rPr>
          <w:rFonts w:ascii="Times New Roman" w:hAnsi="Times New Roman" w:cs="Times New Roman"/>
          <w:b/>
          <w:sz w:val="28"/>
          <w:szCs w:val="28"/>
        </w:rPr>
        <w:t>Институты политической юстиции</w:t>
      </w:r>
      <w:r>
        <w:rPr>
          <w:rFonts w:ascii="Times New Roman" w:hAnsi="Times New Roman" w:cs="Times New Roman"/>
          <w:b/>
          <w:sz w:val="28"/>
          <w:szCs w:val="28"/>
        </w:rPr>
        <w:t xml:space="preserve">» состоит из двух частей: </w:t>
      </w:r>
      <w:r w:rsidRPr="00771D81">
        <w:rPr>
          <w:rFonts w:ascii="Times New Roman" w:hAnsi="Times New Roman" w:cs="Times New Roman"/>
          <w:sz w:val="28"/>
          <w:szCs w:val="28"/>
        </w:rPr>
        <w:t>в первой повествуется</w:t>
      </w:r>
      <w:r>
        <w:rPr>
          <w:rFonts w:ascii="Times New Roman" w:hAnsi="Times New Roman" w:cs="Times New Roman"/>
          <w:b/>
          <w:sz w:val="28"/>
          <w:szCs w:val="28"/>
        </w:rPr>
        <w:t xml:space="preserve"> </w:t>
      </w:r>
      <w:r w:rsidRPr="006E1159">
        <w:rPr>
          <w:rFonts w:ascii="TimesNewRomanPS-BoldMT" w:eastAsia="Times New Roman" w:hAnsi="TimesNewRomanPS-BoldMT" w:cs="TimesNewRomanPS-BoldMT"/>
          <w:bCs/>
          <w:color w:val="000000"/>
          <w:sz w:val="28"/>
          <w:szCs w:val="28"/>
        </w:rPr>
        <w:t>о системе формальных институтов</w:t>
      </w:r>
      <w:r>
        <w:rPr>
          <w:rFonts w:ascii="TimesNewRomanPS-BoldMT" w:eastAsia="Times New Roman" w:hAnsi="TimesNewRomanPS-BoldMT" w:cs="TimesNewRomanPS-BoldMT"/>
          <w:bCs/>
          <w:color w:val="000000"/>
          <w:sz w:val="28"/>
          <w:szCs w:val="28"/>
        </w:rPr>
        <w:t>, составляющих «тело» политической юстиции, втора</w:t>
      </w:r>
      <w:r w:rsidR="00D975F3">
        <w:rPr>
          <w:rFonts w:ascii="TimesNewRomanPS-BoldMT" w:eastAsia="Times New Roman" w:hAnsi="TimesNewRomanPS-BoldMT" w:cs="TimesNewRomanPS-BoldMT"/>
          <w:bCs/>
          <w:color w:val="000000"/>
          <w:sz w:val="28"/>
          <w:szCs w:val="28"/>
        </w:rPr>
        <w:t>я посвящена</w:t>
      </w:r>
      <w:r>
        <w:rPr>
          <w:rFonts w:ascii="TimesNewRomanPS-BoldMT" w:eastAsia="Times New Roman" w:hAnsi="TimesNewRomanPS-BoldMT" w:cs="TimesNewRomanPS-BoldMT"/>
          <w:bCs/>
          <w:color w:val="000000"/>
          <w:sz w:val="28"/>
          <w:szCs w:val="28"/>
        </w:rPr>
        <w:t xml:space="preserve"> «институтам противостояния» политической юстиции.</w:t>
      </w:r>
    </w:p>
    <w:p w:rsidR="00714520" w:rsidRPr="000C377E" w:rsidRDefault="00714520" w:rsidP="00714520">
      <w:pPr>
        <w:spacing w:after="0" w:line="240" w:lineRule="auto"/>
        <w:ind w:left="-284" w:right="-284" w:firstLine="710"/>
        <w:jc w:val="both"/>
        <w:rPr>
          <w:rFonts w:ascii="Times New Roman" w:hAnsi="Times New Roman" w:cs="Times New Roman"/>
          <w:b/>
          <w:sz w:val="28"/>
          <w:szCs w:val="28"/>
        </w:rPr>
      </w:pPr>
      <w:r>
        <w:rPr>
          <w:rFonts w:ascii="TimesNewRomanPS-BoldMT" w:eastAsia="Times New Roman" w:hAnsi="TimesNewRomanPS-BoldMT" w:cs="TimesNewRomanPS-BoldMT"/>
          <w:bCs/>
          <w:color w:val="000000"/>
          <w:sz w:val="28"/>
          <w:szCs w:val="28"/>
        </w:rPr>
        <w:t>С</w:t>
      </w:r>
      <w:r w:rsidRPr="006E1159">
        <w:rPr>
          <w:rFonts w:ascii="TimesNewRomanPS-BoldMT" w:eastAsia="Times New Roman" w:hAnsi="TimesNewRomanPS-BoldMT" w:cs="TimesNewRomanPS-BoldMT"/>
          <w:bCs/>
          <w:color w:val="000000"/>
          <w:sz w:val="28"/>
          <w:szCs w:val="28"/>
        </w:rPr>
        <w:t>истематизация институтов политической юстиции</w:t>
      </w:r>
      <w:r>
        <w:rPr>
          <w:rFonts w:ascii="TimesNewRomanPS-BoldMT" w:hAnsi="TimesNewRomanPS-BoldMT" w:cs="TimesNewRomanPS-BoldMT"/>
          <w:bCs/>
          <w:color w:val="000000"/>
          <w:sz w:val="28"/>
          <w:szCs w:val="28"/>
        </w:rPr>
        <w:t xml:space="preserve"> в </w:t>
      </w:r>
      <w:r w:rsidRPr="0040447F">
        <w:rPr>
          <w:rFonts w:ascii="TimesNewRomanPS-BoldMT" w:hAnsi="TimesNewRomanPS-BoldMT" w:cs="TimesNewRomanPS-BoldMT"/>
          <w:b/>
          <w:bCs/>
          <w:i/>
          <w:color w:val="000000"/>
          <w:sz w:val="28"/>
          <w:szCs w:val="28"/>
        </w:rPr>
        <w:t xml:space="preserve">части </w:t>
      </w:r>
      <w:r w:rsidRPr="0040447F">
        <w:rPr>
          <w:rFonts w:ascii="TimesNewRomanPS-BoldMT" w:hAnsi="TimesNewRomanPS-BoldMT" w:cs="TimesNewRomanPS-BoldMT"/>
          <w:b/>
          <w:bCs/>
          <w:i/>
          <w:color w:val="000000"/>
          <w:sz w:val="28"/>
          <w:szCs w:val="28"/>
          <w:lang w:val="en-US"/>
        </w:rPr>
        <w:t>I</w:t>
      </w:r>
      <w:r w:rsidRPr="006E1159">
        <w:rPr>
          <w:rFonts w:ascii="TimesNewRomanPS-BoldMT" w:eastAsia="Times New Roman" w:hAnsi="TimesNewRomanPS-BoldMT" w:cs="TimesNewRomanPS-BoldMT"/>
          <w:bCs/>
          <w:color w:val="000000"/>
          <w:sz w:val="28"/>
          <w:szCs w:val="28"/>
        </w:rPr>
        <w:t xml:space="preserve"> приурочена</w:t>
      </w:r>
      <w:r>
        <w:rPr>
          <w:rFonts w:ascii="TimesNewRomanPS-BoldMT" w:hAnsi="TimesNewRomanPS-BoldMT" w:cs="TimesNewRomanPS-BoldMT"/>
          <w:bCs/>
          <w:color w:val="000000"/>
          <w:sz w:val="28"/>
          <w:szCs w:val="28"/>
        </w:rPr>
        <w:t xml:space="preserve"> в диссертации</w:t>
      </w:r>
      <w:r w:rsidRPr="006E1159">
        <w:rPr>
          <w:rFonts w:ascii="TimesNewRomanPS-BoldMT" w:eastAsia="Times New Roman" w:hAnsi="TimesNewRomanPS-BoldMT" w:cs="TimesNewRomanPS-BoldMT"/>
          <w:bCs/>
          <w:color w:val="000000"/>
          <w:sz w:val="28"/>
          <w:szCs w:val="28"/>
        </w:rPr>
        <w:t xml:space="preserve"> к стадиям уголовного процесса и соответствующим функциям </w:t>
      </w:r>
      <w:r>
        <w:rPr>
          <w:rFonts w:ascii="TimesNewRomanPS-BoldMT" w:eastAsia="Times New Roman" w:hAnsi="TimesNewRomanPS-BoldMT" w:cs="TimesNewRomanPS-BoldMT"/>
          <w:bCs/>
          <w:color w:val="000000"/>
          <w:sz w:val="28"/>
          <w:szCs w:val="28"/>
        </w:rPr>
        <w:t>государственных институтов</w:t>
      </w:r>
      <w:r>
        <w:rPr>
          <w:rFonts w:ascii="TimesNewRomanPS-BoldMT" w:hAnsi="TimesNewRomanPS-BoldMT" w:cs="TimesNewRomanPS-BoldMT"/>
          <w:bCs/>
          <w:color w:val="000000"/>
          <w:sz w:val="28"/>
          <w:szCs w:val="28"/>
        </w:rPr>
        <w:t>:</w:t>
      </w:r>
    </w:p>
    <w:p w:rsidR="00714520" w:rsidRPr="000C377E" w:rsidRDefault="00714520" w:rsidP="00714520">
      <w:pPr>
        <w:spacing w:after="0" w:line="240" w:lineRule="auto"/>
        <w:ind w:left="-284" w:right="-284"/>
        <w:jc w:val="both"/>
        <w:rPr>
          <w:rFonts w:ascii="Times New Roman" w:hAnsi="Times New Roman" w:cs="Times New Roman"/>
          <w:sz w:val="28"/>
          <w:szCs w:val="28"/>
        </w:rPr>
      </w:pPr>
      <w:r w:rsidRPr="00190371">
        <w:rPr>
          <w:rFonts w:ascii="Times New Roman" w:hAnsi="Times New Roman" w:cs="Times New Roman"/>
          <w:i/>
          <w:sz w:val="28"/>
          <w:szCs w:val="28"/>
        </w:rPr>
        <w:lastRenderedPageBreak/>
        <w:t>Предварительное расследование</w:t>
      </w:r>
      <w:r>
        <w:rPr>
          <w:rFonts w:ascii="Times New Roman" w:hAnsi="Times New Roman" w:cs="Times New Roman"/>
          <w:b/>
          <w:i/>
          <w:sz w:val="28"/>
          <w:szCs w:val="28"/>
        </w:rPr>
        <w:t xml:space="preserve"> </w:t>
      </w:r>
      <w:r w:rsidRPr="00001139">
        <w:rPr>
          <w:rFonts w:ascii="Times New Roman" w:hAnsi="Times New Roman" w:cs="Times New Roman"/>
          <w:sz w:val="28"/>
          <w:szCs w:val="28"/>
        </w:rPr>
        <w:t>(комиссионное</w:t>
      </w:r>
      <w:r w:rsidRPr="000C377E">
        <w:rPr>
          <w:rFonts w:ascii="Times New Roman" w:hAnsi="Times New Roman" w:cs="Times New Roman"/>
          <w:sz w:val="28"/>
          <w:szCs w:val="28"/>
        </w:rPr>
        <w:t xml:space="preserve"> расследование</w:t>
      </w:r>
      <w:r>
        <w:rPr>
          <w:rFonts w:ascii="Times New Roman" w:hAnsi="Times New Roman" w:cs="Times New Roman"/>
          <w:sz w:val="28"/>
          <w:szCs w:val="28"/>
        </w:rPr>
        <w:t>, ж</w:t>
      </w:r>
      <w:r w:rsidRPr="000C377E">
        <w:rPr>
          <w:rFonts w:ascii="Times New Roman" w:hAnsi="Times New Roman" w:cs="Times New Roman"/>
          <w:sz w:val="28"/>
          <w:szCs w:val="28"/>
        </w:rPr>
        <w:t>андармское дознание</w:t>
      </w:r>
      <w:r>
        <w:rPr>
          <w:rFonts w:ascii="Times New Roman" w:hAnsi="Times New Roman" w:cs="Times New Roman"/>
          <w:sz w:val="28"/>
          <w:szCs w:val="28"/>
        </w:rPr>
        <w:t>, п</w:t>
      </w:r>
      <w:r w:rsidRPr="000C377E">
        <w:rPr>
          <w:rFonts w:ascii="Times New Roman" w:hAnsi="Times New Roman" w:cs="Times New Roman"/>
          <w:sz w:val="28"/>
          <w:szCs w:val="28"/>
        </w:rPr>
        <w:t>редварительное следствие</w:t>
      </w:r>
      <w:r>
        <w:rPr>
          <w:rFonts w:ascii="Times New Roman" w:hAnsi="Times New Roman" w:cs="Times New Roman"/>
          <w:sz w:val="28"/>
          <w:szCs w:val="28"/>
        </w:rPr>
        <w:t>).</w:t>
      </w:r>
    </w:p>
    <w:p w:rsidR="00714520" w:rsidRPr="000C377E" w:rsidRDefault="00714520" w:rsidP="00714520">
      <w:pPr>
        <w:widowControl w:val="0"/>
        <w:shd w:val="clear" w:color="auto" w:fill="FFFFFF"/>
        <w:spacing w:after="0" w:line="240" w:lineRule="auto"/>
        <w:ind w:left="-284" w:right="-284"/>
        <w:jc w:val="both"/>
        <w:rPr>
          <w:rFonts w:ascii="Times New Roman" w:hAnsi="Times New Roman"/>
          <w:sz w:val="28"/>
          <w:szCs w:val="28"/>
        </w:rPr>
      </w:pPr>
      <w:r w:rsidRPr="00190371">
        <w:rPr>
          <w:rFonts w:ascii="Times New Roman" w:hAnsi="Times New Roman" w:cs="Times New Roman"/>
          <w:i/>
          <w:sz w:val="28"/>
          <w:szCs w:val="28"/>
        </w:rPr>
        <w:t>Суд</w:t>
      </w:r>
      <w:r>
        <w:rPr>
          <w:rFonts w:ascii="Times New Roman" w:hAnsi="Times New Roman" w:cs="Times New Roman"/>
          <w:b/>
          <w:i/>
          <w:sz w:val="28"/>
          <w:szCs w:val="28"/>
        </w:rPr>
        <w:t xml:space="preserve"> </w:t>
      </w:r>
      <w:r w:rsidRPr="00001139">
        <w:rPr>
          <w:rFonts w:ascii="Times New Roman" w:hAnsi="Times New Roman" w:cs="Times New Roman"/>
          <w:sz w:val="28"/>
          <w:szCs w:val="28"/>
        </w:rPr>
        <w:t>(о</w:t>
      </w:r>
      <w:r w:rsidRPr="000C377E">
        <w:rPr>
          <w:rFonts w:ascii="Times New Roman" w:hAnsi="Times New Roman" w:cs="Times New Roman"/>
          <w:sz w:val="28"/>
          <w:szCs w:val="28"/>
        </w:rPr>
        <w:t>бщие (гражданские) суды</w:t>
      </w:r>
      <w:r>
        <w:rPr>
          <w:rFonts w:ascii="Times New Roman" w:hAnsi="Times New Roman" w:cs="Times New Roman"/>
          <w:sz w:val="28"/>
          <w:szCs w:val="28"/>
        </w:rPr>
        <w:t>, в</w:t>
      </w:r>
      <w:r w:rsidRPr="000C377E">
        <w:rPr>
          <w:rFonts w:ascii="Times New Roman" w:hAnsi="Times New Roman" w:cs="Times New Roman"/>
          <w:sz w:val="28"/>
          <w:szCs w:val="28"/>
        </w:rPr>
        <w:t>оенная юстиция</w:t>
      </w:r>
      <w:r>
        <w:rPr>
          <w:rFonts w:ascii="Times New Roman" w:hAnsi="Times New Roman" w:cs="Times New Roman"/>
          <w:sz w:val="28"/>
          <w:szCs w:val="28"/>
        </w:rPr>
        <w:t>, о</w:t>
      </w:r>
      <w:r w:rsidRPr="000C377E">
        <w:rPr>
          <w:rFonts w:ascii="Times New Roman" w:hAnsi="Times New Roman"/>
          <w:sz w:val="28"/>
          <w:szCs w:val="28"/>
        </w:rPr>
        <w:t>собые суды</w:t>
      </w:r>
      <w:r>
        <w:rPr>
          <w:rFonts w:ascii="Times New Roman" w:hAnsi="Times New Roman"/>
          <w:sz w:val="28"/>
          <w:szCs w:val="28"/>
        </w:rPr>
        <w:t>; обращено внимание на  «представителей</w:t>
      </w:r>
      <w:r w:rsidRPr="000C377E">
        <w:rPr>
          <w:rFonts w:ascii="Times New Roman" w:hAnsi="Times New Roman"/>
          <w:sz w:val="28"/>
          <w:szCs w:val="28"/>
        </w:rPr>
        <w:t xml:space="preserve"> общества» в политических судах</w:t>
      </w:r>
      <w:r>
        <w:rPr>
          <w:rFonts w:ascii="Times New Roman" w:hAnsi="Times New Roman"/>
          <w:sz w:val="28"/>
          <w:szCs w:val="28"/>
        </w:rPr>
        <w:t>).</w:t>
      </w:r>
    </w:p>
    <w:p w:rsidR="00714520" w:rsidRDefault="00714520" w:rsidP="00714520">
      <w:pPr>
        <w:pStyle w:val="af2"/>
        <w:tabs>
          <w:tab w:val="left" w:pos="426"/>
        </w:tabs>
        <w:spacing w:before="0" w:beforeAutospacing="0" w:after="0" w:afterAutospacing="0"/>
        <w:ind w:left="-284" w:right="-284"/>
        <w:jc w:val="both"/>
        <w:rPr>
          <w:iCs/>
          <w:sz w:val="28"/>
          <w:szCs w:val="28"/>
        </w:rPr>
      </w:pPr>
      <w:r w:rsidRPr="00190371">
        <w:rPr>
          <w:i/>
          <w:sz w:val="28"/>
          <w:szCs w:val="28"/>
        </w:rPr>
        <w:t>Кассация</w:t>
      </w:r>
      <w:r>
        <w:rPr>
          <w:b/>
          <w:i/>
          <w:sz w:val="28"/>
          <w:szCs w:val="28"/>
        </w:rPr>
        <w:t xml:space="preserve"> </w:t>
      </w:r>
      <w:r w:rsidRPr="00001139">
        <w:rPr>
          <w:sz w:val="28"/>
          <w:szCs w:val="28"/>
        </w:rPr>
        <w:t>(уголовно</w:t>
      </w:r>
      <w:r w:rsidRPr="000C377E">
        <w:rPr>
          <w:sz w:val="28"/>
          <w:szCs w:val="28"/>
        </w:rPr>
        <w:t>-кассационный департамент Сената</w:t>
      </w:r>
      <w:r>
        <w:rPr>
          <w:sz w:val="28"/>
          <w:szCs w:val="28"/>
        </w:rPr>
        <w:t xml:space="preserve">, </w:t>
      </w:r>
      <w:r w:rsidRPr="000C377E">
        <w:rPr>
          <w:iCs/>
          <w:sz w:val="28"/>
          <w:szCs w:val="28"/>
        </w:rPr>
        <w:t>Главный военный суд</w:t>
      </w:r>
      <w:r>
        <w:rPr>
          <w:iCs/>
          <w:sz w:val="28"/>
          <w:szCs w:val="28"/>
        </w:rPr>
        <w:t>)</w:t>
      </w:r>
      <w:r w:rsidRPr="000C377E">
        <w:rPr>
          <w:iCs/>
          <w:sz w:val="28"/>
          <w:szCs w:val="28"/>
        </w:rPr>
        <w:t>.</w:t>
      </w:r>
    </w:p>
    <w:p w:rsidR="00714520" w:rsidRPr="00001139" w:rsidRDefault="00714520" w:rsidP="00714520">
      <w:pPr>
        <w:pStyle w:val="af2"/>
        <w:tabs>
          <w:tab w:val="left" w:pos="426"/>
        </w:tabs>
        <w:spacing w:before="0" w:beforeAutospacing="0" w:after="0" w:afterAutospacing="0"/>
        <w:ind w:left="-284" w:right="-284"/>
        <w:jc w:val="both"/>
        <w:rPr>
          <w:iCs/>
          <w:sz w:val="28"/>
          <w:szCs w:val="28"/>
        </w:rPr>
      </w:pPr>
      <w:r w:rsidRPr="00190371">
        <w:rPr>
          <w:i/>
          <w:sz w:val="28"/>
          <w:szCs w:val="28"/>
        </w:rPr>
        <w:t>Надзор</w:t>
      </w:r>
      <w:r>
        <w:rPr>
          <w:b/>
          <w:i/>
          <w:sz w:val="28"/>
          <w:szCs w:val="28"/>
        </w:rPr>
        <w:t xml:space="preserve"> </w:t>
      </w:r>
      <w:r w:rsidRPr="00001139">
        <w:rPr>
          <w:sz w:val="28"/>
          <w:szCs w:val="28"/>
        </w:rPr>
        <w:t>(прокурорский</w:t>
      </w:r>
      <w:r w:rsidRPr="000C377E">
        <w:rPr>
          <w:sz w:val="28"/>
          <w:szCs w:val="28"/>
        </w:rPr>
        <w:t xml:space="preserve"> надзор</w:t>
      </w:r>
      <w:r>
        <w:rPr>
          <w:sz w:val="28"/>
          <w:szCs w:val="28"/>
        </w:rPr>
        <w:t>, в</w:t>
      </w:r>
      <w:r w:rsidRPr="000C377E">
        <w:rPr>
          <w:sz w:val="28"/>
          <w:szCs w:val="28"/>
        </w:rPr>
        <w:t>едомственный</w:t>
      </w:r>
      <w:r>
        <w:rPr>
          <w:sz w:val="28"/>
          <w:szCs w:val="28"/>
        </w:rPr>
        <w:t xml:space="preserve"> и </w:t>
      </w:r>
      <w:r w:rsidRPr="000C377E">
        <w:rPr>
          <w:sz w:val="28"/>
          <w:szCs w:val="28"/>
        </w:rPr>
        <w:t xml:space="preserve"> вневедомственный надзор</w:t>
      </w:r>
      <w:r>
        <w:rPr>
          <w:sz w:val="28"/>
          <w:szCs w:val="28"/>
        </w:rPr>
        <w:t>).</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В 1864 г. царизм «выпустил джина из бутылки», учредив независимую судебную власть, которую обслуживал корпус образованных юристов-профессионалов.  Однако это трудно сочеталось с самодержавными привычками,  устоями авторитарного правления.</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 xml:space="preserve">Новая судебная система, принципы ее построения и функционирования привели к трещине в российских государственных институтах, которая могла расщепить единое государственное устройство, противопоставить судебное ведомство исполнительной власти, находившейся в </w:t>
      </w:r>
      <w:r w:rsidR="0006198F">
        <w:rPr>
          <w:rFonts w:ascii="Times New Roman" w:hAnsi="Times New Roman" w:cs="Times New Roman"/>
          <w:sz w:val="28"/>
          <w:szCs w:val="28"/>
        </w:rPr>
        <w:t>руках  монарха</w:t>
      </w:r>
      <w:r w:rsidRPr="000C377E">
        <w:rPr>
          <w:rFonts w:ascii="Times New Roman" w:hAnsi="Times New Roman" w:cs="Times New Roman"/>
          <w:sz w:val="28"/>
          <w:szCs w:val="28"/>
        </w:rPr>
        <w:t>.</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Противоречия внутри государственного аппарата в пореформенный период возникали по всей вертикали власти: судебное ведомство и административные власти, и по горизонтали:</w:t>
      </w:r>
    </w:p>
    <w:p w:rsidR="00714520" w:rsidRPr="000C377E" w:rsidRDefault="00714520" w:rsidP="00714520">
      <w:pPr>
        <w:numPr>
          <w:ilvl w:val="0"/>
          <w:numId w:val="4"/>
        </w:num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следователи – полиция;</w:t>
      </w:r>
    </w:p>
    <w:p w:rsidR="00714520" w:rsidRPr="000C377E" w:rsidRDefault="00714520" w:rsidP="00714520">
      <w:pPr>
        <w:numPr>
          <w:ilvl w:val="0"/>
          <w:numId w:val="4"/>
        </w:num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прокуратура – жандармерия (первоначально);</w:t>
      </w:r>
    </w:p>
    <w:p w:rsidR="00714520" w:rsidRPr="000C377E" w:rsidRDefault="00714520" w:rsidP="00714520">
      <w:pPr>
        <w:numPr>
          <w:ilvl w:val="0"/>
          <w:numId w:val="4"/>
        </w:num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суд - губернские власти;</w:t>
      </w:r>
    </w:p>
    <w:p w:rsidR="00714520" w:rsidRPr="000C377E" w:rsidRDefault="00714520" w:rsidP="00714520">
      <w:pPr>
        <w:numPr>
          <w:ilvl w:val="0"/>
          <w:numId w:val="4"/>
        </w:num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Министерство юстиции – МВД (до начала ХХ в.).</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Они стали, по сути, выражением более глубокого и длившегося все пореформенные десятилетия противостоянии новой либеральной и консервативной бюрократии.</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 xml:space="preserve">Р. Уортман предложил даже радикальную квалификацию положения пореформенного суда. Он писал: «Суды заняли на поле битвы </w:t>
      </w:r>
      <w:r w:rsidRPr="00190371">
        <w:rPr>
          <w:rFonts w:ascii="Times New Roman" w:hAnsi="Times New Roman" w:cs="Times New Roman"/>
          <w:i/>
          <w:sz w:val="28"/>
          <w:szCs w:val="28"/>
        </w:rPr>
        <w:t>промежуточное положение</w:t>
      </w:r>
      <w:r w:rsidRPr="000C377E">
        <w:rPr>
          <w:rFonts w:ascii="Times New Roman" w:hAnsi="Times New Roman" w:cs="Times New Roman"/>
          <w:b/>
          <w:i/>
          <w:sz w:val="28"/>
          <w:szCs w:val="28"/>
        </w:rPr>
        <w:t xml:space="preserve">  </w:t>
      </w:r>
      <w:r w:rsidRPr="000C377E">
        <w:rPr>
          <w:rFonts w:ascii="Times New Roman" w:hAnsi="Times New Roman" w:cs="Times New Roman"/>
          <w:sz w:val="28"/>
          <w:szCs w:val="28"/>
        </w:rPr>
        <w:t>(выделено мной –</w:t>
      </w:r>
      <w:r w:rsidR="00190371">
        <w:rPr>
          <w:rFonts w:ascii="Times New Roman" w:hAnsi="Times New Roman" w:cs="Times New Roman"/>
          <w:sz w:val="28"/>
          <w:szCs w:val="28"/>
        </w:rPr>
        <w:t xml:space="preserve"> </w:t>
      </w:r>
      <w:r w:rsidRPr="000C377E">
        <w:rPr>
          <w:rFonts w:ascii="Times New Roman" w:hAnsi="Times New Roman" w:cs="Times New Roman"/>
          <w:sz w:val="28"/>
          <w:szCs w:val="28"/>
        </w:rPr>
        <w:t>К.К.)  между властью (которая не хотела допускать народ к участию в управлении) и оппозицией с ее единственным орудием – революцией. В этом смысле суды стали определенной помехой для автократии и средством  для революционеров».</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BE69C1">
        <w:rPr>
          <w:rFonts w:ascii="Times New Roman" w:eastAsia="Times New Roman" w:hAnsi="Times New Roman" w:cs="Times New Roman"/>
          <w:sz w:val="28"/>
          <w:szCs w:val="28"/>
        </w:rPr>
        <w:t>По мнению диссертанта,</w:t>
      </w:r>
      <w:r w:rsidRPr="005B0DA7">
        <w:rPr>
          <w:rFonts w:ascii="Calibri" w:eastAsia="Times New Roman" w:hAnsi="Calibri" w:cs="Times New Roman"/>
          <w:sz w:val="28"/>
          <w:szCs w:val="28"/>
        </w:rPr>
        <w:t xml:space="preserve"> </w:t>
      </w:r>
      <w:r w:rsidRPr="00070A39">
        <w:rPr>
          <w:rFonts w:ascii="Times New Roman" w:hAnsi="Times New Roman" w:cs="Times New Roman"/>
          <w:sz w:val="28"/>
          <w:szCs w:val="28"/>
        </w:rPr>
        <w:t xml:space="preserve">это </w:t>
      </w:r>
      <w:r>
        <w:rPr>
          <w:rFonts w:ascii="Times New Roman" w:hAnsi="Times New Roman" w:cs="Times New Roman"/>
          <w:sz w:val="28"/>
          <w:szCs w:val="28"/>
        </w:rPr>
        <w:t>положение</w:t>
      </w:r>
      <w:r w:rsidRPr="000C377E">
        <w:rPr>
          <w:rFonts w:ascii="Times New Roman" w:hAnsi="Times New Roman" w:cs="Times New Roman"/>
          <w:sz w:val="28"/>
          <w:szCs w:val="28"/>
        </w:rPr>
        <w:t xml:space="preserve"> нуждается в некоторой корректировке: вряд ли суд позиционировал себя как нечто отдельное от государства, власти. Их (судей) понимание независимости все же не ставило их даже субъективно  в положение некоего  арбитра, – они выполняли</w:t>
      </w:r>
      <w:r w:rsidR="00190371">
        <w:rPr>
          <w:rFonts w:ascii="Times New Roman" w:hAnsi="Times New Roman" w:cs="Times New Roman"/>
          <w:sz w:val="28"/>
          <w:szCs w:val="28"/>
        </w:rPr>
        <w:t xml:space="preserve"> свою обязанность – судили  и  осуждали</w:t>
      </w:r>
      <w:r w:rsidRPr="000C377E">
        <w:rPr>
          <w:rFonts w:ascii="Times New Roman" w:hAnsi="Times New Roman" w:cs="Times New Roman"/>
          <w:sz w:val="28"/>
          <w:szCs w:val="28"/>
        </w:rPr>
        <w:t xml:space="preserve"> представителей оппозиции как нарушителей закона, который тогда действовал, т.е. смотрели на политическую оппозицию не </w:t>
      </w:r>
      <w:r>
        <w:rPr>
          <w:rFonts w:ascii="Times New Roman" w:hAnsi="Times New Roman" w:cs="Times New Roman"/>
          <w:sz w:val="28"/>
          <w:szCs w:val="28"/>
        </w:rPr>
        <w:t>«</w:t>
      </w:r>
      <w:r w:rsidRPr="000C377E">
        <w:rPr>
          <w:rFonts w:ascii="Times New Roman" w:hAnsi="Times New Roman" w:cs="Times New Roman"/>
          <w:sz w:val="28"/>
          <w:szCs w:val="28"/>
        </w:rPr>
        <w:t>сбоку</w:t>
      </w:r>
      <w:r>
        <w:rPr>
          <w:rFonts w:ascii="Times New Roman" w:hAnsi="Times New Roman" w:cs="Times New Roman"/>
          <w:sz w:val="28"/>
          <w:szCs w:val="28"/>
        </w:rPr>
        <w:t>»</w:t>
      </w:r>
      <w:r w:rsidRPr="000C377E">
        <w:rPr>
          <w:rFonts w:ascii="Times New Roman" w:hAnsi="Times New Roman" w:cs="Times New Roman"/>
          <w:sz w:val="28"/>
          <w:szCs w:val="28"/>
        </w:rPr>
        <w:t xml:space="preserve">, а </w:t>
      </w:r>
      <w:r>
        <w:rPr>
          <w:rFonts w:ascii="Times New Roman" w:hAnsi="Times New Roman" w:cs="Times New Roman"/>
          <w:sz w:val="28"/>
          <w:szCs w:val="28"/>
        </w:rPr>
        <w:t>«</w:t>
      </w:r>
      <w:r w:rsidRPr="000C377E">
        <w:rPr>
          <w:rFonts w:ascii="Times New Roman" w:hAnsi="Times New Roman" w:cs="Times New Roman"/>
          <w:sz w:val="28"/>
          <w:szCs w:val="28"/>
        </w:rPr>
        <w:t>свысока</w:t>
      </w:r>
      <w:r>
        <w:rPr>
          <w:rFonts w:ascii="Times New Roman" w:hAnsi="Times New Roman" w:cs="Times New Roman"/>
          <w:sz w:val="28"/>
          <w:szCs w:val="28"/>
        </w:rPr>
        <w:t>»</w:t>
      </w:r>
      <w:r w:rsidRPr="000C377E">
        <w:rPr>
          <w:rFonts w:ascii="Times New Roman" w:hAnsi="Times New Roman" w:cs="Times New Roman"/>
          <w:sz w:val="28"/>
          <w:szCs w:val="28"/>
        </w:rPr>
        <w:t xml:space="preserve">, но все же, и это важно, с точки зрения закона.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5A3591">
        <w:rPr>
          <w:rFonts w:ascii="Times New Roman" w:hAnsi="Times New Roman" w:cs="Times New Roman"/>
          <w:sz w:val="28"/>
          <w:szCs w:val="28"/>
        </w:rPr>
        <w:t>Одним из важнейших последствий судебной реформы было появление нового типа образованного, уважаемого и чистоплотного судьи-дворянина, который старался, оставаясь беспристрастным, следовать закону и справедливости в своих решениях.</w:t>
      </w:r>
      <w:r w:rsidRPr="000C377E">
        <w:rPr>
          <w:rFonts w:ascii="Times New Roman" w:hAnsi="Times New Roman" w:cs="Times New Roman"/>
          <w:sz w:val="28"/>
          <w:szCs w:val="28"/>
        </w:rPr>
        <w:t xml:space="preserve"> Она дала, по слова</w:t>
      </w:r>
      <w:r>
        <w:rPr>
          <w:rFonts w:ascii="Times New Roman" w:hAnsi="Times New Roman" w:cs="Times New Roman"/>
          <w:sz w:val="28"/>
          <w:szCs w:val="28"/>
        </w:rPr>
        <w:t>м</w:t>
      </w:r>
      <w:r w:rsidRPr="000C377E">
        <w:rPr>
          <w:rFonts w:ascii="Times New Roman" w:hAnsi="Times New Roman" w:cs="Times New Roman"/>
          <w:sz w:val="28"/>
          <w:szCs w:val="28"/>
        </w:rPr>
        <w:t xml:space="preserve"> А.Ф. Кони, «судью-человека, а не равнодушную машину для скрепы подготовленных канцелярией решений». Юристы-профессионалы претендовали на роль экспертов права, </w:t>
      </w:r>
      <w:r w:rsidRPr="000C377E">
        <w:rPr>
          <w:rFonts w:ascii="Times New Roman" w:hAnsi="Times New Roman" w:cs="Times New Roman"/>
          <w:sz w:val="28"/>
          <w:szCs w:val="28"/>
        </w:rPr>
        <w:lastRenderedPageBreak/>
        <w:t xml:space="preserve">действуя в своей сфере самостоятельно, независимо, не оглядываясь на администрацию.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 xml:space="preserve">Этот гордый статус судей отразился на результатах первых политических процессов, что породило в ответ курс правительства на бюрократизацию суда, для чего были использованы разнообразные средства и, прежде всего, кадровая политика. Полагаем, в начале ХХ в. власти  уже имели в своих руках корпус судей, в целом готовых оказывать ей «карательные услуги», предпочитавших верности права политическую лояльность.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Военный суд был вовлечен в механизм политической юстиции значительно позже гражданского (с начала 1880-х годов). Жесткие материально- и процессуально-правовые рамки направляли его суровую карательную силу, сокращая, в отличие от общих судов,  диспозитивность его решений.</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 xml:space="preserve">Уголовно-кассационный  департамент Сената, являвшийся в профессиональном отношении юридической элитой, судебной аристократией в 60-70-е годы </w:t>
      </w:r>
      <w:r w:rsidRPr="000C377E">
        <w:rPr>
          <w:rFonts w:ascii="Times New Roman" w:hAnsi="Times New Roman" w:cs="Times New Roman"/>
          <w:sz w:val="28"/>
          <w:szCs w:val="28"/>
          <w:lang w:val="en-US"/>
        </w:rPr>
        <w:t>XIX</w:t>
      </w:r>
      <w:r w:rsidRPr="000C377E">
        <w:rPr>
          <w:rFonts w:ascii="Times New Roman" w:hAnsi="Times New Roman" w:cs="Times New Roman"/>
          <w:sz w:val="28"/>
          <w:szCs w:val="28"/>
        </w:rPr>
        <w:t xml:space="preserve"> в., в целом демонстрировал, тем не менее, политическую  лояльность. А к концу    </w:t>
      </w:r>
      <w:r w:rsidRPr="000C377E">
        <w:rPr>
          <w:rFonts w:ascii="Times New Roman" w:hAnsi="Times New Roman" w:cs="Times New Roman"/>
          <w:sz w:val="28"/>
          <w:szCs w:val="28"/>
          <w:lang w:val="en-US"/>
        </w:rPr>
        <w:t>XIX</w:t>
      </w:r>
      <w:r w:rsidRPr="000C377E">
        <w:rPr>
          <w:rFonts w:ascii="Times New Roman" w:hAnsi="Times New Roman" w:cs="Times New Roman"/>
          <w:sz w:val="28"/>
          <w:szCs w:val="28"/>
        </w:rPr>
        <w:t>-началу ХХ в. он полностью подпал</w:t>
      </w:r>
      <w:r w:rsidR="00190371">
        <w:rPr>
          <w:rFonts w:ascii="Times New Roman" w:hAnsi="Times New Roman" w:cs="Times New Roman"/>
          <w:sz w:val="28"/>
          <w:szCs w:val="28"/>
        </w:rPr>
        <w:t xml:space="preserve"> в политических делах</w:t>
      </w:r>
      <w:r w:rsidRPr="000C377E">
        <w:rPr>
          <w:rFonts w:ascii="Times New Roman" w:hAnsi="Times New Roman" w:cs="Times New Roman"/>
          <w:sz w:val="28"/>
          <w:szCs w:val="28"/>
        </w:rPr>
        <w:t xml:space="preserve"> под влияние министерства юстиции, по необходимости удовлетворяя кассационные протесты прокуратуры и отменяя слишком мягкие приговоры, с одной стороны, и отклоняя  кассационные жалобы осужденных и их адвокатов, с другой.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 xml:space="preserve">Исключение из «либерального образа» суда и судьи первых пореформенных десятилетий составляли  и специальные суды – ОППС и Верховный уголовный суд. Состав первого, пройдя «двойной отбор» демонстрировал ожидаемую от него властью карательную жесткость, как в 70-80 годы </w:t>
      </w:r>
      <w:r w:rsidRPr="000C377E">
        <w:rPr>
          <w:rFonts w:ascii="Times New Roman" w:hAnsi="Times New Roman" w:cs="Times New Roman"/>
          <w:sz w:val="28"/>
          <w:szCs w:val="28"/>
          <w:lang w:val="en-US"/>
        </w:rPr>
        <w:t>XIX</w:t>
      </w:r>
      <w:r w:rsidRPr="000C377E">
        <w:rPr>
          <w:rFonts w:ascii="Times New Roman" w:hAnsi="Times New Roman" w:cs="Times New Roman"/>
          <w:sz w:val="28"/>
          <w:szCs w:val="28"/>
        </w:rPr>
        <w:t xml:space="preserve"> в., так и в первое десятилетие </w:t>
      </w:r>
      <w:r w:rsidRPr="000C377E">
        <w:rPr>
          <w:rFonts w:ascii="Times New Roman" w:hAnsi="Times New Roman" w:cs="Times New Roman"/>
          <w:sz w:val="28"/>
          <w:szCs w:val="28"/>
          <w:lang w:val="en-US"/>
        </w:rPr>
        <w:t>XX</w:t>
      </w:r>
      <w:r w:rsidRPr="000C377E">
        <w:rPr>
          <w:rFonts w:ascii="Times New Roman" w:hAnsi="Times New Roman" w:cs="Times New Roman"/>
          <w:sz w:val="28"/>
          <w:szCs w:val="28"/>
        </w:rPr>
        <w:t xml:space="preserve"> в., второй и вовсе был элитарным судом, включавшим высших чиновников, впрочем нетипичным</w:t>
      </w:r>
      <w:r w:rsidR="00190371">
        <w:rPr>
          <w:rFonts w:ascii="Times New Roman" w:hAnsi="Times New Roman" w:cs="Times New Roman"/>
          <w:sz w:val="28"/>
          <w:szCs w:val="28"/>
        </w:rPr>
        <w:t xml:space="preserve"> и мало востребованным</w:t>
      </w:r>
      <w:r w:rsidRPr="000C377E">
        <w:rPr>
          <w:rFonts w:ascii="Times New Roman" w:hAnsi="Times New Roman" w:cs="Times New Roman"/>
          <w:sz w:val="28"/>
          <w:szCs w:val="28"/>
        </w:rPr>
        <w:t xml:space="preserve">, ибо провел только два </w:t>
      </w:r>
      <w:r w:rsidR="00F107A3">
        <w:rPr>
          <w:rFonts w:ascii="Times New Roman" w:hAnsi="Times New Roman" w:cs="Times New Roman"/>
          <w:sz w:val="28"/>
          <w:szCs w:val="28"/>
        </w:rPr>
        <w:t xml:space="preserve">политических </w:t>
      </w:r>
      <w:r w:rsidRPr="000C377E">
        <w:rPr>
          <w:rFonts w:ascii="Times New Roman" w:hAnsi="Times New Roman" w:cs="Times New Roman"/>
          <w:sz w:val="28"/>
          <w:szCs w:val="28"/>
        </w:rPr>
        <w:t>процесса.</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Прокуратура стала в определенном смысле противовесом независимому суду; после некоторого «недопонимания»  жандармского ведомства в  первые пореформенные годы, образовала  вкупе с  ним своеобразную «ось» борьбы с революционным движением, слаженно работая на местах при расследовании государственных преступлений и поставляя кадры для руководства политической полиции.</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Благодаря закону 19 мая 1871 г., а затем</w:t>
      </w:r>
      <w:r w:rsidR="00F35ED5">
        <w:rPr>
          <w:rFonts w:ascii="Times New Roman" w:hAnsi="Times New Roman" w:cs="Times New Roman"/>
          <w:sz w:val="28"/>
          <w:szCs w:val="28"/>
        </w:rPr>
        <w:t xml:space="preserve"> закону</w:t>
      </w:r>
      <w:r w:rsidRPr="000C377E">
        <w:rPr>
          <w:rFonts w:ascii="Times New Roman" w:hAnsi="Times New Roman" w:cs="Times New Roman"/>
          <w:sz w:val="28"/>
          <w:szCs w:val="28"/>
        </w:rPr>
        <w:t xml:space="preserve"> 7 июня 1904 г. жандармское ведомство сохранило</w:t>
      </w:r>
      <w:r w:rsidR="00F35ED5">
        <w:rPr>
          <w:rFonts w:ascii="Times New Roman" w:hAnsi="Times New Roman" w:cs="Times New Roman"/>
          <w:sz w:val="28"/>
          <w:szCs w:val="28"/>
        </w:rPr>
        <w:t xml:space="preserve"> контроль н</w:t>
      </w:r>
      <w:r w:rsidR="00190371">
        <w:rPr>
          <w:rFonts w:ascii="Times New Roman" w:hAnsi="Times New Roman" w:cs="Times New Roman"/>
          <w:sz w:val="28"/>
          <w:szCs w:val="28"/>
        </w:rPr>
        <w:t>а</w:t>
      </w:r>
      <w:r w:rsidR="00F35ED5">
        <w:rPr>
          <w:rFonts w:ascii="Times New Roman" w:hAnsi="Times New Roman" w:cs="Times New Roman"/>
          <w:sz w:val="28"/>
          <w:szCs w:val="28"/>
        </w:rPr>
        <w:t>д</w:t>
      </w:r>
      <w:r w:rsidR="00190371">
        <w:rPr>
          <w:rFonts w:ascii="Times New Roman" w:hAnsi="Times New Roman" w:cs="Times New Roman"/>
          <w:sz w:val="28"/>
          <w:szCs w:val="28"/>
        </w:rPr>
        <w:t xml:space="preserve"> ходом процесса, </w:t>
      </w:r>
      <w:r w:rsidRPr="000C377E">
        <w:rPr>
          <w:rFonts w:ascii="Times New Roman" w:hAnsi="Times New Roman" w:cs="Times New Roman"/>
          <w:sz w:val="28"/>
          <w:szCs w:val="28"/>
        </w:rPr>
        <w:t>в его руках оказалась ключевая стадия – предварительное расследование политических дел. Судебные следователи были  востребованы  для этого лишь в начале ХХ в.</w:t>
      </w:r>
      <w:r>
        <w:rPr>
          <w:rFonts w:ascii="Times New Roman" w:hAnsi="Times New Roman" w:cs="Times New Roman"/>
          <w:sz w:val="28"/>
          <w:szCs w:val="28"/>
        </w:rPr>
        <w:t>, да и то в субсидиарном порядке</w:t>
      </w:r>
      <w:r w:rsidRPr="000C377E">
        <w:rPr>
          <w:rFonts w:ascii="Times New Roman" w:hAnsi="Times New Roman" w:cs="Times New Roman"/>
          <w:sz w:val="28"/>
          <w:szCs w:val="28"/>
        </w:rPr>
        <w:t>.</w:t>
      </w:r>
      <w:r w:rsidR="00190371">
        <w:rPr>
          <w:rFonts w:ascii="Times New Roman" w:hAnsi="Times New Roman" w:cs="Times New Roman"/>
          <w:sz w:val="28"/>
          <w:szCs w:val="28"/>
        </w:rPr>
        <w:t xml:space="preserve"> </w:t>
      </w:r>
      <w:r w:rsidRPr="000C377E">
        <w:rPr>
          <w:rFonts w:ascii="Times New Roman" w:hAnsi="Times New Roman" w:cs="Times New Roman"/>
          <w:sz w:val="28"/>
          <w:szCs w:val="28"/>
        </w:rPr>
        <w:t>Именно метаморфозы, происшедшие на этой стадии процесса</w:t>
      </w:r>
      <w:r w:rsidR="00F35ED5">
        <w:rPr>
          <w:rFonts w:ascii="Times New Roman" w:hAnsi="Times New Roman" w:cs="Times New Roman"/>
          <w:sz w:val="28"/>
          <w:szCs w:val="28"/>
        </w:rPr>
        <w:t>,</w:t>
      </w:r>
      <w:r w:rsidRPr="000C377E">
        <w:rPr>
          <w:rFonts w:ascii="Times New Roman" w:hAnsi="Times New Roman" w:cs="Times New Roman"/>
          <w:sz w:val="28"/>
          <w:szCs w:val="28"/>
        </w:rPr>
        <w:t xml:space="preserve"> свидетельствуют о нарастающем кризисе карательной системы: если в 60-е годы </w:t>
      </w:r>
      <w:r>
        <w:rPr>
          <w:rFonts w:ascii="Times New Roman" w:hAnsi="Times New Roman" w:cs="Times New Roman"/>
          <w:sz w:val="28"/>
          <w:szCs w:val="28"/>
        </w:rPr>
        <w:t>три</w:t>
      </w:r>
      <w:r w:rsidRPr="000C377E">
        <w:rPr>
          <w:rFonts w:ascii="Times New Roman" w:hAnsi="Times New Roman" w:cs="Times New Roman"/>
          <w:sz w:val="28"/>
          <w:szCs w:val="28"/>
        </w:rPr>
        <w:t xml:space="preserve"> «следственных» генерала допрашивали длинноволосого студента, то в  начале ХХ в. судебный следователь,  размышляя о карьерной росте,  по указке начальства «придумывал» или подчищал показания участников политического процесса. Жандармы же делали это  и без указки, «по долгу службы».</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lastRenderedPageBreak/>
        <w:t xml:space="preserve">Следует отметить особое значение ведомственных надзорных органов Министерства юстиции и Военного министерства, ставших, по сути, влиятельным посредником между судебными инстанциями, рассматривавшими дела о государственных преступлениях, и руководителями ведомства, представлявших последним информацию о состоянии политической юстиции в стране, готовивших в подлежащих случаях все проекты решений о правовой судьбе (направлении) политических дел в административном или судебном порядке. </w:t>
      </w:r>
    </w:p>
    <w:p w:rsidR="00714520" w:rsidRPr="005A3591" w:rsidRDefault="00714520" w:rsidP="00714520">
      <w:pPr>
        <w:spacing w:after="0" w:line="240" w:lineRule="auto"/>
        <w:ind w:left="-284" w:right="-284" w:firstLine="710"/>
        <w:jc w:val="both"/>
        <w:rPr>
          <w:rFonts w:ascii="Times New Roman" w:hAnsi="Times New Roman" w:cs="Times New Roman"/>
          <w:sz w:val="28"/>
          <w:szCs w:val="28"/>
        </w:rPr>
      </w:pPr>
      <w:r w:rsidRPr="0040447F">
        <w:rPr>
          <w:rFonts w:ascii="Times New Roman" w:hAnsi="Times New Roman" w:cs="Times New Roman"/>
          <w:b/>
          <w:i/>
          <w:sz w:val="28"/>
          <w:szCs w:val="28"/>
        </w:rPr>
        <w:t xml:space="preserve">Часть  </w:t>
      </w:r>
      <w:r w:rsidRPr="0040447F">
        <w:rPr>
          <w:rFonts w:ascii="Times New Roman" w:hAnsi="Times New Roman" w:cs="Times New Roman"/>
          <w:b/>
          <w:i/>
          <w:sz w:val="28"/>
          <w:szCs w:val="28"/>
          <w:lang w:val="en-US"/>
        </w:rPr>
        <w:t>II</w:t>
      </w:r>
      <w:r w:rsidRPr="0040447F">
        <w:rPr>
          <w:rFonts w:ascii="Times New Roman" w:hAnsi="Times New Roman" w:cs="Times New Roman"/>
          <w:b/>
          <w:i/>
          <w:sz w:val="28"/>
          <w:szCs w:val="28"/>
        </w:rPr>
        <w:t xml:space="preserve"> главы 5 «Институты противостояния»</w:t>
      </w:r>
      <w:r>
        <w:rPr>
          <w:rFonts w:ascii="Times New Roman" w:hAnsi="Times New Roman" w:cs="Times New Roman"/>
          <w:b/>
          <w:sz w:val="28"/>
          <w:szCs w:val="28"/>
        </w:rPr>
        <w:t xml:space="preserve"> </w:t>
      </w:r>
      <w:r w:rsidRPr="005A3591">
        <w:rPr>
          <w:rFonts w:ascii="Times New Roman" w:hAnsi="Times New Roman" w:cs="Times New Roman"/>
          <w:sz w:val="28"/>
          <w:szCs w:val="28"/>
        </w:rPr>
        <w:t>посвящена анализу</w:t>
      </w:r>
      <w:r>
        <w:rPr>
          <w:rFonts w:ascii="Times New Roman" w:hAnsi="Times New Roman" w:cs="Times New Roman"/>
          <w:sz w:val="28"/>
          <w:szCs w:val="28"/>
        </w:rPr>
        <w:t xml:space="preserve"> организации и деятельности тех немногих институтов, которые несколько умеряли пыл органов, входивших в систему политической юстиции.</w:t>
      </w:r>
      <w:r w:rsidRPr="005A3591">
        <w:rPr>
          <w:rFonts w:ascii="Times New Roman" w:hAnsi="Times New Roman" w:cs="Times New Roman"/>
          <w:sz w:val="28"/>
          <w:szCs w:val="28"/>
        </w:rPr>
        <w:t xml:space="preserve">  </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 xml:space="preserve">Отдельной страницей в своеобразном надзоре за политической юстицией явилась деятельность </w:t>
      </w:r>
      <w:r w:rsidRPr="00F964D7">
        <w:rPr>
          <w:rFonts w:ascii="Times New Roman" w:hAnsi="Times New Roman" w:cs="Times New Roman"/>
          <w:i/>
          <w:sz w:val="28"/>
          <w:szCs w:val="28"/>
        </w:rPr>
        <w:t>Государственной думы,</w:t>
      </w:r>
      <w:r w:rsidRPr="000C377E">
        <w:rPr>
          <w:rFonts w:ascii="Times New Roman" w:hAnsi="Times New Roman" w:cs="Times New Roman"/>
          <w:sz w:val="28"/>
          <w:szCs w:val="28"/>
        </w:rPr>
        <w:t xml:space="preserve"> достаточно шумная, сколь и  мало эффективная</w:t>
      </w:r>
      <w:r>
        <w:rPr>
          <w:rFonts w:ascii="Times New Roman" w:hAnsi="Times New Roman" w:cs="Times New Roman"/>
          <w:sz w:val="28"/>
          <w:szCs w:val="28"/>
        </w:rPr>
        <w:t>, но все же приносившая плоды хотя бы в виде публичного осуждения деятельности институтов политической юстиции</w:t>
      </w:r>
      <w:r w:rsidRPr="000C377E">
        <w:rPr>
          <w:rFonts w:ascii="Times New Roman" w:hAnsi="Times New Roman" w:cs="Times New Roman"/>
          <w:sz w:val="28"/>
          <w:szCs w:val="28"/>
        </w:rPr>
        <w:t>.</w:t>
      </w:r>
    </w:p>
    <w:p w:rsidR="00714520" w:rsidRPr="000C377E" w:rsidRDefault="00714520" w:rsidP="00714520">
      <w:pPr>
        <w:spacing w:after="0" w:line="240" w:lineRule="auto"/>
        <w:ind w:left="-284" w:right="-284" w:firstLine="710"/>
        <w:jc w:val="both"/>
        <w:rPr>
          <w:rFonts w:ascii="Times New Roman" w:hAnsi="Times New Roman" w:cs="Times New Roman"/>
          <w:sz w:val="28"/>
          <w:szCs w:val="28"/>
        </w:rPr>
      </w:pPr>
      <w:r w:rsidRPr="000C377E">
        <w:rPr>
          <w:rFonts w:ascii="Times New Roman" w:hAnsi="Times New Roman" w:cs="Times New Roman"/>
          <w:sz w:val="28"/>
          <w:szCs w:val="28"/>
        </w:rPr>
        <w:t xml:space="preserve">В отличие от работников судебно-прокурорских и следственных органов, у которых отчетливо наблюдается два разных по уровню образованности, этосу и нравственным принципам поколения, </w:t>
      </w:r>
      <w:r w:rsidRPr="00F964D7">
        <w:rPr>
          <w:rFonts w:ascii="Times New Roman" w:hAnsi="Times New Roman" w:cs="Times New Roman"/>
          <w:i/>
          <w:sz w:val="28"/>
          <w:szCs w:val="28"/>
        </w:rPr>
        <w:t>адвокатура</w:t>
      </w:r>
      <w:r w:rsidRPr="000C377E">
        <w:rPr>
          <w:rFonts w:ascii="Times New Roman" w:hAnsi="Times New Roman" w:cs="Times New Roman"/>
          <w:sz w:val="28"/>
          <w:szCs w:val="28"/>
        </w:rPr>
        <w:t xml:space="preserve"> продемонстрировала единство правовой истории: следует признать здесь преемственность поколений, при определенных различиях подходов в политической защите (профессиональная в </w:t>
      </w:r>
      <w:r w:rsidRPr="000C377E">
        <w:rPr>
          <w:rFonts w:ascii="Times New Roman" w:hAnsi="Times New Roman" w:cs="Times New Roman"/>
          <w:sz w:val="28"/>
          <w:szCs w:val="28"/>
          <w:lang w:val="en-US"/>
        </w:rPr>
        <w:t>XIX</w:t>
      </w:r>
      <w:r w:rsidRPr="000C377E">
        <w:rPr>
          <w:rFonts w:ascii="Times New Roman" w:hAnsi="Times New Roman" w:cs="Times New Roman"/>
          <w:sz w:val="28"/>
          <w:szCs w:val="28"/>
        </w:rPr>
        <w:t xml:space="preserve"> в., защита самого дела революционеров в начале </w:t>
      </w:r>
      <w:r w:rsidRPr="000C377E">
        <w:rPr>
          <w:rFonts w:ascii="Times New Roman" w:hAnsi="Times New Roman" w:cs="Times New Roman"/>
          <w:sz w:val="28"/>
          <w:szCs w:val="28"/>
          <w:lang w:val="en-US"/>
        </w:rPr>
        <w:t>XX</w:t>
      </w:r>
      <w:r w:rsidRPr="000C377E">
        <w:rPr>
          <w:rFonts w:ascii="Times New Roman" w:hAnsi="Times New Roman" w:cs="Times New Roman"/>
          <w:sz w:val="28"/>
          <w:szCs w:val="28"/>
        </w:rPr>
        <w:t xml:space="preserve">  в.).</w:t>
      </w:r>
      <w:r>
        <w:rPr>
          <w:rFonts w:ascii="Times New Roman" w:hAnsi="Times New Roman" w:cs="Times New Roman"/>
          <w:sz w:val="28"/>
          <w:szCs w:val="28"/>
        </w:rPr>
        <w:t xml:space="preserve"> В диссертации проанализирована организация и деятельность защиты на политических процессах  в рассматриваемый период.</w:t>
      </w:r>
    </w:p>
    <w:p w:rsidR="00714520" w:rsidRDefault="00714520" w:rsidP="00714520">
      <w:pPr>
        <w:spacing w:after="0" w:line="240" w:lineRule="auto"/>
        <w:ind w:left="-284" w:right="-284" w:firstLine="710"/>
        <w:jc w:val="both"/>
        <w:rPr>
          <w:rFonts w:ascii="Times New Roman" w:eastAsia="Arial Unicode MS" w:hAnsi="Times New Roman" w:cs="Times New Roman"/>
          <w:sz w:val="28"/>
          <w:szCs w:val="28"/>
        </w:rPr>
      </w:pPr>
      <w:r w:rsidRPr="000C377E">
        <w:rPr>
          <w:rFonts w:ascii="Times New Roman" w:hAnsi="Times New Roman" w:cs="Times New Roman"/>
          <w:b/>
          <w:sz w:val="28"/>
          <w:szCs w:val="28"/>
        </w:rPr>
        <w:t>Гла</w:t>
      </w:r>
      <w:r>
        <w:rPr>
          <w:rFonts w:ascii="Times New Roman" w:hAnsi="Times New Roman" w:cs="Times New Roman"/>
          <w:b/>
          <w:sz w:val="28"/>
          <w:szCs w:val="28"/>
        </w:rPr>
        <w:t>ва шестая «</w:t>
      </w:r>
      <w:r w:rsidRPr="000C377E">
        <w:rPr>
          <w:rFonts w:ascii="Times New Roman" w:hAnsi="Times New Roman" w:cs="Times New Roman"/>
          <w:b/>
          <w:sz w:val="28"/>
          <w:szCs w:val="28"/>
        </w:rPr>
        <w:t>Правоприменительная практика как элемент уголовной политики</w:t>
      </w:r>
      <w:r>
        <w:rPr>
          <w:rFonts w:ascii="Times New Roman" w:hAnsi="Times New Roman" w:cs="Times New Roman"/>
          <w:b/>
          <w:sz w:val="28"/>
          <w:szCs w:val="28"/>
        </w:rPr>
        <w:t>»</w:t>
      </w:r>
      <w:r w:rsidRPr="00A17F79">
        <w:rPr>
          <w:rFonts w:ascii="Times New Roman" w:eastAsia="Arial Unicode MS" w:hAnsi="Times New Roman" w:cs="Times New Roman"/>
          <w:sz w:val="28"/>
          <w:szCs w:val="28"/>
        </w:rPr>
        <w:t xml:space="preserve"> </w:t>
      </w:r>
      <w:r w:rsidRPr="00A17F79">
        <w:rPr>
          <w:rFonts w:ascii="Times New Roman" w:hAnsi="Times New Roman" w:cs="Times New Roman"/>
          <w:sz w:val="28"/>
          <w:szCs w:val="28"/>
        </w:rPr>
        <w:t>посвящена</w:t>
      </w:r>
      <w:r>
        <w:rPr>
          <w:rFonts w:ascii="Times New Roman" w:hAnsi="Times New Roman" w:cs="Times New Roman"/>
          <w:sz w:val="28"/>
          <w:szCs w:val="28"/>
        </w:rPr>
        <w:t xml:space="preserve"> непосредственно</w:t>
      </w:r>
      <w:r w:rsidRPr="00A17F79">
        <w:rPr>
          <w:rFonts w:ascii="Times New Roman" w:hAnsi="Times New Roman" w:cs="Times New Roman"/>
          <w:sz w:val="28"/>
          <w:szCs w:val="28"/>
        </w:rPr>
        <w:t xml:space="preserve"> политическим</w:t>
      </w:r>
      <w:r>
        <w:rPr>
          <w:rFonts w:ascii="Times New Roman" w:hAnsi="Times New Roman" w:cs="Times New Roman"/>
          <w:sz w:val="28"/>
          <w:szCs w:val="28"/>
        </w:rPr>
        <w:t xml:space="preserve"> </w:t>
      </w:r>
      <w:r w:rsidRPr="00A17F79">
        <w:rPr>
          <w:rFonts w:ascii="Times New Roman" w:hAnsi="Times New Roman" w:cs="Times New Roman"/>
          <w:sz w:val="28"/>
          <w:szCs w:val="28"/>
        </w:rPr>
        <w:t>процессам изучаемого периода</w:t>
      </w:r>
      <w:r w:rsidRPr="00A17F79">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(правоприменительной деятельности</w:t>
      </w:r>
      <w:r w:rsidRPr="000C377E">
        <w:rPr>
          <w:rFonts w:ascii="Times New Roman" w:eastAsia="Arial Unicode MS" w:hAnsi="Times New Roman" w:cs="Times New Roman"/>
          <w:sz w:val="28"/>
          <w:szCs w:val="28"/>
        </w:rPr>
        <w:t xml:space="preserve"> гражданских и военных, общих и специальных судов</w:t>
      </w:r>
      <w:r>
        <w:rPr>
          <w:rFonts w:ascii="Times New Roman" w:eastAsia="Arial Unicode MS" w:hAnsi="Times New Roman" w:cs="Times New Roman"/>
          <w:sz w:val="28"/>
          <w:szCs w:val="28"/>
        </w:rPr>
        <w:t>, являющейся</w:t>
      </w:r>
      <w:r w:rsidRPr="00A17F79">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о</w:t>
      </w:r>
      <w:r w:rsidRPr="000C377E">
        <w:rPr>
          <w:rFonts w:ascii="Times New Roman" w:eastAsia="Arial Unicode MS" w:hAnsi="Times New Roman" w:cs="Times New Roman"/>
          <w:sz w:val="28"/>
          <w:szCs w:val="28"/>
        </w:rPr>
        <w:t>дним из важных элементов уголовно-процессуальной политики самодержавия в отношении политической преступности</w:t>
      </w:r>
      <w:r>
        <w:rPr>
          <w:rFonts w:ascii="Times New Roman" w:eastAsia="Arial Unicode MS" w:hAnsi="Times New Roman" w:cs="Times New Roman"/>
          <w:sz w:val="28"/>
          <w:szCs w:val="28"/>
        </w:rPr>
        <w:t>)</w:t>
      </w:r>
      <w:r>
        <w:rPr>
          <w:rFonts w:ascii="Times New Roman" w:hAnsi="Times New Roman" w:cs="Times New Roman"/>
          <w:sz w:val="28"/>
          <w:szCs w:val="28"/>
        </w:rPr>
        <w:t>, а также а</w:t>
      </w:r>
      <w:r w:rsidR="00A6140A">
        <w:rPr>
          <w:rFonts w:ascii="Times New Roman" w:hAnsi="Times New Roman" w:cs="Times New Roman"/>
          <w:sz w:val="28"/>
          <w:szCs w:val="28"/>
        </w:rPr>
        <w:t>нализу их статистики.</w:t>
      </w:r>
      <w:r w:rsidR="00F35ED5">
        <w:rPr>
          <w:rFonts w:ascii="Times New Roman" w:hAnsi="Times New Roman" w:cs="Times New Roman"/>
          <w:sz w:val="28"/>
          <w:szCs w:val="28"/>
        </w:rPr>
        <w:t xml:space="preserve"> </w:t>
      </w:r>
      <w:r w:rsidR="00A6140A">
        <w:rPr>
          <w:rFonts w:ascii="Times New Roman" w:hAnsi="Times New Roman" w:cs="Times New Roman"/>
          <w:sz w:val="28"/>
          <w:szCs w:val="28"/>
        </w:rPr>
        <w:t>Последнее позволило</w:t>
      </w:r>
      <w:r>
        <w:rPr>
          <w:rFonts w:ascii="Times New Roman" w:hAnsi="Times New Roman" w:cs="Times New Roman"/>
          <w:sz w:val="28"/>
          <w:szCs w:val="28"/>
        </w:rPr>
        <w:t xml:space="preserve"> выделить ряд качественных характеристик, как системы политической юстиции, так и политической преступности, против которой она боролась</w:t>
      </w:r>
      <w:r w:rsidRPr="00A17F79">
        <w:rPr>
          <w:rFonts w:ascii="Times New Roman" w:hAnsi="Times New Roman" w:cs="Times New Roman"/>
          <w:sz w:val="28"/>
          <w:szCs w:val="28"/>
        </w:rPr>
        <w:t>.</w:t>
      </w:r>
      <w:r>
        <w:rPr>
          <w:rFonts w:ascii="Times New Roman" w:eastAsia="Arial Unicode MS" w:hAnsi="Times New Roman" w:cs="Times New Roman"/>
          <w:sz w:val="28"/>
          <w:szCs w:val="28"/>
        </w:rPr>
        <w:t xml:space="preserve"> </w:t>
      </w:r>
      <w:r w:rsidRPr="000C377E">
        <w:rPr>
          <w:rFonts w:ascii="Times New Roman" w:eastAsia="Arial Unicode MS" w:hAnsi="Times New Roman" w:cs="Times New Roman"/>
          <w:sz w:val="28"/>
          <w:szCs w:val="28"/>
        </w:rPr>
        <w:t xml:space="preserve">Обращение </w:t>
      </w:r>
      <w:r>
        <w:rPr>
          <w:rFonts w:ascii="Times New Roman" w:eastAsia="Arial Unicode MS" w:hAnsi="Times New Roman" w:cs="Times New Roman"/>
          <w:sz w:val="28"/>
          <w:szCs w:val="28"/>
        </w:rPr>
        <w:t xml:space="preserve">в диссертации </w:t>
      </w:r>
      <w:r w:rsidRPr="000C377E">
        <w:rPr>
          <w:rFonts w:ascii="Times New Roman" w:eastAsia="Arial Unicode MS" w:hAnsi="Times New Roman" w:cs="Times New Roman"/>
          <w:sz w:val="28"/>
          <w:szCs w:val="28"/>
        </w:rPr>
        <w:t xml:space="preserve">к характеристике политических процессов  дополняет формально-правовые параметры политической юстиции, рассмотренные в предыдущих  главах. </w:t>
      </w:r>
    </w:p>
    <w:p w:rsidR="00714520" w:rsidRDefault="00714520" w:rsidP="00714520">
      <w:pPr>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b/>
          <w:i/>
          <w:sz w:val="28"/>
          <w:szCs w:val="28"/>
        </w:rPr>
        <w:t>В первом параграфе «</w:t>
      </w:r>
      <w:r w:rsidRPr="000C377E">
        <w:rPr>
          <w:rFonts w:ascii="Times New Roman" w:hAnsi="Times New Roman" w:cs="Times New Roman"/>
          <w:b/>
          <w:i/>
          <w:sz w:val="28"/>
          <w:szCs w:val="28"/>
        </w:rPr>
        <w:t xml:space="preserve">Политическая юстиция в действии (2 половина </w:t>
      </w:r>
      <w:r w:rsidRPr="000C377E">
        <w:rPr>
          <w:rFonts w:ascii="Times New Roman" w:hAnsi="Times New Roman" w:cs="Times New Roman"/>
          <w:b/>
          <w:i/>
          <w:sz w:val="28"/>
          <w:szCs w:val="28"/>
          <w:lang w:val="en-US"/>
        </w:rPr>
        <w:t>XIX</w:t>
      </w:r>
      <w:r w:rsidRPr="000C377E">
        <w:rPr>
          <w:rFonts w:ascii="Times New Roman" w:hAnsi="Times New Roman" w:cs="Times New Roman"/>
          <w:b/>
          <w:i/>
          <w:sz w:val="28"/>
          <w:szCs w:val="28"/>
        </w:rPr>
        <w:t xml:space="preserve"> – начало ХХ в.)</w:t>
      </w:r>
      <w:r>
        <w:rPr>
          <w:rFonts w:ascii="Times New Roman" w:hAnsi="Times New Roman" w:cs="Times New Roman"/>
          <w:b/>
          <w:i/>
          <w:sz w:val="28"/>
          <w:szCs w:val="28"/>
        </w:rPr>
        <w:t xml:space="preserve">» </w:t>
      </w:r>
      <w:r w:rsidRPr="00B56746">
        <w:rPr>
          <w:rFonts w:ascii="Times New Roman" w:hAnsi="Times New Roman" w:cs="Times New Roman"/>
          <w:sz w:val="28"/>
          <w:szCs w:val="28"/>
        </w:rPr>
        <w:t xml:space="preserve">рассмотрены основные категории либо наиболее яркие примеры политических процессов  </w:t>
      </w:r>
      <w:r w:rsidRPr="000C377E">
        <w:rPr>
          <w:rFonts w:ascii="Times New Roman" w:hAnsi="Times New Roman" w:cs="Times New Roman"/>
          <w:sz w:val="28"/>
          <w:szCs w:val="28"/>
        </w:rPr>
        <w:t xml:space="preserve">второй половины </w:t>
      </w:r>
      <w:r w:rsidRPr="000C377E">
        <w:rPr>
          <w:rFonts w:ascii="Times New Roman" w:hAnsi="Times New Roman" w:cs="Times New Roman"/>
          <w:sz w:val="28"/>
          <w:szCs w:val="28"/>
          <w:lang w:val="en-US"/>
        </w:rPr>
        <w:t>XIX</w:t>
      </w:r>
      <w:r w:rsidRPr="000C377E">
        <w:rPr>
          <w:rFonts w:ascii="Times New Roman" w:hAnsi="Times New Roman" w:cs="Times New Roman"/>
          <w:sz w:val="28"/>
          <w:szCs w:val="28"/>
        </w:rPr>
        <w:t xml:space="preserve"> </w:t>
      </w:r>
      <w:r>
        <w:rPr>
          <w:rFonts w:ascii="Times New Roman" w:hAnsi="Times New Roman" w:cs="Times New Roman"/>
          <w:sz w:val="28"/>
          <w:szCs w:val="28"/>
        </w:rPr>
        <w:t xml:space="preserve">–начала ХХ </w:t>
      </w:r>
      <w:r w:rsidRPr="000C377E">
        <w:rPr>
          <w:rFonts w:ascii="Times New Roman" w:hAnsi="Times New Roman" w:cs="Times New Roman"/>
          <w:sz w:val="28"/>
          <w:szCs w:val="28"/>
        </w:rPr>
        <w:t>века</w:t>
      </w:r>
      <w:r>
        <w:rPr>
          <w:rFonts w:ascii="Times New Roman" w:hAnsi="Times New Roman" w:cs="Times New Roman"/>
          <w:sz w:val="28"/>
          <w:szCs w:val="28"/>
        </w:rPr>
        <w:t>.</w:t>
      </w:r>
    </w:p>
    <w:p w:rsidR="00714520" w:rsidRPr="000C377E" w:rsidRDefault="00714520" w:rsidP="00714520">
      <w:pPr>
        <w:spacing w:after="0" w:line="240" w:lineRule="auto"/>
        <w:ind w:left="-284" w:right="-284" w:firstLine="710"/>
        <w:jc w:val="both"/>
        <w:rPr>
          <w:rFonts w:ascii="Times New Roman" w:eastAsia="Arial Unicode MS" w:hAnsi="Times New Roman" w:cs="Times New Roman"/>
          <w:sz w:val="28"/>
          <w:szCs w:val="28"/>
        </w:rPr>
      </w:pPr>
      <w:r w:rsidRPr="000C377E">
        <w:rPr>
          <w:rFonts w:ascii="Times New Roman" w:eastAsia="Arial Unicode MS" w:hAnsi="Times New Roman" w:cs="Times New Roman"/>
          <w:sz w:val="28"/>
          <w:szCs w:val="28"/>
        </w:rPr>
        <w:t xml:space="preserve">Политические процессы – грандиозный массив юридического и исторического опыта, а также правовой и политической культуры России 2 половины </w:t>
      </w:r>
      <w:r w:rsidRPr="000C377E">
        <w:rPr>
          <w:rFonts w:ascii="Times New Roman" w:eastAsia="Arial Unicode MS" w:hAnsi="Times New Roman" w:cs="Times New Roman"/>
          <w:sz w:val="28"/>
          <w:szCs w:val="28"/>
          <w:lang w:val="en-US"/>
        </w:rPr>
        <w:t>XIX</w:t>
      </w:r>
      <w:r w:rsidRPr="000C377E">
        <w:rPr>
          <w:rFonts w:ascii="Times New Roman" w:eastAsia="Arial Unicode MS" w:hAnsi="Times New Roman" w:cs="Times New Roman"/>
          <w:sz w:val="28"/>
          <w:szCs w:val="28"/>
        </w:rPr>
        <w:t>- начала ХХ в.</w:t>
      </w:r>
      <w:r w:rsidR="008C0E75">
        <w:rPr>
          <w:rFonts w:ascii="Times New Roman" w:eastAsia="Arial Unicode MS" w:hAnsi="Times New Roman"/>
          <w:sz w:val="28"/>
          <w:szCs w:val="28"/>
        </w:rPr>
        <w:t xml:space="preserve"> </w:t>
      </w:r>
      <w:r w:rsidRPr="000C377E">
        <w:rPr>
          <w:rFonts w:ascii="Times New Roman" w:eastAsia="Arial Unicode MS" w:hAnsi="Times New Roman" w:cs="Times New Roman"/>
          <w:sz w:val="28"/>
          <w:szCs w:val="28"/>
        </w:rPr>
        <w:t>– это «выхваченные из жизни картины великой русской драмы…».</w:t>
      </w:r>
      <w:r w:rsidRPr="000C377E">
        <w:rPr>
          <w:rStyle w:val="a5"/>
          <w:rFonts w:ascii="Times New Roman" w:eastAsia="Arial Unicode MS" w:hAnsi="Times New Roman"/>
          <w:sz w:val="28"/>
          <w:szCs w:val="28"/>
        </w:rPr>
        <w:footnoteReference w:id="10"/>
      </w:r>
      <w:r w:rsidRPr="000C377E">
        <w:rPr>
          <w:rFonts w:ascii="Times New Roman" w:eastAsia="Arial Unicode MS" w:hAnsi="Times New Roman" w:cs="Times New Roman"/>
          <w:sz w:val="28"/>
          <w:szCs w:val="28"/>
        </w:rPr>
        <w:t xml:space="preserve"> Очевидно, что каждая из противоборствующих сторон решала на процессах свои задачи. Революционеры,  наряду с «утилитарной» задачей - уйти от ответственности (тут им помогали адвокаты), использовали их, поскольку сохранялась гласность процессов,</w:t>
      </w:r>
      <w:r>
        <w:rPr>
          <w:rFonts w:ascii="Times New Roman" w:eastAsia="Arial Unicode MS" w:hAnsi="Times New Roman" w:cs="Times New Roman"/>
          <w:sz w:val="28"/>
          <w:szCs w:val="28"/>
        </w:rPr>
        <w:t xml:space="preserve"> для пропаганды своей программы.</w:t>
      </w:r>
      <w:r w:rsidRPr="000C377E">
        <w:rPr>
          <w:rFonts w:ascii="Times New Roman" w:eastAsia="Arial Unicode MS" w:hAnsi="Times New Roman" w:cs="Times New Roman"/>
          <w:sz w:val="28"/>
          <w:szCs w:val="28"/>
        </w:rPr>
        <w:t xml:space="preserve"> </w:t>
      </w:r>
      <w:r w:rsidRPr="000C377E">
        <w:rPr>
          <w:rFonts w:ascii="Times New Roman" w:eastAsia="Arial Unicode MS" w:hAnsi="Times New Roman" w:cs="Times New Roman"/>
          <w:sz w:val="28"/>
          <w:szCs w:val="28"/>
        </w:rPr>
        <w:lastRenderedPageBreak/>
        <w:t xml:space="preserve">Оба поколения революционеров – народники в </w:t>
      </w:r>
      <w:r w:rsidRPr="000C377E">
        <w:rPr>
          <w:rFonts w:ascii="Times New Roman" w:eastAsia="Arial Unicode MS" w:hAnsi="Times New Roman" w:cs="Times New Roman"/>
          <w:sz w:val="28"/>
          <w:szCs w:val="28"/>
          <w:lang w:val="en-US"/>
        </w:rPr>
        <w:t>XIX</w:t>
      </w:r>
      <w:r w:rsidRPr="000C377E">
        <w:rPr>
          <w:rFonts w:ascii="Times New Roman" w:eastAsia="Arial Unicode MS" w:hAnsi="Times New Roman" w:cs="Times New Roman"/>
          <w:sz w:val="28"/>
          <w:szCs w:val="28"/>
        </w:rPr>
        <w:t xml:space="preserve">  в. и представители революционных партий в начале ХХ в. иногда открыто  бойкотировали суд в качестве демонстрации  перед обществом  его несправедливости. Милитаризация политической юстиции, ограничение гласности процессов лишило подсудимых «трибуны», и, в свою очередь, предопределило первенство задачи ухода от ответственности.</w:t>
      </w:r>
    </w:p>
    <w:p w:rsidR="00714520" w:rsidRPr="000C377E" w:rsidRDefault="00714520" w:rsidP="00714520">
      <w:pPr>
        <w:spacing w:after="0" w:line="240" w:lineRule="auto"/>
        <w:ind w:left="-284" w:right="-284" w:firstLine="710"/>
        <w:jc w:val="both"/>
        <w:rPr>
          <w:rFonts w:ascii="Times New Roman" w:eastAsia="Arial Unicode MS" w:hAnsi="Times New Roman" w:cs="Times New Roman"/>
          <w:sz w:val="28"/>
          <w:szCs w:val="28"/>
        </w:rPr>
      </w:pPr>
      <w:r w:rsidRPr="000C377E">
        <w:rPr>
          <w:rFonts w:ascii="Times New Roman" w:eastAsia="Arial Unicode MS" w:hAnsi="Times New Roman" w:cs="Times New Roman"/>
          <w:sz w:val="28"/>
          <w:szCs w:val="28"/>
        </w:rPr>
        <w:t>Власть также старалась решить посредством политических процессов ряд задач. Наряду с основной (утилитарной) задачей – осудить представителей оппозиции, а также напугать остающихся на свободе и предостеречь их от противогосударственной деятельности – власть ставила задачу опорочить революционеров в глазах общества (яркие примеры - процессы С. Нечаева,</w:t>
      </w:r>
      <w:r>
        <w:rPr>
          <w:rFonts w:ascii="Times New Roman" w:eastAsia="Arial Unicode MS" w:hAnsi="Times New Roman" w:cs="Times New Roman"/>
          <w:sz w:val="28"/>
          <w:szCs w:val="28"/>
        </w:rPr>
        <w:t xml:space="preserve">          В. </w:t>
      </w:r>
      <w:r w:rsidRPr="000C377E">
        <w:rPr>
          <w:rFonts w:ascii="Times New Roman" w:eastAsia="Arial Unicode MS" w:hAnsi="Times New Roman" w:cs="Times New Roman"/>
          <w:sz w:val="28"/>
          <w:szCs w:val="28"/>
        </w:rPr>
        <w:t>Засулич), политически и морально дискредитировать крамолу</w:t>
      </w:r>
      <w:r>
        <w:rPr>
          <w:rFonts w:ascii="Times New Roman" w:eastAsia="Arial Unicode MS" w:hAnsi="Times New Roman" w:cs="Times New Roman"/>
          <w:sz w:val="28"/>
          <w:szCs w:val="28"/>
        </w:rPr>
        <w:t xml:space="preserve"> (дела пропагандистов)</w:t>
      </w:r>
      <w:r w:rsidRPr="000C377E">
        <w:rPr>
          <w:rFonts w:ascii="Times New Roman" w:eastAsia="Arial Unicode MS" w:hAnsi="Times New Roman" w:cs="Times New Roman"/>
          <w:sz w:val="28"/>
          <w:szCs w:val="28"/>
        </w:rPr>
        <w:t>. Следует констатировать, что суд оказался не лучшим средством для решения последней задачи.</w:t>
      </w:r>
    </w:p>
    <w:p w:rsidR="00714520" w:rsidRPr="000C377E" w:rsidRDefault="00714520" w:rsidP="00714520">
      <w:pPr>
        <w:spacing w:after="0" w:line="240" w:lineRule="auto"/>
        <w:ind w:left="-284" w:right="-284" w:firstLine="710"/>
        <w:jc w:val="both"/>
        <w:rPr>
          <w:rFonts w:ascii="Times New Roman" w:eastAsia="Arial Unicode MS" w:hAnsi="Times New Roman" w:cs="Times New Roman"/>
          <w:sz w:val="28"/>
          <w:szCs w:val="28"/>
        </w:rPr>
      </w:pPr>
      <w:r w:rsidRPr="000C377E">
        <w:rPr>
          <w:rFonts w:ascii="Times New Roman" w:eastAsia="Arial Unicode MS" w:hAnsi="Times New Roman" w:cs="Times New Roman"/>
          <w:sz w:val="28"/>
          <w:szCs w:val="28"/>
        </w:rPr>
        <w:t xml:space="preserve">Политические процессы могут считаться полигоном, где институты политической юстиции испытывались на «работоспособность», а кадры следователей, прокуроров, судей, - не на верность праву, а на политическую лояльность, подчас </w:t>
      </w:r>
      <w:r w:rsidR="00F35ED5">
        <w:rPr>
          <w:rFonts w:ascii="Times New Roman" w:eastAsia="Arial Unicode MS" w:hAnsi="Times New Roman" w:cs="Times New Roman"/>
          <w:sz w:val="28"/>
          <w:szCs w:val="28"/>
        </w:rPr>
        <w:t>«</w:t>
      </w:r>
      <w:r w:rsidRPr="000C377E">
        <w:rPr>
          <w:rFonts w:ascii="Times New Roman" w:eastAsia="Arial Unicode MS" w:hAnsi="Times New Roman" w:cs="Times New Roman"/>
          <w:sz w:val="28"/>
          <w:szCs w:val="28"/>
        </w:rPr>
        <w:t>сдавая экзамен по  билету</w:t>
      </w:r>
      <w:r w:rsidR="00F35ED5">
        <w:rPr>
          <w:rFonts w:ascii="Times New Roman" w:eastAsia="Arial Unicode MS" w:hAnsi="Times New Roman" w:cs="Times New Roman"/>
          <w:sz w:val="28"/>
          <w:szCs w:val="28"/>
        </w:rPr>
        <w:t>»</w:t>
      </w:r>
      <w:r w:rsidRPr="000C377E">
        <w:rPr>
          <w:rFonts w:ascii="Times New Roman" w:eastAsia="Arial Unicode MS" w:hAnsi="Times New Roman" w:cs="Times New Roman"/>
          <w:sz w:val="28"/>
          <w:szCs w:val="28"/>
        </w:rPr>
        <w:t xml:space="preserve">, где было написано «смертная казнь» (прежде всего, военные судьи). </w:t>
      </w:r>
    </w:p>
    <w:p w:rsidR="00714520" w:rsidRPr="000C377E" w:rsidRDefault="00714520" w:rsidP="00714520">
      <w:pPr>
        <w:spacing w:after="0" w:line="240" w:lineRule="auto"/>
        <w:ind w:left="-284" w:right="-284" w:firstLine="710"/>
        <w:jc w:val="both"/>
        <w:rPr>
          <w:rFonts w:ascii="Times New Roman" w:eastAsia="Arial Unicode MS" w:hAnsi="Times New Roman" w:cs="Times New Roman"/>
          <w:sz w:val="28"/>
          <w:szCs w:val="28"/>
        </w:rPr>
      </w:pPr>
      <w:r w:rsidRPr="000C377E">
        <w:rPr>
          <w:rFonts w:ascii="Times New Roman" w:eastAsia="Arial Unicode MS" w:hAnsi="Times New Roman" w:cs="Times New Roman"/>
          <w:sz w:val="28"/>
          <w:szCs w:val="28"/>
        </w:rPr>
        <w:t xml:space="preserve">Независимо от того, что противоборствующие стороны ставили диаметрально </w:t>
      </w:r>
      <w:r w:rsidRPr="000C377E">
        <w:rPr>
          <w:rFonts w:ascii="Times New Roman" w:eastAsia="Arial Unicode MS" w:hAnsi="Times New Roman" w:cs="Times New Roman"/>
          <w:i/>
          <w:sz w:val="28"/>
          <w:szCs w:val="28"/>
        </w:rPr>
        <w:t>противоположные цели</w:t>
      </w:r>
      <w:r w:rsidRPr="000C377E">
        <w:rPr>
          <w:rFonts w:ascii="Times New Roman" w:eastAsia="Arial Unicode MS" w:hAnsi="Times New Roman" w:cs="Times New Roman"/>
          <w:sz w:val="28"/>
          <w:szCs w:val="28"/>
        </w:rPr>
        <w:t xml:space="preserve"> в отношении политической юстиции, они были </w:t>
      </w:r>
      <w:r w:rsidRPr="000C377E">
        <w:rPr>
          <w:rFonts w:ascii="Times New Roman" w:eastAsia="Arial Unicode MS" w:hAnsi="Times New Roman" w:cs="Times New Roman"/>
          <w:i/>
          <w:sz w:val="28"/>
          <w:szCs w:val="28"/>
        </w:rPr>
        <w:t xml:space="preserve">едины </w:t>
      </w:r>
      <w:r w:rsidRPr="000C377E">
        <w:rPr>
          <w:rFonts w:ascii="Times New Roman" w:eastAsia="Arial Unicode MS" w:hAnsi="Times New Roman" w:cs="Times New Roman"/>
          <w:sz w:val="28"/>
          <w:szCs w:val="28"/>
        </w:rPr>
        <w:t xml:space="preserve">в стремлении к  </w:t>
      </w:r>
      <w:r w:rsidRPr="000C377E">
        <w:rPr>
          <w:rFonts w:ascii="Times New Roman" w:eastAsia="Arial Unicode MS" w:hAnsi="Times New Roman" w:cs="Times New Roman"/>
          <w:i/>
          <w:sz w:val="28"/>
          <w:szCs w:val="28"/>
        </w:rPr>
        <w:t>политизации суда,</w:t>
      </w:r>
      <w:r w:rsidRPr="000C377E">
        <w:rPr>
          <w:rFonts w:ascii="Times New Roman" w:eastAsia="Arial Unicode MS" w:hAnsi="Times New Roman" w:cs="Times New Roman"/>
          <w:sz w:val="28"/>
          <w:szCs w:val="28"/>
        </w:rPr>
        <w:t xml:space="preserve"> причем, каждая по-своему.</w:t>
      </w:r>
    </w:p>
    <w:p w:rsidR="00714520" w:rsidRPr="000C377E" w:rsidRDefault="00714520" w:rsidP="00714520">
      <w:pPr>
        <w:spacing w:after="0" w:line="240" w:lineRule="auto"/>
        <w:ind w:left="-284" w:right="-284" w:firstLine="710"/>
        <w:jc w:val="both"/>
        <w:rPr>
          <w:rFonts w:ascii="Times New Roman" w:eastAsia="Arial Unicode MS" w:hAnsi="Times New Roman" w:cs="Times New Roman"/>
          <w:sz w:val="28"/>
          <w:szCs w:val="28"/>
        </w:rPr>
      </w:pPr>
      <w:r w:rsidRPr="000C377E">
        <w:rPr>
          <w:rFonts w:ascii="Times New Roman" w:eastAsia="Arial Unicode MS" w:hAnsi="Times New Roman" w:cs="Times New Roman"/>
          <w:sz w:val="28"/>
          <w:szCs w:val="28"/>
        </w:rPr>
        <w:t xml:space="preserve">Процессы показывают арсенал средств, использованных властями для получения нужного приговора (от уговоров  председателя суда до почти открытого давления, от фальсификаций доказательств до пыток). Если в </w:t>
      </w:r>
      <w:r w:rsidRPr="000C377E">
        <w:rPr>
          <w:rFonts w:ascii="Times New Roman" w:eastAsia="Arial Unicode MS" w:hAnsi="Times New Roman" w:cs="Times New Roman"/>
          <w:sz w:val="28"/>
          <w:szCs w:val="28"/>
          <w:lang w:val="en-US"/>
        </w:rPr>
        <w:t>XIX</w:t>
      </w:r>
      <w:r w:rsidRPr="000C377E">
        <w:rPr>
          <w:rFonts w:ascii="Times New Roman" w:eastAsia="Arial Unicode MS" w:hAnsi="Times New Roman" w:cs="Times New Roman"/>
          <w:sz w:val="28"/>
          <w:szCs w:val="28"/>
        </w:rPr>
        <w:t xml:space="preserve"> в. мы еще не наблюдаем массовых фальсификаций и нарушений  процессуальных прав обвиняемых  на стадии предварительного расследования, то в ХХ в. это становится обыденностью. То же можно сказать о судебном разбирательстве: суды (и гражданские</w:t>
      </w:r>
      <w:r>
        <w:rPr>
          <w:rFonts w:ascii="Times New Roman" w:eastAsia="Arial Unicode MS" w:hAnsi="Times New Roman" w:cs="Times New Roman"/>
          <w:sz w:val="28"/>
          <w:szCs w:val="28"/>
        </w:rPr>
        <w:t>,</w:t>
      </w:r>
      <w:r w:rsidRPr="000C377E">
        <w:rPr>
          <w:rFonts w:ascii="Times New Roman" w:eastAsia="Arial Unicode MS" w:hAnsi="Times New Roman" w:cs="Times New Roman"/>
          <w:sz w:val="28"/>
          <w:szCs w:val="28"/>
        </w:rPr>
        <w:t xml:space="preserve"> и военные) в начале ХХ в. продемонстрировали более откровенное пренебрежение законом и систематическое нарушение прав подсудимых, чем это имело место во второй половине </w:t>
      </w:r>
      <w:r w:rsidRPr="000C377E">
        <w:rPr>
          <w:rFonts w:ascii="Times New Roman" w:eastAsia="Arial Unicode MS" w:hAnsi="Times New Roman" w:cs="Times New Roman"/>
          <w:sz w:val="28"/>
          <w:szCs w:val="28"/>
          <w:lang w:val="en-US"/>
        </w:rPr>
        <w:t>XIX</w:t>
      </w:r>
      <w:r w:rsidRPr="000C377E">
        <w:rPr>
          <w:rFonts w:ascii="Times New Roman" w:eastAsia="Arial Unicode MS" w:hAnsi="Times New Roman" w:cs="Times New Roman"/>
          <w:sz w:val="28"/>
          <w:szCs w:val="28"/>
        </w:rPr>
        <w:t xml:space="preserve"> в. Это стало возможно при </w:t>
      </w:r>
      <w:r>
        <w:rPr>
          <w:rFonts w:ascii="Times New Roman" w:eastAsia="Arial Unicode MS" w:hAnsi="Times New Roman" w:cs="Times New Roman"/>
          <w:sz w:val="28"/>
          <w:szCs w:val="28"/>
        </w:rPr>
        <w:t xml:space="preserve">снисходительном отношении </w:t>
      </w:r>
      <w:r w:rsidRPr="000C377E">
        <w:rPr>
          <w:rFonts w:ascii="Times New Roman" w:eastAsia="Arial Unicode MS" w:hAnsi="Times New Roman" w:cs="Times New Roman"/>
          <w:sz w:val="28"/>
          <w:szCs w:val="28"/>
        </w:rPr>
        <w:t>Министерства юстиции, действовавшего с начала ХХ в. «на ко</w:t>
      </w:r>
      <w:r>
        <w:rPr>
          <w:rFonts w:ascii="Times New Roman" w:eastAsia="Arial Unicode MS" w:hAnsi="Times New Roman" w:cs="Times New Roman"/>
          <w:sz w:val="28"/>
          <w:szCs w:val="28"/>
        </w:rPr>
        <w:t>ротком поводке» МВД, в то время</w:t>
      </w:r>
      <w:r w:rsidRPr="000C377E">
        <w:rPr>
          <w:rFonts w:ascii="Times New Roman" w:eastAsia="Arial Unicode MS" w:hAnsi="Times New Roman" w:cs="Times New Roman"/>
          <w:sz w:val="28"/>
          <w:szCs w:val="28"/>
        </w:rPr>
        <w:t xml:space="preserve"> как во второй половине </w:t>
      </w:r>
      <w:r w:rsidRPr="000C377E">
        <w:rPr>
          <w:rFonts w:ascii="Times New Roman" w:eastAsia="Arial Unicode MS" w:hAnsi="Times New Roman" w:cs="Times New Roman"/>
          <w:sz w:val="28"/>
          <w:szCs w:val="28"/>
          <w:lang w:val="en-US"/>
        </w:rPr>
        <w:t>XIX</w:t>
      </w:r>
      <w:r w:rsidRPr="000C377E">
        <w:rPr>
          <w:rFonts w:ascii="Times New Roman" w:eastAsia="Arial Unicode MS" w:hAnsi="Times New Roman" w:cs="Times New Roman"/>
          <w:sz w:val="28"/>
          <w:szCs w:val="28"/>
        </w:rPr>
        <w:t xml:space="preserve"> в.  наблюдалось известное противостояние этих двух главных государственных институтов.</w:t>
      </w:r>
    </w:p>
    <w:p w:rsidR="00714520" w:rsidRPr="000C377E" w:rsidRDefault="00714520" w:rsidP="00714520">
      <w:pPr>
        <w:spacing w:after="0" w:line="240" w:lineRule="auto"/>
        <w:ind w:left="-284" w:right="-284" w:firstLine="710"/>
        <w:jc w:val="both"/>
        <w:rPr>
          <w:rFonts w:ascii="Times New Roman" w:eastAsia="Arial Unicode MS" w:hAnsi="Times New Roman" w:cs="Times New Roman"/>
          <w:sz w:val="28"/>
          <w:szCs w:val="28"/>
        </w:rPr>
      </w:pPr>
      <w:r w:rsidRPr="000C377E">
        <w:rPr>
          <w:rFonts w:ascii="Times New Roman" w:eastAsia="Arial Unicode MS" w:hAnsi="Times New Roman" w:cs="Times New Roman"/>
          <w:sz w:val="28"/>
          <w:szCs w:val="28"/>
        </w:rPr>
        <w:t>Следует отметить и чрезвычайное многообразие политических процессов с начала ХХ в., являвшееся отражением расширения форм и методов политической борьбы с самодержавием</w:t>
      </w:r>
      <w:r>
        <w:rPr>
          <w:rFonts w:ascii="Times New Roman" w:eastAsia="Arial Unicode MS" w:hAnsi="Times New Roman" w:cs="Times New Roman"/>
          <w:sz w:val="28"/>
          <w:szCs w:val="28"/>
        </w:rPr>
        <w:t xml:space="preserve"> (в диссертации представлены основные разновидности политических процессов: о демонстрациях, погромах, вооруженных восстаниях, террористических актах, «думские процессы», «советские процессы», процессы союзов, «адвокатские процессы», </w:t>
      </w:r>
      <w:r w:rsidR="0040003E">
        <w:rPr>
          <w:rFonts w:ascii="Times New Roman" w:eastAsia="Arial Unicode MS" w:hAnsi="Times New Roman" w:cs="Times New Roman"/>
          <w:sz w:val="28"/>
          <w:szCs w:val="28"/>
        </w:rPr>
        <w:t>«</w:t>
      </w:r>
      <w:r>
        <w:rPr>
          <w:rFonts w:ascii="Times New Roman" w:eastAsia="Arial Unicode MS" w:hAnsi="Times New Roman" w:cs="Times New Roman"/>
          <w:sz w:val="28"/>
          <w:szCs w:val="28"/>
        </w:rPr>
        <w:t>национальные процессы</w:t>
      </w:r>
      <w:r w:rsidR="0040003E">
        <w:rPr>
          <w:rFonts w:ascii="Times New Roman" w:eastAsia="Arial Unicode MS" w:hAnsi="Times New Roman" w:cs="Times New Roman"/>
          <w:sz w:val="28"/>
          <w:szCs w:val="28"/>
        </w:rPr>
        <w:t>»</w:t>
      </w:r>
      <w:r>
        <w:rPr>
          <w:rFonts w:ascii="Times New Roman" w:eastAsia="Arial Unicode MS" w:hAnsi="Times New Roman" w:cs="Times New Roman"/>
          <w:sz w:val="28"/>
          <w:szCs w:val="28"/>
        </w:rPr>
        <w:t>, а также совершенно уникальное дело А.А. Лопухина)</w:t>
      </w:r>
      <w:r w:rsidRPr="000C377E">
        <w:rPr>
          <w:rFonts w:ascii="Times New Roman" w:eastAsia="Arial Unicode MS" w:hAnsi="Times New Roman" w:cs="Times New Roman"/>
          <w:sz w:val="28"/>
          <w:szCs w:val="28"/>
        </w:rPr>
        <w:t>.</w:t>
      </w:r>
    </w:p>
    <w:p w:rsidR="00714520" w:rsidRPr="000C377E" w:rsidRDefault="00714520" w:rsidP="00714520">
      <w:pPr>
        <w:spacing w:after="0" w:line="240" w:lineRule="auto"/>
        <w:ind w:left="-284" w:right="-284" w:firstLine="710"/>
        <w:jc w:val="both"/>
        <w:rPr>
          <w:rFonts w:ascii="Times New Roman" w:eastAsia="Arial Unicode MS" w:hAnsi="Times New Roman" w:cs="Times New Roman"/>
          <w:sz w:val="28"/>
          <w:szCs w:val="28"/>
        </w:rPr>
      </w:pPr>
      <w:r>
        <w:rPr>
          <w:rFonts w:ascii="Times New Roman" w:hAnsi="Times New Roman" w:cs="Times New Roman"/>
          <w:b/>
          <w:i/>
          <w:sz w:val="28"/>
          <w:szCs w:val="28"/>
        </w:rPr>
        <w:t>Во втором параграфе  «</w:t>
      </w:r>
      <w:r w:rsidRPr="000C377E">
        <w:rPr>
          <w:rFonts w:ascii="Times New Roman" w:hAnsi="Times New Roman" w:cs="Times New Roman"/>
          <w:b/>
          <w:i/>
          <w:sz w:val="28"/>
          <w:szCs w:val="28"/>
        </w:rPr>
        <w:t>Статистика судебно-политических репрессий</w:t>
      </w:r>
      <w:r>
        <w:rPr>
          <w:rFonts w:ascii="Times New Roman" w:hAnsi="Times New Roman" w:cs="Times New Roman"/>
          <w:b/>
          <w:i/>
          <w:sz w:val="28"/>
          <w:szCs w:val="28"/>
        </w:rPr>
        <w:t>»</w:t>
      </w:r>
      <w:r w:rsidRPr="000C377E">
        <w:rPr>
          <w:rFonts w:ascii="Times New Roman" w:hAnsi="Times New Roman" w:cs="Times New Roman"/>
          <w:b/>
          <w:i/>
          <w:sz w:val="28"/>
          <w:szCs w:val="28"/>
        </w:rPr>
        <w:t xml:space="preserve"> </w:t>
      </w:r>
      <w:r w:rsidRPr="00A43E7C">
        <w:rPr>
          <w:rFonts w:ascii="Times New Roman" w:eastAsia="Times New Roman" w:hAnsi="Times New Roman" w:cs="Times New Roman"/>
          <w:sz w:val="28"/>
          <w:szCs w:val="28"/>
        </w:rPr>
        <w:t xml:space="preserve">на основе анализа статистических данных критически оцениваются результаты </w:t>
      </w:r>
      <w:r>
        <w:rPr>
          <w:rFonts w:ascii="Times New Roman" w:eastAsia="Times New Roman" w:hAnsi="Times New Roman" w:cs="Times New Roman"/>
          <w:sz w:val="28"/>
          <w:szCs w:val="28"/>
        </w:rPr>
        <w:lastRenderedPageBreak/>
        <w:t>функционирования системы политической юстиции</w:t>
      </w:r>
      <w:r w:rsidRPr="00A43E7C">
        <w:rPr>
          <w:rFonts w:ascii="Times New Roman" w:eastAsia="Times New Roman" w:hAnsi="Times New Roman" w:cs="Times New Roman"/>
          <w:sz w:val="28"/>
          <w:szCs w:val="28"/>
        </w:rPr>
        <w:t xml:space="preserve">, вскрываются причины ее </w:t>
      </w:r>
      <w:r w:rsidRPr="00A43E7C">
        <w:rPr>
          <w:rFonts w:ascii="Times New Roman" w:hAnsi="Times New Roman" w:cs="Times New Roman"/>
          <w:sz w:val="28"/>
          <w:szCs w:val="28"/>
        </w:rPr>
        <w:t xml:space="preserve">относительной </w:t>
      </w:r>
      <w:r w:rsidRPr="00A43E7C">
        <w:rPr>
          <w:rFonts w:ascii="Times New Roman" w:eastAsia="Times New Roman" w:hAnsi="Times New Roman" w:cs="Times New Roman"/>
          <w:sz w:val="28"/>
          <w:szCs w:val="28"/>
        </w:rPr>
        <w:t>эффективности</w:t>
      </w:r>
      <w:r>
        <w:rPr>
          <w:rFonts w:ascii="Times New Roman" w:eastAsia="Times New Roman" w:hAnsi="Times New Roman" w:cs="Times New Roman"/>
          <w:sz w:val="28"/>
          <w:szCs w:val="28"/>
        </w:rPr>
        <w:t>.</w:t>
      </w:r>
      <w:r w:rsidRPr="00A43E7C">
        <w:rPr>
          <w:rFonts w:ascii="Times New Roman" w:hAnsi="Times New Roman" w:cs="Times New Roman"/>
          <w:b/>
          <w:i/>
          <w:sz w:val="28"/>
          <w:szCs w:val="28"/>
        </w:rPr>
        <w:t xml:space="preserve"> </w:t>
      </w:r>
      <w:r w:rsidRPr="000C377E">
        <w:rPr>
          <w:rFonts w:ascii="Times New Roman" w:eastAsia="Arial Unicode MS" w:hAnsi="Times New Roman" w:cs="Times New Roman"/>
          <w:sz w:val="28"/>
          <w:szCs w:val="28"/>
        </w:rPr>
        <w:t>Даже выраженные в «сухих» цифрах судебной статистики, они интересны в двух отношения: характеризуют карательную ро</w:t>
      </w:r>
      <w:r w:rsidR="00E74DE7">
        <w:rPr>
          <w:rFonts w:ascii="Times New Roman" w:eastAsia="Arial Unicode MS" w:hAnsi="Times New Roman" w:cs="Times New Roman"/>
          <w:sz w:val="28"/>
          <w:szCs w:val="28"/>
        </w:rPr>
        <w:t>ль суда (количество и качество (суровость)</w:t>
      </w:r>
      <w:r>
        <w:rPr>
          <w:rFonts w:ascii="Times New Roman" w:eastAsia="Arial Unicode MS" w:hAnsi="Times New Roman" w:cs="Times New Roman"/>
          <w:sz w:val="28"/>
          <w:szCs w:val="28"/>
        </w:rPr>
        <w:t xml:space="preserve"> репрессии</w:t>
      </w:r>
      <w:r w:rsidRPr="000C377E">
        <w:rPr>
          <w:rFonts w:ascii="Times New Roman" w:eastAsia="Arial Unicode MS" w:hAnsi="Times New Roman" w:cs="Times New Roman"/>
          <w:sz w:val="28"/>
          <w:szCs w:val="28"/>
        </w:rPr>
        <w:t>) и дают  коллективный   портрет политического преступника.</w:t>
      </w:r>
    </w:p>
    <w:p w:rsidR="00714520" w:rsidRDefault="00714520" w:rsidP="00714520">
      <w:pPr>
        <w:tabs>
          <w:tab w:val="left" w:pos="567"/>
        </w:tabs>
        <w:spacing w:after="0" w:line="240" w:lineRule="auto"/>
        <w:ind w:left="-284" w:right="-284" w:firstLine="710"/>
        <w:jc w:val="both"/>
        <w:rPr>
          <w:rFonts w:ascii="Times New Roman" w:hAnsi="Times New Roman" w:cs="Times New Roman"/>
          <w:b/>
          <w:i/>
          <w:sz w:val="28"/>
          <w:szCs w:val="28"/>
        </w:rPr>
      </w:pPr>
      <w:r w:rsidRPr="00AB6540">
        <w:rPr>
          <w:rFonts w:ascii="Times New Roman" w:hAnsi="Times New Roman" w:cs="Times New Roman"/>
          <w:sz w:val="28"/>
        </w:rPr>
        <w:t>Исследования, посвященные анализу статистики политической преступности  были  опубликованы</w:t>
      </w:r>
      <w:r w:rsidRPr="00AB6540">
        <w:rPr>
          <w:rFonts w:ascii="Times New Roman" w:hAnsi="Times New Roman" w:cs="Times New Roman"/>
          <w:color w:val="FF0000"/>
          <w:sz w:val="28"/>
        </w:rPr>
        <w:t xml:space="preserve"> </w:t>
      </w:r>
      <w:r w:rsidRPr="00AB6540">
        <w:rPr>
          <w:rFonts w:ascii="Times New Roman" w:hAnsi="Times New Roman" w:cs="Times New Roman"/>
          <w:sz w:val="28"/>
        </w:rPr>
        <w:t xml:space="preserve"> лишь в начале ХХ в. </w:t>
      </w:r>
      <w:r w:rsidRPr="008C43FD">
        <w:rPr>
          <w:rFonts w:ascii="Times New Roman" w:hAnsi="Times New Roman" w:cs="Times New Roman"/>
          <w:sz w:val="28"/>
        </w:rPr>
        <w:t>(</w:t>
      </w:r>
      <w:r w:rsidRPr="008C43FD">
        <w:rPr>
          <w:rFonts w:ascii="Times New Roman" w:hAnsi="Times New Roman" w:cs="Times New Roman"/>
          <w:sz w:val="28"/>
          <w:szCs w:val="28"/>
        </w:rPr>
        <w:t>работы</w:t>
      </w:r>
      <w:r>
        <w:rPr>
          <w:rFonts w:ascii="Times New Roman" w:hAnsi="Times New Roman" w:cs="Times New Roman"/>
          <w:sz w:val="28"/>
          <w:szCs w:val="28"/>
        </w:rPr>
        <w:t xml:space="preserve">                       Е.Н. Тарновского,</w:t>
      </w:r>
      <w:r w:rsidRPr="008C43FD">
        <w:rPr>
          <w:rFonts w:ascii="Times New Roman" w:hAnsi="Times New Roman" w:cs="Times New Roman"/>
          <w:sz w:val="28"/>
          <w:szCs w:val="28"/>
        </w:rPr>
        <w:t xml:space="preserve"> А.Б. Вентина, Я. Бермана М.Н. Гернета,  Д. Жбанкова, </w:t>
      </w:r>
      <w:r>
        <w:rPr>
          <w:rFonts w:ascii="Times New Roman" w:hAnsi="Times New Roman" w:cs="Times New Roman"/>
          <w:sz w:val="28"/>
          <w:szCs w:val="28"/>
        </w:rPr>
        <w:t xml:space="preserve">         </w:t>
      </w:r>
      <w:r w:rsidRPr="008C43FD">
        <w:rPr>
          <w:rFonts w:ascii="Times New Roman" w:hAnsi="Times New Roman" w:cs="Times New Roman"/>
          <w:sz w:val="28"/>
          <w:szCs w:val="28"/>
        </w:rPr>
        <w:t>О.О. Грузенберга</w:t>
      </w:r>
      <w:r w:rsidRPr="008C43FD">
        <w:rPr>
          <w:rFonts w:ascii="Times New Roman" w:hAnsi="Times New Roman" w:cs="Times New Roman"/>
          <w:sz w:val="28"/>
        </w:rPr>
        <w:t>)</w:t>
      </w:r>
      <w:r>
        <w:rPr>
          <w:rFonts w:ascii="Times New Roman" w:hAnsi="Times New Roman" w:cs="Times New Roman"/>
          <w:sz w:val="28"/>
        </w:rPr>
        <w:t xml:space="preserve">. </w:t>
      </w:r>
      <w:r w:rsidRPr="008C43FD">
        <w:rPr>
          <w:rFonts w:ascii="Times New Roman" w:hAnsi="Times New Roman" w:cs="Times New Roman"/>
          <w:sz w:val="28"/>
        </w:rPr>
        <w:t>Интерес</w:t>
      </w:r>
      <w:r w:rsidRPr="00AB6540">
        <w:rPr>
          <w:rFonts w:ascii="Times New Roman" w:hAnsi="Times New Roman" w:cs="Times New Roman"/>
          <w:sz w:val="28"/>
        </w:rPr>
        <w:t xml:space="preserve"> исследователей   к этой «бухгалтерии репрессий» подстегнул стремительно  возросший уровень числа государственных преступлений в годы революции 1905 г. и спровоцированный им всплеск числа политических дел, и, соответственно, числа обвиняемых и, разумеется, осужденных в гражданских и военных судах.</w:t>
      </w:r>
    </w:p>
    <w:p w:rsidR="00714520" w:rsidRDefault="00714520" w:rsidP="00714520">
      <w:pPr>
        <w:tabs>
          <w:tab w:val="left" w:pos="567"/>
        </w:tabs>
        <w:spacing w:after="0" w:line="240" w:lineRule="auto"/>
        <w:ind w:left="-284" w:right="-284" w:firstLine="710"/>
        <w:jc w:val="both"/>
        <w:rPr>
          <w:rFonts w:ascii="Times New Roman" w:hAnsi="Times New Roman" w:cs="Times New Roman"/>
          <w:sz w:val="28"/>
          <w:szCs w:val="28"/>
        </w:rPr>
      </w:pPr>
      <w:r w:rsidRPr="008C43FD">
        <w:rPr>
          <w:rFonts w:ascii="Times New Roman" w:hAnsi="Times New Roman" w:cs="Times New Roman"/>
          <w:sz w:val="28"/>
          <w:szCs w:val="28"/>
        </w:rPr>
        <w:t xml:space="preserve">В советский период, уже в 20-е годы, когда началась  </w:t>
      </w:r>
      <w:r w:rsidRPr="008C43FD">
        <w:rPr>
          <w:rFonts w:ascii="Times New Roman" w:hAnsi="Times New Roman" w:cs="Times New Roman"/>
          <w:i/>
          <w:sz w:val="28"/>
          <w:szCs w:val="28"/>
        </w:rPr>
        <w:t>как бы</w:t>
      </w:r>
      <w:r w:rsidRPr="008C43FD">
        <w:rPr>
          <w:rFonts w:ascii="Times New Roman" w:hAnsi="Times New Roman" w:cs="Times New Roman"/>
          <w:sz w:val="28"/>
          <w:szCs w:val="28"/>
        </w:rPr>
        <w:t xml:space="preserve"> научная разработка истории освободительного движения в России, исследователи увидели свою задачу в том, чтобы показать в самых мрачных тонах карательный аппарат царизма. Средствами выполнения этой задачи были обвинения в адрес официальной статистики царской России в занижении цифры репрессии, и, соответственно, нередкое завышение названных цифр в своих исследованиях (работы Ек. Никитиной, А.М. Зайончковского, Ф. Кона  и  Г. Филатьева).</w:t>
      </w:r>
      <w:r>
        <w:rPr>
          <w:rFonts w:ascii="Times New Roman" w:hAnsi="Times New Roman" w:cs="Times New Roman"/>
          <w:sz w:val="28"/>
          <w:szCs w:val="28"/>
        </w:rPr>
        <w:t xml:space="preserve"> В дальнейшем исследователи (Н.Н. Полянский, С.С. Остроумов, Н.Т. Медведь,    В.И. Карпеев и др.) неоднократно обращались</w:t>
      </w:r>
      <w:r w:rsidR="00E74DE7">
        <w:rPr>
          <w:rFonts w:ascii="Times New Roman" w:hAnsi="Times New Roman" w:cs="Times New Roman"/>
          <w:sz w:val="28"/>
          <w:szCs w:val="28"/>
        </w:rPr>
        <w:t xml:space="preserve"> к анализу судебной статистики </w:t>
      </w:r>
      <w:r>
        <w:rPr>
          <w:rFonts w:ascii="Times New Roman" w:hAnsi="Times New Roman" w:cs="Times New Roman"/>
          <w:sz w:val="28"/>
          <w:szCs w:val="28"/>
        </w:rPr>
        <w:t xml:space="preserve"> политической преступности в царской России, обычно ссылаясь на цифры, приведенные предшественниками, что приводило к не вполне корректному описанию размаха судебных политических репрессий (мы назвали это явление «статистическая эстафета»).</w:t>
      </w:r>
    </w:p>
    <w:p w:rsidR="00714520" w:rsidRDefault="00714520" w:rsidP="00714520">
      <w:pPr>
        <w:tabs>
          <w:tab w:val="left" w:pos="567"/>
        </w:tabs>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 xml:space="preserve">Обратившись к первоисточнику – официальной судебной статистике Министерства юстиции («Всеподданнейшие отчеты», «Сборник статистических сведений», «Свод статистических сведений по делам уголовным», изученным за период 1866-1913 гг.) и Военного министерства («Всеподданнейшие отчеты», «Всеподданнейшие доклады» за тот же период), диссертант предпринял попытку определить размах судебных репрессий против политических противников царизма в изучаемый период, суммировав данные о числе осужденных за государственные преступления во всех видах гражданских и военных, общих и чрезвычайных  судов за 1866-1914 г. </w:t>
      </w:r>
    </w:p>
    <w:p w:rsidR="00714520" w:rsidRDefault="00714520" w:rsidP="00714520">
      <w:pPr>
        <w:tabs>
          <w:tab w:val="left" w:pos="567"/>
        </w:tabs>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полученная итоговая цифра примерно </w:t>
      </w:r>
      <w:r w:rsidRPr="00610A9D">
        <w:rPr>
          <w:rFonts w:ascii="Times New Roman" w:hAnsi="Times New Roman" w:cs="Times New Roman"/>
          <w:b/>
          <w:sz w:val="28"/>
          <w:szCs w:val="28"/>
        </w:rPr>
        <w:t>40600 осужденных</w:t>
      </w:r>
      <w:r>
        <w:rPr>
          <w:rFonts w:ascii="Times New Roman" w:hAnsi="Times New Roman" w:cs="Times New Roman"/>
          <w:sz w:val="28"/>
          <w:szCs w:val="28"/>
        </w:rPr>
        <w:t xml:space="preserve"> не является </w:t>
      </w:r>
      <w:r w:rsidRPr="009B121F">
        <w:rPr>
          <w:rFonts w:ascii="Times New Roman" w:hAnsi="Times New Roman" w:cs="Times New Roman"/>
          <w:i/>
          <w:sz w:val="28"/>
          <w:szCs w:val="28"/>
        </w:rPr>
        <w:t>точной</w:t>
      </w:r>
      <w:r>
        <w:rPr>
          <w:rFonts w:ascii="Times New Roman" w:hAnsi="Times New Roman" w:cs="Times New Roman"/>
          <w:sz w:val="28"/>
          <w:szCs w:val="28"/>
        </w:rPr>
        <w:t xml:space="preserve"> (по некоторым категориям судов – например, военно-окружным и военно-полевым невозможно точно отграничить простые насильственные преступления от политических, и мы вводили понижающий коэффициент) и </w:t>
      </w:r>
      <w:r w:rsidRPr="009B121F">
        <w:rPr>
          <w:rFonts w:ascii="Times New Roman" w:hAnsi="Times New Roman" w:cs="Times New Roman"/>
          <w:i/>
          <w:sz w:val="28"/>
          <w:szCs w:val="28"/>
        </w:rPr>
        <w:t>полной</w:t>
      </w:r>
      <w:r>
        <w:rPr>
          <w:rFonts w:ascii="Times New Roman" w:hAnsi="Times New Roman" w:cs="Times New Roman"/>
          <w:sz w:val="28"/>
          <w:szCs w:val="28"/>
        </w:rPr>
        <w:t xml:space="preserve"> (сюда не включены осужденные участники военных бунтов, так как статистика не позволяет отграничить  бунты, произведенные по политическим причинам и вследствие недовольства условиями службы, также не включаются осужденные участники забастовок, аграрных бунтов, так как такие дела формально  не относятся к политическим, не содержат обвинения  в </w:t>
      </w:r>
      <w:r>
        <w:rPr>
          <w:rFonts w:ascii="Times New Roman" w:hAnsi="Times New Roman" w:cs="Times New Roman"/>
          <w:sz w:val="28"/>
          <w:szCs w:val="28"/>
        </w:rPr>
        <w:lastRenderedPageBreak/>
        <w:t>государственном преступлении, а в статистич</w:t>
      </w:r>
      <w:r w:rsidR="00D34CA4">
        <w:rPr>
          <w:rFonts w:ascii="Times New Roman" w:hAnsi="Times New Roman" w:cs="Times New Roman"/>
          <w:sz w:val="28"/>
          <w:szCs w:val="28"/>
        </w:rPr>
        <w:t>еской отчетности проходили</w:t>
      </w:r>
      <w:r>
        <w:rPr>
          <w:rFonts w:ascii="Times New Roman" w:hAnsi="Times New Roman" w:cs="Times New Roman"/>
          <w:sz w:val="28"/>
          <w:szCs w:val="28"/>
        </w:rPr>
        <w:t xml:space="preserve"> в разделе преступления против порядка управления), она все же дает общее представление о масштабах функционирования политической юстиции в рассматриваемый период. Сделан важный вывод о том, что примерно </w:t>
      </w:r>
      <w:r w:rsidRPr="00A211A9">
        <w:rPr>
          <w:rFonts w:ascii="Times New Roman" w:hAnsi="Times New Roman" w:cs="Times New Roman"/>
          <w:b/>
          <w:i/>
          <w:sz w:val="28"/>
          <w:szCs w:val="28"/>
        </w:rPr>
        <w:t xml:space="preserve">3\4 </w:t>
      </w:r>
      <w:r w:rsidRPr="00A211A9">
        <w:rPr>
          <w:rFonts w:ascii="Times New Roman" w:hAnsi="Times New Roman" w:cs="Times New Roman"/>
          <w:b/>
          <w:sz w:val="28"/>
          <w:szCs w:val="28"/>
        </w:rPr>
        <w:t>лиц,</w:t>
      </w:r>
      <w:r>
        <w:rPr>
          <w:rFonts w:ascii="Times New Roman" w:hAnsi="Times New Roman" w:cs="Times New Roman"/>
          <w:sz w:val="28"/>
          <w:szCs w:val="28"/>
        </w:rPr>
        <w:t xml:space="preserve">  привлеченных за государственные преступления,  осуждены </w:t>
      </w:r>
      <w:r w:rsidRPr="00175FBB">
        <w:rPr>
          <w:rFonts w:ascii="Times New Roman" w:hAnsi="Times New Roman" w:cs="Times New Roman"/>
          <w:i/>
          <w:sz w:val="28"/>
          <w:szCs w:val="28"/>
        </w:rPr>
        <w:t>военными судами.</w:t>
      </w:r>
    </w:p>
    <w:p w:rsidR="00714520" w:rsidRDefault="00714520" w:rsidP="00714520">
      <w:pPr>
        <w:tabs>
          <w:tab w:val="left" w:pos="567"/>
        </w:tabs>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Особенно рельефно эта цифра характеризует режим в России</w:t>
      </w:r>
      <w:r w:rsidR="00E74DE7">
        <w:rPr>
          <w:rFonts w:ascii="Times New Roman" w:hAnsi="Times New Roman" w:cs="Times New Roman"/>
          <w:sz w:val="28"/>
          <w:szCs w:val="28"/>
        </w:rPr>
        <w:t xml:space="preserve"> </w:t>
      </w:r>
      <w:r>
        <w:rPr>
          <w:rFonts w:ascii="Times New Roman" w:hAnsi="Times New Roman" w:cs="Times New Roman"/>
          <w:sz w:val="28"/>
          <w:szCs w:val="28"/>
        </w:rPr>
        <w:t xml:space="preserve"> в сравнении с судебными преследованиями за государственные преступления в странах Запада в данный период (в среднем 1 дело в год в Англии и Франции).</w:t>
      </w:r>
    </w:p>
    <w:p w:rsidR="00714520" w:rsidRDefault="00714520" w:rsidP="00714520">
      <w:pPr>
        <w:tabs>
          <w:tab w:val="left" w:pos="567"/>
        </w:tabs>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 xml:space="preserve">Судебная статистика позволяет также оценить карательный уровень репрессии политических противников царизма. В диссертации дается анализ мер наказания, примененных судами в отношении государственных преступников в изучаемый период, проведено сравнение уровня суровости судов во второй половине </w:t>
      </w:r>
      <w:r>
        <w:rPr>
          <w:rFonts w:ascii="Times New Roman" w:hAnsi="Times New Roman" w:cs="Times New Roman"/>
          <w:sz w:val="28"/>
          <w:szCs w:val="28"/>
          <w:lang w:val="en-US"/>
        </w:rPr>
        <w:t>XIX</w:t>
      </w:r>
      <w:r w:rsidRPr="00175FBB">
        <w:rPr>
          <w:rFonts w:ascii="Times New Roman" w:hAnsi="Times New Roman" w:cs="Times New Roman"/>
          <w:sz w:val="28"/>
          <w:szCs w:val="28"/>
        </w:rPr>
        <w:t xml:space="preserve"> </w:t>
      </w:r>
      <w:r>
        <w:rPr>
          <w:rFonts w:ascii="Times New Roman" w:hAnsi="Times New Roman" w:cs="Times New Roman"/>
          <w:sz w:val="28"/>
          <w:szCs w:val="28"/>
        </w:rPr>
        <w:t>и начале ХХ в., а также количества оправдательных приговоров.</w:t>
      </w:r>
    </w:p>
    <w:p w:rsidR="00714520" w:rsidRDefault="00714520" w:rsidP="00714520">
      <w:pPr>
        <w:tabs>
          <w:tab w:val="left" w:pos="567"/>
        </w:tabs>
        <w:spacing w:after="0" w:line="240" w:lineRule="auto"/>
        <w:ind w:left="-284" w:right="-284" w:firstLine="710"/>
        <w:jc w:val="both"/>
        <w:rPr>
          <w:rFonts w:ascii="Times New Roman" w:hAnsi="Times New Roman" w:cs="Times New Roman"/>
          <w:sz w:val="28"/>
          <w:szCs w:val="28"/>
        </w:rPr>
      </w:pPr>
      <w:r>
        <w:rPr>
          <w:rFonts w:ascii="Times New Roman" w:hAnsi="Times New Roman" w:cs="Times New Roman"/>
          <w:sz w:val="28"/>
          <w:szCs w:val="28"/>
        </w:rPr>
        <w:t xml:space="preserve">Отдельно рассмотрен вопрос о применении смертной казни к политическим преступникам в России в рассматриваемый период. Полученная цифра примерно </w:t>
      </w:r>
      <w:r w:rsidRPr="00175FBB">
        <w:rPr>
          <w:rFonts w:ascii="Times New Roman" w:hAnsi="Times New Roman" w:cs="Times New Roman"/>
          <w:b/>
          <w:sz w:val="28"/>
          <w:szCs w:val="28"/>
        </w:rPr>
        <w:t>2000 смертных приговоров,</w:t>
      </w:r>
      <w:r>
        <w:rPr>
          <w:rFonts w:ascii="Times New Roman" w:hAnsi="Times New Roman" w:cs="Times New Roman"/>
          <w:sz w:val="28"/>
          <w:szCs w:val="28"/>
        </w:rPr>
        <w:t xml:space="preserve"> несмотря на свою неполноту и  относительную точность (историки неоднократно отмечали, что точную цифру установить невозможно, вследствие  отсутствия полных источников), с одной стороны, ставит под сомнение хрестоматийную фразу о «неисчислимых жертвах царизма», а с другой,  в сравнении с «западными аналогами»,  выглядит просто чудовищной. К примеру, за 1908 г. </w:t>
      </w:r>
      <w:r w:rsidRPr="00633E08">
        <w:rPr>
          <w:rFonts w:ascii="Times New Roman" w:hAnsi="Times New Roman" w:cs="Times New Roman"/>
          <w:i/>
          <w:sz w:val="28"/>
          <w:szCs w:val="28"/>
        </w:rPr>
        <w:t>в 13</w:t>
      </w:r>
      <w:r>
        <w:rPr>
          <w:rFonts w:ascii="Times New Roman" w:hAnsi="Times New Roman" w:cs="Times New Roman"/>
          <w:i/>
          <w:sz w:val="28"/>
          <w:szCs w:val="28"/>
        </w:rPr>
        <w:t xml:space="preserve"> крупнейших</w:t>
      </w:r>
      <w:r w:rsidRPr="00633E08">
        <w:rPr>
          <w:rFonts w:ascii="Times New Roman" w:hAnsi="Times New Roman" w:cs="Times New Roman"/>
          <w:i/>
          <w:sz w:val="28"/>
          <w:szCs w:val="28"/>
        </w:rPr>
        <w:t xml:space="preserve"> европейских странах</w:t>
      </w:r>
      <w:r>
        <w:rPr>
          <w:rFonts w:ascii="Times New Roman" w:hAnsi="Times New Roman" w:cs="Times New Roman"/>
          <w:sz w:val="28"/>
          <w:szCs w:val="28"/>
        </w:rPr>
        <w:t xml:space="preserve"> к смертной казни было приговорено 223 человека (казнено 32); за тот же год </w:t>
      </w:r>
      <w:r w:rsidRPr="00633E08">
        <w:rPr>
          <w:rFonts w:ascii="Times New Roman" w:hAnsi="Times New Roman" w:cs="Times New Roman"/>
          <w:i/>
          <w:sz w:val="28"/>
          <w:szCs w:val="28"/>
        </w:rPr>
        <w:t>в России</w:t>
      </w:r>
      <w:r>
        <w:rPr>
          <w:rFonts w:ascii="Times New Roman" w:hAnsi="Times New Roman" w:cs="Times New Roman"/>
          <w:sz w:val="28"/>
          <w:szCs w:val="28"/>
        </w:rPr>
        <w:t xml:space="preserve"> состоялось 1959 смертных приговоров (казнено 1340 человек). </w:t>
      </w:r>
    </w:p>
    <w:p w:rsidR="00714520" w:rsidRDefault="00714520" w:rsidP="00714520">
      <w:pPr>
        <w:tabs>
          <w:tab w:val="left" w:pos="567"/>
        </w:tabs>
        <w:spacing w:after="0" w:line="240" w:lineRule="auto"/>
        <w:ind w:left="-284" w:right="-284" w:firstLine="710"/>
        <w:jc w:val="both"/>
        <w:rPr>
          <w:rFonts w:ascii="Times New Roman" w:hAnsi="Times New Roman" w:cs="Times New Roman"/>
          <w:sz w:val="28"/>
          <w:szCs w:val="28"/>
        </w:rPr>
      </w:pPr>
      <w:r w:rsidRPr="00633E08">
        <w:rPr>
          <w:rFonts w:ascii="Times New Roman" w:hAnsi="Times New Roman" w:cs="Times New Roman"/>
          <w:sz w:val="28"/>
          <w:szCs w:val="28"/>
        </w:rPr>
        <w:t xml:space="preserve">Ради объективности, </w:t>
      </w:r>
      <w:r>
        <w:rPr>
          <w:rFonts w:ascii="Times New Roman" w:hAnsi="Times New Roman" w:cs="Times New Roman"/>
          <w:sz w:val="28"/>
          <w:szCs w:val="28"/>
        </w:rPr>
        <w:t>диссертант представил</w:t>
      </w:r>
      <w:r w:rsidRPr="00633E08">
        <w:rPr>
          <w:rFonts w:ascii="Times New Roman" w:hAnsi="Times New Roman" w:cs="Times New Roman"/>
          <w:sz w:val="28"/>
          <w:szCs w:val="28"/>
        </w:rPr>
        <w:t xml:space="preserve"> сравнительную таблицу пострадавших от террористических актов и от смертной казни</w:t>
      </w:r>
      <w:r>
        <w:rPr>
          <w:rFonts w:ascii="Times New Roman" w:hAnsi="Times New Roman" w:cs="Times New Roman"/>
          <w:sz w:val="28"/>
          <w:szCs w:val="28"/>
        </w:rPr>
        <w:t xml:space="preserve"> в начале ХХ в.</w:t>
      </w:r>
      <w:r w:rsidRPr="00633E08">
        <w:rPr>
          <w:rFonts w:ascii="Times New Roman" w:hAnsi="Times New Roman" w:cs="Times New Roman"/>
          <w:sz w:val="28"/>
          <w:szCs w:val="28"/>
        </w:rPr>
        <w:t xml:space="preserve"> </w:t>
      </w:r>
      <w:r>
        <w:rPr>
          <w:rFonts w:ascii="Times New Roman" w:hAnsi="Times New Roman" w:cs="Times New Roman"/>
          <w:sz w:val="28"/>
          <w:szCs w:val="28"/>
        </w:rPr>
        <w:t>Легко убедиться, что цифры сопоставимы.</w:t>
      </w:r>
      <w:r w:rsidRPr="00633E08">
        <w:rPr>
          <w:rFonts w:ascii="Times New Roman" w:hAnsi="Times New Roman" w:cs="Times New Roman"/>
          <w:sz w:val="28"/>
          <w:szCs w:val="28"/>
        </w:rPr>
        <w:t xml:space="preserve"> </w:t>
      </w:r>
      <w:r>
        <w:rPr>
          <w:rFonts w:ascii="Times New Roman" w:hAnsi="Times New Roman" w:cs="Times New Roman"/>
          <w:sz w:val="28"/>
          <w:szCs w:val="28"/>
        </w:rPr>
        <w:t>Автор убежден</w:t>
      </w:r>
      <w:r w:rsidRPr="00633E08">
        <w:rPr>
          <w:rFonts w:ascii="Times New Roman" w:hAnsi="Times New Roman" w:cs="Times New Roman"/>
          <w:sz w:val="28"/>
          <w:szCs w:val="28"/>
        </w:rPr>
        <w:t>,</w:t>
      </w:r>
      <w:r>
        <w:rPr>
          <w:rFonts w:ascii="Times New Roman" w:hAnsi="Times New Roman" w:cs="Times New Roman"/>
          <w:sz w:val="28"/>
          <w:szCs w:val="28"/>
        </w:rPr>
        <w:t xml:space="preserve"> что </w:t>
      </w:r>
      <w:r w:rsidRPr="00633E08">
        <w:rPr>
          <w:rFonts w:ascii="Times New Roman" w:hAnsi="Times New Roman" w:cs="Times New Roman"/>
          <w:sz w:val="28"/>
          <w:szCs w:val="28"/>
        </w:rPr>
        <w:t xml:space="preserve"> «кр</w:t>
      </w:r>
      <w:r w:rsidR="005A3899">
        <w:rPr>
          <w:rFonts w:ascii="Times New Roman" w:hAnsi="Times New Roman" w:cs="Times New Roman"/>
          <w:sz w:val="28"/>
          <w:szCs w:val="28"/>
        </w:rPr>
        <w:t>овавая травматическая эпидемия» (</w:t>
      </w:r>
      <w:r w:rsidR="00384857">
        <w:rPr>
          <w:rFonts w:ascii="Times New Roman" w:hAnsi="Times New Roman" w:cs="Times New Roman"/>
          <w:sz w:val="28"/>
          <w:szCs w:val="28"/>
        </w:rPr>
        <w:t>т</w:t>
      </w:r>
      <w:r w:rsidR="005A3899">
        <w:rPr>
          <w:rFonts w:ascii="Times New Roman" w:hAnsi="Times New Roman" w:cs="Times New Roman"/>
          <w:sz w:val="28"/>
          <w:szCs w:val="28"/>
        </w:rPr>
        <w:t>ак публицисты того периода</w:t>
      </w:r>
      <w:r w:rsidRPr="00633E08">
        <w:rPr>
          <w:rFonts w:ascii="Times New Roman" w:hAnsi="Times New Roman" w:cs="Times New Roman"/>
          <w:sz w:val="28"/>
          <w:szCs w:val="28"/>
        </w:rPr>
        <w:t xml:space="preserve"> </w:t>
      </w:r>
      <w:r w:rsidR="005A3899">
        <w:rPr>
          <w:rFonts w:ascii="Times New Roman" w:hAnsi="Times New Roman" w:cs="Times New Roman"/>
          <w:sz w:val="28"/>
          <w:szCs w:val="28"/>
        </w:rPr>
        <w:t>называли</w:t>
      </w:r>
      <w:r w:rsidR="005A3899" w:rsidRPr="005A3899">
        <w:rPr>
          <w:rFonts w:ascii="Times New Roman" w:hAnsi="Times New Roman" w:cs="Times New Roman"/>
          <w:sz w:val="28"/>
          <w:szCs w:val="28"/>
        </w:rPr>
        <w:t xml:space="preserve"> </w:t>
      </w:r>
      <w:r w:rsidR="00384857">
        <w:rPr>
          <w:rFonts w:ascii="Times New Roman" w:hAnsi="Times New Roman" w:cs="Times New Roman"/>
          <w:sz w:val="28"/>
          <w:szCs w:val="28"/>
        </w:rPr>
        <w:t>разгул</w:t>
      </w:r>
      <w:r w:rsidR="005A3899" w:rsidRPr="00633E08">
        <w:rPr>
          <w:rFonts w:ascii="Times New Roman" w:hAnsi="Times New Roman" w:cs="Times New Roman"/>
          <w:sz w:val="28"/>
          <w:szCs w:val="28"/>
        </w:rPr>
        <w:t xml:space="preserve"> террора и </w:t>
      </w:r>
      <w:r w:rsidR="00EC0ED0">
        <w:rPr>
          <w:rFonts w:ascii="Times New Roman" w:hAnsi="Times New Roman" w:cs="Times New Roman"/>
          <w:sz w:val="28"/>
          <w:szCs w:val="28"/>
        </w:rPr>
        <w:t xml:space="preserve">размах </w:t>
      </w:r>
      <w:r w:rsidR="005A3899" w:rsidRPr="00633E08">
        <w:rPr>
          <w:rFonts w:ascii="Times New Roman" w:hAnsi="Times New Roman" w:cs="Times New Roman"/>
          <w:sz w:val="28"/>
          <w:szCs w:val="28"/>
        </w:rPr>
        <w:t>ответной карательной реакции властей</w:t>
      </w:r>
      <w:r w:rsidR="005A3899">
        <w:rPr>
          <w:rFonts w:ascii="Times New Roman" w:hAnsi="Times New Roman" w:cs="Times New Roman"/>
          <w:sz w:val="28"/>
          <w:szCs w:val="28"/>
        </w:rPr>
        <w:t xml:space="preserve">),  </w:t>
      </w:r>
      <w:r w:rsidRPr="00633E08">
        <w:rPr>
          <w:rFonts w:ascii="Times New Roman" w:hAnsi="Times New Roman" w:cs="Times New Roman"/>
          <w:sz w:val="28"/>
          <w:szCs w:val="28"/>
        </w:rPr>
        <w:t>охватившая Россию в начале ХХ в.</w:t>
      </w:r>
      <w:r w:rsidR="00384857">
        <w:rPr>
          <w:rFonts w:ascii="Times New Roman" w:hAnsi="Times New Roman" w:cs="Times New Roman"/>
          <w:sz w:val="28"/>
          <w:szCs w:val="28"/>
        </w:rPr>
        <w:t>,</w:t>
      </w:r>
      <w:r w:rsidRPr="00633E08">
        <w:rPr>
          <w:rFonts w:ascii="Times New Roman" w:hAnsi="Times New Roman" w:cs="Times New Roman"/>
          <w:sz w:val="28"/>
          <w:szCs w:val="28"/>
        </w:rPr>
        <w:t xml:space="preserve"> стала показателем тяжелой болезни, поразившей и государство,  и </w:t>
      </w:r>
      <w:r>
        <w:rPr>
          <w:rFonts w:ascii="Times New Roman" w:hAnsi="Times New Roman" w:cs="Times New Roman"/>
          <w:sz w:val="28"/>
          <w:szCs w:val="28"/>
        </w:rPr>
        <w:t xml:space="preserve">общество. Кризис правосознания </w:t>
      </w:r>
      <w:r w:rsidRPr="00633E08">
        <w:rPr>
          <w:rFonts w:ascii="Times New Roman" w:hAnsi="Times New Roman" w:cs="Times New Roman"/>
          <w:sz w:val="28"/>
          <w:szCs w:val="28"/>
        </w:rPr>
        <w:t xml:space="preserve"> стал приметой времени, и его разрешение вылилось в еще более кровавую революцию 1917 г. и гражданскую войну. </w:t>
      </w:r>
    </w:p>
    <w:p w:rsidR="00714520" w:rsidRDefault="00714520" w:rsidP="00714520">
      <w:pPr>
        <w:tabs>
          <w:tab w:val="left" w:pos="567"/>
        </w:tabs>
        <w:spacing w:after="0" w:line="240" w:lineRule="auto"/>
        <w:ind w:left="-284" w:right="-284" w:firstLine="710"/>
        <w:jc w:val="both"/>
        <w:rPr>
          <w:rFonts w:ascii="Times New Roman" w:eastAsia="Arial Unicode MS" w:hAnsi="Times New Roman"/>
          <w:sz w:val="28"/>
          <w:szCs w:val="28"/>
        </w:rPr>
      </w:pPr>
      <w:r>
        <w:rPr>
          <w:rFonts w:ascii="Times New Roman" w:hAnsi="Times New Roman" w:cs="Times New Roman"/>
          <w:b/>
          <w:i/>
          <w:sz w:val="28"/>
          <w:szCs w:val="28"/>
        </w:rPr>
        <w:t>В третьем  параграфе «</w:t>
      </w:r>
      <w:r w:rsidRPr="000C377E">
        <w:rPr>
          <w:rFonts w:ascii="Times New Roman" w:hAnsi="Times New Roman" w:cs="Times New Roman"/>
          <w:b/>
          <w:i/>
          <w:sz w:val="28"/>
          <w:szCs w:val="28"/>
        </w:rPr>
        <w:t xml:space="preserve">Портрет политического преступника 2 половины </w:t>
      </w:r>
      <w:r w:rsidRPr="000C377E">
        <w:rPr>
          <w:rFonts w:ascii="Times New Roman" w:hAnsi="Times New Roman" w:cs="Times New Roman"/>
          <w:b/>
          <w:i/>
          <w:sz w:val="28"/>
          <w:szCs w:val="28"/>
          <w:lang w:val="en-US"/>
        </w:rPr>
        <w:t>XIX</w:t>
      </w:r>
      <w:r w:rsidRPr="000C377E">
        <w:rPr>
          <w:rFonts w:ascii="Times New Roman" w:hAnsi="Times New Roman" w:cs="Times New Roman"/>
          <w:b/>
          <w:i/>
          <w:sz w:val="28"/>
          <w:szCs w:val="28"/>
        </w:rPr>
        <w:t xml:space="preserve">-начала </w:t>
      </w:r>
      <w:r w:rsidRPr="000C377E">
        <w:rPr>
          <w:rFonts w:ascii="Times New Roman" w:hAnsi="Times New Roman" w:cs="Times New Roman"/>
          <w:b/>
          <w:i/>
          <w:sz w:val="28"/>
          <w:szCs w:val="28"/>
          <w:lang w:val="en-US"/>
        </w:rPr>
        <w:t>XX</w:t>
      </w:r>
      <w:r w:rsidRPr="000C377E">
        <w:rPr>
          <w:rFonts w:ascii="Times New Roman" w:hAnsi="Times New Roman" w:cs="Times New Roman"/>
          <w:b/>
          <w:i/>
          <w:sz w:val="28"/>
          <w:szCs w:val="28"/>
        </w:rPr>
        <w:t xml:space="preserve"> в.</w:t>
      </w:r>
      <w:r>
        <w:rPr>
          <w:rFonts w:ascii="Times New Roman" w:hAnsi="Times New Roman" w:cs="Times New Roman"/>
          <w:b/>
          <w:i/>
          <w:sz w:val="28"/>
          <w:szCs w:val="28"/>
        </w:rPr>
        <w:t>»</w:t>
      </w:r>
      <w:r w:rsidRPr="00F62B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2BA7">
        <w:rPr>
          <w:rFonts w:ascii="Times New Roman" w:hAnsi="Times New Roman" w:cs="Times New Roman"/>
          <w:sz w:val="28"/>
          <w:szCs w:val="28"/>
        </w:rPr>
        <w:t>р</w:t>
      </w:r>
      <w:r w:rsidRPr="00F62BA7">
        <w:rPr>
          <w:rFonts w:ascii="Times New Roman" w:hAnsi="Times New Roman" w:cs="Times New Roman"/>
          <w:snapToGrid w:val="0"/>
          <w:sz w:val="28"/>
          <w:szCs w:val="28"/>
        </w:rPr>
        <w:t xml:space="preserve">езультаты работы системы политической юстиции, выраженные в судебной статистике, </w:t>
      </w:r>
      <w:r>
        <w:rPr>
          <w:rFonts w:ascii="Times New Roman" w:hAnsi="Times New Roman" w:cs="Times New Roman"/>
          <w:snapToGrid w:val="0"/>
          <w:sz w:val="28"/>
          <w:szCs w:val="28"/>
        </w:rPr>
        <w:t>были использованы для восстановления обобщенного</w:t>
      </w:r>
      <w:r w:rsidRPr="00F62BA7">
        <w:rPr>
          <w:rFonts w:ascii="Times New Roman" w:hAnsi="Times New Roman" w:cs="Times New Roman"/>
          <w:snapToGrid w:val="0"/>
          <w:sz w:val="28"/>
          <w:szCs w:val="28"/>
        </w:rPr>
        <w:t xml:space="preserve"> портрет</w:t>
      </w:r>
      <w:r>
        <w:rPr>
          <w:rFonts w:ascii="Times New Roman" w:hAnsi="Times New Roman" w:cs="Times New Roman"/>
          <w:snapToGrid w:val="0"/>
          <w:sz w:val="28"/>
          <w:szCs w:val="28"/>
        </w:rPr>
        <w:t>а</w:t>
      </w:r>
      <w:r w:rsidRPr="00F62BA7">
        <w:rPr>
          <w:rFonts w:ascii="Times New Roman" w:hAnsi="Times New Roman" w:cs="Times New Roman"/>
          <w:snapToGrid w:val="0"/>
          <w:sz w:val="28"/>
          <w:szCs w:val="28"/>
        </w:rPr>
        <w:t xml:space="preserve"> политического преступника и характеристики политической пре</w:t>
      </w:r>
      <w:r>
        <w:rPr>
          <w:rFonts w:ascii="Times New Roman" w:hAnsi="Times New Roman" w:cs="Times New Roman"/>
          <w:snapToGrid w:val="0"/>
          <w:sz w:val="28"/>
          <w:szCs w:val="28"/>
        </w:rPr>
        <w:t>ступности как политико-правового явления</w:t>
      </w:r>
      <w:r w:rsidRPr="00F62BA7">
        <w:rPr>
          <w:rFonts w:ascii="Times New Roman" w:hAnsi="Times New Roman" w:cs="Times New Roman"/>
          <w:snapToGrid w:val="0"/>
          <w:sz w:val="28"/>
          <w:szCs w:val="28"/>
        </w:rPr>
        <w:t xml:space="preserve"> изучаемого периода.</w:t>
      </w:r>
    </w:p>
    <w:p w:rsidR="00714520" w:rsidRDefault="00714520" w:rsidP="00714520">
      <w:pPr>
        <w:pStyle w:val="af0"/>
        <w:spacing w:after="0" w:line="240" w:lineRule="auto"/>
        <w:ind w:left="-284" w:right="-284" w:firstLine="710"/>
        <w:jc w:val="both"/>
        <w:rPr>
          <w:rFonts w:ascii="Times New Roman" w:eastAsia="Arial Unicode MS" w:hAnsi="Times New Roman"/>
          <w:sz w:val="28"/>
          <w:szCs w:val="28"/>
        </w:rPr>
      </w:pPr>
      <w:r>
        <w:rPr>
          <w:rFonts w:ascii="Times New Roman" w:eastAsia="Arial Unicode MS" w:hAnsi="Times New Roman"/>
          <w:sz w:val="28"/>
          <w:szCs w:val="28"/>
        </w:rPr>
        <w:t>В диссертации был проанализирован вклад  российских ученых, как правило, принадлежавших к социологической школе, в криминологию политической преступности  в России (Е.Н. Тарновский, М.Н. Гернет, Я. Берман,</w:t>
      </w:r>
      <w:r w:rsidRPr="00F62BA7">
        <w:rPr>
          <w:rFonts w:ascii="Times New Roman" w:hAnsi="Times New Roman"/>
          <w:sz w:val="28"/>
          <w:szCs w:val="28"/>
        </w:rPr>
        <w:t xml:space="preserve"> </w:t>
      </w:r>
      <w:r w:rsidRPr="002B16E8">
        <w:rPr>
          <w:rFonts w:ascii="Times New Roman" w:hAnsi="Times New Roman"/>
          <w:sz w:val="28"/>
          <w:szCs w:val="28"/>
        </w:rPr>
        <w:t>М.В. Духовский, И.Я. Фойницкий,</w:t>
      </w:r>
      <w:r>
        <w:rPr>
          <w:rFonts w:ascii="Times New Roman" w:eastAsia="Arial Unicode MS" w:hAnsi="Times New Roman"/>
          <w:sz w:val="28"/>
          <w:szCs w:val="28"/>
        </w:rPr>
        <w:t xml:space="preserve">  </w:t>
      </w:r>
      <w:r w:rsidRPr="002B16E8">
        <w:rPr>
          <w:rFonts w:ascii="Times New Roman" w:hAnsi="Times New Roman"/>
          <w:sz w:val="28"/>
          <w:szCs w:val="28"/>
        </w:rPr>
        <w:t>Х.М. Чарыхов и др.</w:t>
      </w:r>
      <w:r>
        <w:rPr>
          <w:rFonts w:ascii="Times New Roman" w:eastAsia="Arial Unicode MS" w:hAnsi="Times New Roman"/>
          <w:sz w:val="28"/>
          <w:szCs w:val="28"/>
        </w:rPr>
        <w:t>), показаны основные достижения советской (С.С. Остроумов и др.) и постсоветской науки                (П.А. Кабанов,  В.В.  Лунеев, А.Ф. Кулаков и др.) в изучении политической преступности в  дореволюционной России.</w:t>
      </w:r>
    </w:p>
    <w:p w:rsidR="00714520" w:rsidRDefault="00714520" w:rsidP="00714520">
      <w:pPr>
        <w:pStyle w:val="af0"/>
        <w:spacing w:after="0" w:line="240" w:lineRule="auto"/>
        <w:ind w:left="-284" w:right="-284" w:firstLine="710"/>
        <w:jc w:val="both"/>
        <w:rPr>
          <w:rFonts w:ascii="Times New Roman" w:eastAsia="Arial Unicode MS" w:hAnsi="Times New Roman"/>
          <w:sz w:val="28"/>
          <w:szCs w:val="28"/>
        </w:rPr>
      </w:pPr>
      <w:r w:rsidRPr="000C377E">
        <w:rPr>
          <w:rFonts w:ascii="Times New Roman" w:eastAsia="Arial Unicode MS" w:hAnsi="Times New Roman"/>
          <w:sz w:val="28"/>
          <w:szCs w:val="28"/>
        </w:rPr>
        <w:lastRenderedPageBreak/>
        <w:t>Состав подсудимых</w:t>
      </w:r>
      <w:r>
        <w:rPr>
          <w:rFonts w:ascii="Times New Roman" w:eastAsia="Arial Unicode MS" w:hAnsi="Times New Roman"/>
          <w:sz w:val="28"/>
          <w:szCs w:val="28"/>
        </w:rPr>
        <w:t xml:space="preserve"> на политических процессах</w:t>
      </w:r>
      <w:r w:rsidRPr="000C377E">
        <w:rPr>
          <w:rFonts w:ascii="Times New Roman" w:eastAsia="Arial Unicode MS" w:hAnsi="Times New Roman"/>
          <w:sz w:val="28"/>
          <w:szCs w:val="28"/>
        </w:rPr>
        <w:t>,  проанал</w:t>
      </w:r>
      <w:r>
        <w:rPr>
          <w:rFonts w:ascii="Times New Roman" w:eastAsia="Arial Unicode MS" w:hAnsi="Times New Roman"/>
          <w:sz w:val="28"/>
          <w:szCs w:val="28"/>
        </w:rPr>
        <w:t>изированный в диссертации по ряду показателей</w:t>
      </w:r>
      <w:r w:rsidRPr="000C377E">
        <w:rPr>
          <w:rFonts w:ascii="Times New Roman" w:eastAsia="Arial Unicode MS" w:hAnsi="Times New Roman"/>
          <w:sz w:val="28"/>
          <w:szCs w:val="28"/>
        </w:rPr>
        <w:t xml:space="preserve">  на протяжении почти столетия</w:t>
      </w:r>
      <w:r>
        <w:rPr>
          <w:rFonts w:ascii="Times New Roman" w:eastAsia="Arial Unicode MS" w:hAnsi="Times New Roman"/>
          <w:sz w:val="28"/>
          <w:szCs w:val="28"/>
        </w:rPr>
        <w:t>,</w:t>
      </w:r>
      <w:r w:rsidRPr="000C377E">
        <w:rPr>
          <w:rFonts w:ascii="Times New Roman" w:eastAsia="Arial Unicode MS" w:hAnsi="Times New Roman"/>
          <w:sz w:val="28"/>
          <w:szCs w:val="28"/>
        </w:rPr>
        <w:t xml:space="preserve"> позволяет констатировать «демократизацию», расширение социальной базы силы противодействия самодержавному режиму, не только количественный рост, но и вовлечение в борьбу «низовых сословий», и, наоборот, явное охлаждение к революционной практике первого сословия. </w:t>
      </w:r>
    </w:p>
    <w:p w:rsidR="00714520" w:rsidRDefault="00714520" w:rsidP="00714520">
      <w:pPr>
        <w:pStyle w:val="af0"/>
        <w:spacing w:after="0" w:line="240" w:lineRule="auto"/>
        <w:ind w:left="-284" w:right="-284" w:firstLine="710"/>
        <w:jc w:val="both"/>
        <w:rPr>
          <w:rFonts w:ascii="Times New Roman" w:eastAsia="Arial Unicode MS" w:hAnsi="Times New Roman"/>
          <w:sz w:val="28"/>
          <w:szCs w:val="28"/>
        </w:rPr>
      </w:pPr>
      <w:r w:rsidRPr="000C377E">
        <w:rPr>
          <w:rFonts w:ascii="Times New Roman" w:eastAsia="Arial Unicode MS" w:hAnsi="Times New Roman"/>
          <w:sz w:val="28"/>
          <w:szCs w:val="28"/>
        </w:rPr>
        <w:t xml:space="preserve">Очевидно, что при таких количественных и качественных изменениях политической преступности (причем, судебная статистика государственной преступности не учитывала масштабные цифры политических преступников, наказанных в административном порядке, а также еще более многочисленный отряд участников массовых выступлений – забастовок, стачек, митингов, крестьянских бунтов и т.п.) </w:t>
      </w:r>
      <w:r>
        <w:rPr>
          <w:rFonts w:ascii="Times New Roman" w:eastAsia="Arial Unicode MS" w:hAnsi="Times New Roman"/>
          <w:sz w:val="28"/>
          <w:szCs w:val="28"/>
        </w:rPr>
        <w:t xml:space="preserve">не подлежит сомнению вывод о том, </w:t>
      </w:r>
      <w:r w:rsidRPr="000C377E">
        <w:rPr>
          <w:rFonts w:ascii="Times New Roman" w:eastAsia="Arial Unicode MS" w:hAnsi="Times New Roman"/>
          <w:sz w:val="28"/>
          <w:szCs w:val="28"/>
        </w:rPr>
        <w:t xml:space="preserve"> что общество вступило в непримиримый конфликт с самодержавной системой.</w:t>
      </w:r>
    </w:p>
    <w:p w:rsidR="00714520" w:rsidRPr="006D4D21" w:rsidRDefault="00714520" w:rsidP="00714520">
      <w:pPr>
        <w:pStyle w:val="af0"/>
        <w:spacing w:after="0" w:line="240" w:lineRule="auto"/>
        <w:ind w:left="-284" w:right="-284" w:firstLine="710"/>
        <w:jc w:val="both"/>
        <w:rPr>
          <w:rFonts w:ascii="Times New Roman" w:eastAsia="Arial Unicode MS" w:hAnsi="Times New Roman"/>
          <w:sz w:val="28"/>
          <w:szCs w:val="28"/>
        </w:rPr>
      </w:pPr>
      <w:r w:rsidRPr="000C377E">
        <w:rPr>
          <w:rFonts w:ascii="Times New Roman" w:eastAsia="Arial Unicode MS" w:hAnsi="Times New Roman"/>
          <w:sz w:val="28"/>
          <w:szCs w:val="28"/>
        </w:rPr>
        <w:t xml:space="preserve"> </w:t>
      </w:r>
      <w:r>
        <w:rPr>
          <w:rFonts w:ascii="Times New Roman" w:eastAsia="Arial Unicode MS" w:hAnsi="Times New Roman"/>
          <w:sz w:val="28"/>
          <w:szCs w:val="28"/>
        </w:rPr>
        <w:t xml:space="preserve">Этот конфликт </w:t>
      </w:r>
      <w:r w:rsidRPr="000C377E">
        <w:rPr>
          <w:rFonts w:ascii="Times New Roman" w:eastAsia="Arial Unicode MS" w:hAnsi="Times New Roman"/>
          <w:sz w:val="28"/>
          <w:szCs w:val="28"/>
        </w:rPr>
        <w:t>мог разрешиться</w:t>
      </w:r>
      <w:r w:rsidRPr="00F62BA7">
        <w:rPr>
          <w:rFonts w:ascii="Times New Roman" w:eastAsia="Arial Unicode MS" w:hAnsi="Times New Roman"/>
          <w:sz w:val="28"/>
          <w:szCs w:val="28"/>
        </w:rPr>
        <w:t xml:space="preserve"> либо масштабной политической реформой, которая изменила бы саму систему, либо революцией, которая насильственно ликвидировала бы всю систему целиком. </w:t>
      </w:r>
      <w:r w:rsidRPr="006D4D21">
        <w:rPr>
          <w:rFonts w:ascii="Times New Roman" w:eastAsia="Arial Unicode MS" w:hAnsi="Times New Roman"/>
          <w:sz w:val="28"/>
        </w:rPr>
        <w:t>Самодержавие продемонстрировало неспособность к радикальному изменению своей сути, и было, таким образом, обречено. Оставался один путь, по нему Россия и пошла в 1917 г.</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r w:rsidRPr="000457FF">
        <w:rPr>
          <w:rFonts w:ascii="Times New Roman" w:hAnsi="Times New Roman" w:cs="Times New Roman"/>
          <w:b/>
          <w:sz w:val="28"/>
          <w:szCs w:val="28"/>
        </w:rPr>
        <w:t xml:space="preserve">В заключении </w:t>
      </w:r>
      <w:r w:rsidRPr="000457FF">
        <w:rPr>
          <w:rFonts w:ascii="Times New Roman" w:hAnsi="Times New Roman" w:cs="Times New Roman"/>
          <w:sz w:val="28"/>
          <w:szCs w:val="28"/>
        </w:rPr>
        <w:t xml:space="preserve">содержатся выводы, обобщающие результаты диссертационного исследования. </w:t>
      </w:r>
    </w:p>
    <w:p w:rsidR="00714520" w:rsidRPr="000457FF" w:rsidRDefault="00714520" w:rsidP="00714520">
      <w:pPr>
        <w:spacing w:after="0" w:line="240" w:lineRule="auto"/>
        <w:ind w:left="-284" w:right="-284" w:firstLine="568"/>
        <w:jc w:val="both"/>
        <w:rPr>
          <w:rFonts w:ascii="Times New Roman" w:hAnsi="Times New Roman" w:cs="Times New Roman"/>
          <w:b/>
          <w:sz w:val="28"/>
          <w:szCs w:val="28"/>
        </w:rPr>
      </w:pPr>
      <w:r w:rsidRPr="000457FF">
        <w:rPr>
          <w:rFonts w:ascii="Times New Roman" w:hAnsi="Times New Roman" w:cs="Times New Roman"/>
          <w:b/>
          <w:sz w:val="28"/>
          <w:szCs w:val="28"/>
        </w:rPr>
        <w:t>Приложения</w:t>
      </w:r>
      <w:r w:rsidRPr="000457FF">
        <w:rPr>
          <w:rFonts w:ascii="Times New Roman" w:hAnsi="Times New Roman" w:cs="Times New Roman"/>
          <w:sz w:val="28"/>
          <w:szCs w:val="28"/>
        </w:rPr>
        <w:t xml:space="preserve"> к диссертации включают статистические таблицы, характеризующие показатели работы судебного аппарата по преследованию государственных преступлений</w:t>
      </w:r>
      <w:r>
        <w:rPr>
          <w:rFonts w:ascii="Times New Roman" w:hAnsi="Times New Roman" w:cs="Times New Roman"/>
          <w:sz w:val="28"/>
          <w:szCs w:val="28"/>
        </w:rPr>
        <w:t xml:space="preserve"> и ряд иных систематизированных данных</w:t>
      </w:r>
      <w:r w:rsidRPr="000457FF">
        <w:rPr>
          <w:rFonts w:ascii="Times New Roman" w:hAnsi="Times New Roman" w:cs="Times New Roman"/>
          <w:sz w:val="28"/>
          <w:szCs w:val="28"/>
        </w:rPr>
        <w:t>.</w:t>
      </w:r>
    </w:p>
    <w:p w:rsidR="00714520" w:rsidRPr="000457FF" w:rsidRDefault="00714520" w:rsidP="00714520">
      <w:pPr>
        <w:spacing w:after="0" w:line="240" w:lineRule="auto"/>
        <w:ind w:left="-284" w:right="-284" w:firstLine="568"/>
        <w:jc w:val="both"/>
        <w:rPr>
          <w:rFonts w:ascii="Times New Roman" w:hAnsi="Times New Roman" w:cs="Times New Roman"/>
          <w:sz w:val="28"/>
          <w:szCs w:val="28"/>
        </w:rPr>
      </w:pPr>
    </w:p>
    <w:p w:rsidR="00714520" w:rsidRPr="00D54C13" w:rsidRDefault="00714520" w:rsidP="00714520">
      <w:pPr>
        <w:pStyle w:val="aff1"/>
        <w:tabs>
          <w:tab w:val="left" w:pos="-426"/>
          <w:tab w:val="left" w:pos="142"/>
        </w:tabs>
        <w:spacing w:before="0" w:after="0"/>
        <w:ind w:left="-567" w:right="-284" w:firstLine="284"/>
        <w:rPr>
          <w:rFonts w:ascii="Times New Roman" w:hAnsi="Times New Roman"/>
          <w:sz w:val="28"/>
          <w:szCs w:val="28"/>
          <w:lang w:val="ru-RU"/>
        </w:rPr>
      </w:pPr>
      <w:r w:rsidRPr="00D54C13">
        <w:rPr>
          <w:rFonts w:ascii="Times New Roman" w:hAnsi="Times New Roman"/>
          <w:sz w:val="28"/>
          <w:szCs w:val="28"/>
          <w:lang w:val="ru-RU"/>
        </w:rPr>
        <w:t xml:space="preserve">Основные научные результаты диссертационного исследования изложены </w:t>
      </w:r>
    </w:p>
    <w:p w:rsidR="00714520" w:rsidRPr="00D54C13" w:rsidRDefault="00714520" w:rsidP="00714520">
      <w:pPr>
        <w:pStyle w:val="aff1"/>
        <w:tabs>
          <w:tab w:val="left" w:pos="-426"/>
          <w:tab w:val="left" w:pos="142"/>
        </w:tabs>
        <w:spacing w:before="0" w:after="0"/>
        <w:ind w:left="-567" w:right="-284" w:firstLine="284"/>
        <w:rPr>
          <w:rFonts w:ascii="Times New Roman" w:hAnsi="Times New Roman"/>
          <w:sz w:val="28"/>
          <w:szCs w:val="28"/>
          <w:lang w:val="ru-RU"/>
        </w:rPr>
      </w:pPr>
      <w:r w:rsidRPr="00D54C13">
        <w:rPr>
          <w:rFonts w:ascii="Times New Roman" w:hAnsi="Times New Roman"/>
          <w:sz w:val="28"/>
          <w:szCs w:val="28"/>
          <w:lang w:val="ru-RU"/>
        </w:rPr>
        <w:t>в следующих опубликованных работах</w:t>
      </w:r>
    </w:p>
    <w:p w:rsidR="00714520" w:rsidRPr="00D54C13" w:rsidRDefault="00714520" w:rsidP="00714520">
      <w:pPr>
        <w:pStyle w:val="aff1"/>
        <w:tabs>
          <w:tab w:val="left" w:pos="-426"/>
          <w:tab w:val="left" w:pos="142"/>
        </w:tabs>
        <w:ind w:left="-567" w:right="-426" w:firstLine="283"/>
        <w:jc w:val="both"/>
        <w:rPr>
          <w:rFonts w:ascii="Times New Roman" w:hAnsi="Times New Roman"/>
          <w:i/>
          <w:sz w:val="28"/>
          <w:szCs w:val="28"/>
          <w:lang w:val="ru-RU"/>
        </w:rPr>
      </w:pPr>
      <w:r w:rsidRPr="00D54C13">
        <w:rPr>
          <w:rFonts w:ascii="Times New Roman" w:hAnsi="Times New Roman"/>
          <w:i/>
          <w:sz w:val="28"/>
          <w:szCs w:val="28"/>
          <w:lang w:val="ru-RU"/>
        </w:rPr>
        <w:t>1. Монографии, пособия</w:t>
      </w:r>
    </w:p>
    <w:p w:rsidR="00714520" w:rsidRPr="00D54C13" w:rsidRDefault="00714520" w:rsidP="00714520">
      <w:pPr>
        <w:pStyle w:val="aff1"/>
        <w:numPr>
          <w:ilvl w:val="0"/>
          <w:numId w:val="3"/>
        </w:numPr>
        <w:tabs>
          <w:tab w:val="left" w:pos="-426"/>
          <w:tab w:val="left" w:pos="142"/>
        </w:tabs>
        <w:spacing w:before="0" w:after="0"/>
        <w:ind w:left="-567" w:right="-426" w:firstLine="283"/>
        <w:jc w:val="both"/>
        <w:outlineLvl w:val="9"/>
        <w:rPr>
          <w:rFonts w:ascii="Times New Roman" w:hAnsi="Times New Roman"/>
          <w:b w:val="0"/>
          <w:i/>
          <w:sz w:val="28"/>
          <w:szCs w:val="28"/>
          <w:lang w:val="ru-RU"/>
        </w:rPr>
      </w:pPr>
      <w:r w:rsidRPr="00D54C13">
        <w:rPr>
          <w:rFonts w:ascii="Times New Roman" w:hAnsi="Times New Roman"/>
          <w:b w:val="0"/>
          <w:sz w:val="28"/>
          <w:szCs w:val="28"/>
          <w:lang w:val="ru-RU"/>
        </w:rPr>
        <w:t>Краковский К.П. Нить времени. (История юридического факультета Варшавского-Донского-Ростовского университета). Часть 2. В 2-х тт. Т.1. (1808-1924 гг.). Ростов н/Д, 2005</w:t>
      </w:r>
      <w:r w:rsidR="003D4EA2" w:rsidRPr="00D54C13">
        <w:rPr>
          <w:rFonts w:ascii="Times New Roman" w:hAnsi="Times New Roman"/>
          <w:b w:val="0"/>
          <w:sz w:val="28"/>
          <w:szCs w:val="28"/>
          <w:lang w:val="ru-RU"/>
        </w:rPr>
        <w:t>. 733 с.</w:t>
      </w:r>
      <w:r w:rsidRPr="00D54C13">
        <w:rPr>
          <w:rFonts w:ascii="Times New Roman" w:hAnsi="Times New Roman"/>
          <w:b w:val="0"/>
          <w:sz w:val="28"/>
          <w:szCs w:val="28"/>
          <w:lang w:val="ru-RU"/>
        </w:rPr>
        <w:t xml:space="preserve"> (25 п.л.).</w:t>
      </w:r>
    </w:p>
    <w:p w:rsidR="00714520" w:rsidRPr="00D54C13" w:rsidRDefault="00E74DE7" w:rsidP="00714520">
      <w:pPr>
        <w:pStyle w:val="aff1"/>
        <w:numPr>
          <w:ilvl w:val="0"/>
          <w:numId w:val="3"/>
        </w:numPr>
        <w:tabs>
          <w:tab w:val="left" w:pos="-426"/>
          <w:tab w:val="left" w:pos="142"/>
        </w:tabs>
        <w:spacing w:before="0" w:after="0"/>
        <w:ind w:left="-567" w:right="-426" w:firstLine="283"/>
        <w:jc w:val="both"/>
        <w:outlineLvl w:val="9"/>
        <w:rPr>
          <w:rFonts w:ascii="Times New Roman" w:hAnsi="Times New Roman"/>
          <w:b w:val="0"/>
          <w:sz w:val="28"/>
          <w:szCs w:val="28"/>
          <w:lang w:val="ru-RU"/>
        </w:rPr>
      </w:pPr>
      <w:r w:rsidRPr="00D54C13">
        <w:rPr>
          <w:rFonts w:ascii="Times New Roman" w:hAnsi="Times New Roman"/>
          <w:b w:val="0"/>
          <w:sz w:val="28"/>
          <w:szCs w:val="28"/>
          <w:lang w:val="ru-RU"/>
        </w:rPr>
        <w:t xml:space="preserve">Краковский К.П. </w:t>
      </w:r>
      <w:r w:rsidR="00714520" w:rsidRPr="00D54C13">
        <w:rPr>
          <w:rFonts w:ascii="Times New Roman" w:hAnsi="Times New Roman"/>
          <w:b w:val="0"/>
          <w:sz w:val="28"/>
          <w:szCs w:val="28"/>
          <w:lang w:val="ru-RU"/>
        </w:rPr>
        <w:t>Глава «Осязаемая реальность права». // Истоки и источники права: очерки / Под ред. Р.А. Ромашова</w:t>
      </w:r>
      <w:r w:rsidR="007E7CE2" w:rsidRPr="00D54C13">
        <w:rPr>
          <w:rFonts w:ascii="Times New Roman" w:hAnsi="Times New Roman"/>
          <w:b w:val="0"/>
          <w:sz w:val="28"/>
          <w:szCs w:val="28"/>
          <w:lang w:val="ru-RU"/>
        </w:rPr>
        <w:t>. СПб</w:t>
      </w:r>
      <w:r w:rsidR="00714520" w:rsidRPr="00D54C13">
        <w:rPr>
          <w:rFonts w:ascii="Times New Roman" w:hAnsi="Times New Roman"/>
          <w:b w:val="0"/>
          <w:sz w:val="28"/>
          <w:szCs w:val="28"/>
          <w:lang w:val="ru-RU"/>
        </w:rPr>
        <w:t>: Санкт-Петербургский</w:t>
      </w:r>
      <w:r w:rsidR="003D4EA2" w:rsidRPr="00D54C13">
        <w:rPr>
          <w:rFonts w:ascii="Times New Roman" w:hAnsi="Times New Roman"/>
          <w:b w:val="0"/>
          <w:sz w:val="28"/>
          <w:szCs w:val="28"/>
          <w:lang w:val="ru-RU"/>
        </w:rPr>
        <w:t xml:space="preserve"> университет</w:t>
      </w:r>
      <w:r w:rsidR="006D133A" w:rsidRPr="00D54C13">
        <w:rPr>
          <w:rFonts w:ascii="Times New Roman" w:hAnsi="Times New Roman"/>
          <w:b w:val="0"/>
          <w:sz w:val="28"/>
          <w:szCs w:val="28"/>
          <w:lang w:val="ru-RU"/>
        </w:rPr>
        <w:t xml:space="preserve"> МВД России,   2006. С. 333-374</w:t>
      </w:r>
      <w:r w:rsidR="003D4EA2" w:rsidRPr="00D54C13">
        <w:rPr>
          <w:rFonts w:ascii="Times New Roman" w:hAnsi="Times New Roman"/>
          <w:b w:val="0"/>
          <w:sz w:val="28"/>
          <w:szCs w:val="28"/>
          <w:lang w:val="ru-RU"/>
        </w:rPr>
        <w:t xml:space="preserve"> (2/</w:t>
      </w:r>
      <w:r w:rsidR="00714520" w:rsidRPr="00D54C13">
        <w:rPr>
          <w:rFonts w:ascii="Times New Roman" w:hAnsi="Times New Roman"/>
          <w:b w:val="0"/>
          <w:sz w:val="28"/>
          <w:szCs w:val="28"/>
          <w:lang w:val="ru-RU"/>
        </w:rPr>
        <w:t>51 п.л.)</w:t>
      </w:r>
      <w:r w:rsidR="006D133A" w:rsidRPr="00D54C13">
        <w:rPr>
          <w:rFonts w:ascii="Times New Roman" w:hAnsi="Times New Roman"/>
          <w:b w:val="0"/>
          <w:sz w:val="28"/>
          <w:szCs w:val="28"/>
          <w:lang w:val="ru-RU"/>
        </w:rPr>
        <w:t>.</w:t>
      </w:r>
    </w:p>
    <w:p w:rsidR="00714520" w:rsidRPr="00D54C13" w:rsidRDefault="00714520" w:rsidP="00714520">
      <w:pPr>
        <w:pStyle w:val="aff1"/>
        <w:numPr>
          <w:ilvl w:val="0"/>
          <w:numId w:val="3"/>
        </w:numPr>
        <w:tabs>
          <w:tab w:val="left" w:pos="-426"/>
          <w:tab w:val="left" w:pos="142"/>
        </w:tabs>
        <w:spacing w:before="0" w:after="0"/>
        <w:ind w:left="-567" w:right="-426" w:firstLine="283"/>
        <w:jc w:val="both"/>
        <w:outlineLvl w:val="9"/>
        <w:rPr>
          <w:rFonts w:ascii="Times New Roman" w:hAnsi="Times New Roman"/>
          <w:b w:val="0"/>
          <w:sz w:val="28"/>
          <w:szCs w:val="28"/>
        </w:rPr>
      </w:pPr>
      <w:r w:rsidRPr="00D54C13">
        <w:rPr>
          <w:rFonts w:ascii="Times New Roman" w:hAnsi="Times New Roman"/>
          <w:b w:val="0"/>
          <w:sz w:val="28"/>
          <w:szCs w:val="28"/>
        </w:rPr>
        <w:t>Russian Legal Biography. Series 1: Russian Historical Legal Biography. Ed. by William Butl</w:t>
      </w:r>
      <w:r w:rsidR="003D4EA2" w:rsidRPr="00D54C13">
        <w:rPr>
          <w:rFonts w:ascii="Times New Roman" w:hAnsi="Times New Roman"/>
          <w:b w:val="0"/>
          <w:sz w:val="28"/>
          <w:szCs w:val="28"/>
        </w:rPr>
        <w:t xml:space="preserve">er and Vladimir Tomsinov. Vol.1.  London: </w:t>
      </w:r>
      <w:r w:rsidRPr="00D54C13">
        <w:rPr>
          <w:rFonts w:ascii="Times New Roman" w:hAnsi="Times New Roman"/>
          <w:b w:val="0"/>
          <w:sz w:val="28"/>
          <w:szCs w:val="28"/>
        </w:rPr>
        <w:t>Wildy, Simmonds &amp; Hill Publishing</w:t>
      </w:r>
      <w:r w:rsidR="003D4EA2" w:rsidRPr="00D54C13">
        <w:rPr>
          <w:rFonts w:ascii="Times New Roman" w:hAnsi="Times New Roman"/>
          <w:b w:val="0"/>
          <w:sz w:val="28"/>
          <w:szCs w:val="28"/>
        </w:rPr>
        <w:t>,</w:t>
      </w:r>
      <w:r w:rsidRPr="00D54C13">
        <w:rPr>
          <w:rFonts w:ascii="Times New Roman" w:hAnsi="Times New Roman"/>
          <w:b w:val="0"/>
          <w:sz w:val="28"/>
          <w:szCs w:val="28"/>
        </w:rPr>
        <w:t xml:space="preserve"> 2007. На англ. языке. (2/25</w:t>
      </w:r>
      <w:r w:rsidR="00A2614C" w:rsidRPr="00D54C13">
        <w:rPr>
          <w:rFonts w:ascii="Times New Roman" w:hAnsi="Times New Roman"/>
          <w:b w:val="0"/>
          <w:sz w:val="28"/>
          <w:szCs w:val="28"/>
        </w:rPr>
        <w:t xml:space="preserve"> </w:t>
      </w:r>
      <w:r w:rsidR="00A2614C" w:rsidRPr="00D54C13">
        <w:rPr>
          <w:rFonts w:ascii="Times New Roman" w:hAnsi="Times New Roman"/>
          <w:b w:val="0"/>
          <w:sz w:val="28"/>
          <w:szCs w:val="28"/>
          <w:lang w:val="ru-RU"/>
        </w:rPr>
        <w:t>п</w:t>
      </w:r>
      <w:r w:rsidR="00A2614C" w:rsidRPr="00D54C13">
        <w:rPr>
          <w:rFonts w:ascii="Times New Roman" w:hAnsi="Times New Roman"/>
          <w:b w:val="0"/>
          <w:sz w:val="28"/>
          <w:szCs w:val="28"/>
        </w:rPr>
        <w:t>.</w:t>
      </w:r>
      <w:r w:rsidR="00A2614C" w:rsidRPr="00D54C13">
        <w:rPr>
          <w:rFonts w:ascii="Times New Roman" w:hAnsi="Times New Roman"/>
          <w:b w:val="0"/>
          <w:sz w:val="28"/>
          <w:szCs w:val="28"/>
          <w:lang w:val="ru-RU"/>
        </w:rPr>
        <w:t>л</w:t>
      </w:r>
      <w:r w:rsidR="00A2614C" w:rsidRPr="00D54C13">
        <w:rPr>
          <w:rFonts w:ascii="Times New Roman" w:hAnsi="Times New Roman"/>
          <w:b w:val="0"/>
          <w:sz w:val="28"/>
          <w:szCs w:val="28"/>
        </w:rPr>
        <w:t>.</w:t>
      </w:r>
      <w:r w:rsidRPr="00D54C13">
        <w:rPr>
          <w:rFonts w:ascii="Times New Roman" w:hAnsi="Times New Roman"/>
          <w:b w:val="0"/>
          <w:sz w:val="28"/>
          <w:szCs w:val="28"/>
        </w:rPr>
        <w:t>)</w:t>
      </w:r>
      <w:r w:rsidR="006D133A" w:rsidRPr="00D54C13">
        <w:rPr>
          <w:rFonts w:ascii="Times New Roman" w:hAnsi="Times New Roman"/>
          <w:b w:val="0"/>
          <w:sz w:val="28"/>
          <w:szCs w:val="28"/>
        </w:rPr>
        <w:t>.</w:t>
      </w:r>
    </w:p>
    <w:p w:rsidR="00714520" w:rsidRPr="00D54C13" w:rsidRDefault="00714520" w:rsidP="00714520">
      <w:pPr>
        <w:pStyle w:val="aff1"/>
        <w:numPr>
          <w:ilvl w:val="0"/>
          <w:numId w:val="3"/>
        </w:numPr>
        <w:tabs>
          <w:tab w:val="left" w:pos="-426"/>
          <w:tab w:val="left" w:pos="142"/>
        </w:tabs>
        <w:spacing w:before="0" w:after="0"/>
        <w:ind w:left="-567" w:right="-426" w:firstLine="283"/>
        <w:jc w:val="both"/>
        <w:outlineLvl w:val="9"/>
        <w:rPr>
          <w:rFonts w:ascii="Times New Roman" w:hAnsi="Times New Roman"/>
          <w:b w:val="0"/>
          <w:sz w:val="28"/>
          <w:szCs w:val="28"/>
        </w:rPr>
      </w:pPr>
      <w:r w:rsidRPr="00D54C13">
        <w:rPr>
          <w:rFonts w:ascii="Times New Roman" w:hAnsi="Times New Roman"/>
          <w:b w:val="0"/>
          <w:sz w:val="28"/>
          <w:szCs w:val="28"/>
          <w:lang w:val="ru-RU"/>
        </w:rPr>
        <w:t xml:space="preserve">Краковский К.П. Политическая юстиция в России в начале ХХ в. (по материалам политических  процессов  на Дону). </w:t>
      </w:r>
      <w:r w:rsidRPr="00D54C13">
        <w:rPr>
          <w:rFonts w:ascii="Times New Roman" w:hAnsi="Times New Roman"/>
          <w:b w:val="0"/>
          <w:sz w:val="28"/>
          <w:szCs w:val="28"/>
        </w:rPr>
        <w:t>Ростов н/Д</w:t>
      </w:r>
      <w:r w:rsidRPr="00D54C13">
        <w:rPr>
          <w:rFonts w:ascii="Times New Roman" w:hAnsi="Times New Roman"/>
          <w:b w:val="0"/>
          <w:sz w:val="28"/>
          <w:szCs w:val="28"/>
          <w:lang w:val="ru-RU"/>
        </w:rPr>
        <w:t>:</w:t>
      </w:r>
      <w:r w:rsidRPr="00D54C13">
        <w:rPr>
          <w:rFonts w:ascii="Times New Roman" w:hAnsi="Times New Roman"/>
          <w:b w:val="0"/>
          <w:sz w:val="28"/>
          <w:szCs w:val="28"/>
        </w:rPr>
        <w:t xml:space="preserve"> Изд-во ЮФУ, 2008.</w:t>
      </w:r>
      <w:r w:rsidR="003D4EA2" w:rsidRPr="00D54C13">
        <w:rPr>
          <w:rFonts w:ascii="Times New Roman" w:hAnsi="Times New Roman"/>
          <w:b w:val="0"/>
          <w:sz w:val="28"/>
          <w:szCs w:val="28"/>
          <w:lang w:val="ru-RU"/>
        </w:rPr>
        <w:t xml:space="preserve"> 463 с.</w:t>
      </w:r>
      <w:r w:rsidRPr="00D54C13">
        <w:rPr>
          <w:rFonts w:ascii="Times New Roman" w:hAnsi="Times New Roman"/>
          <w:b w:val="0"/>
          <w:sz w:val="28"/>
          <w:szCs w:val="28"/>
        </w:rPr>
        <w:t xml:space="preserve"> (25  п.л.)</w:t>
      </w:r>
      <w:r w:rsidR="006D133A" w:rsidRPr="00D54C13">
        <w:rPr>
          <w:rFonts w:ascii="Times New Roman" w:hAnsi="Times New Roman"/>
          <w:b w:val="0"/>
          <w:sz w:val="28"/>
          <w:szCs w:val="28"/>
          <w:lang w:val="ru-RU"/>
        </w:rPr>
        <w:t>.</w:t>
      </w:r>
    </w:p>
    <w:p w:rsidR="00714520" w:rsidRPr="00D54C13" w:rsidRDefault="007E7CE2" w:rsidP="00714520">
      <w:pPr>
        <w:pStyle w:val="aff1"/>
        <w:numPr>
          <w:ilvl w:val="0"/>
          <w:numId w:val="3"/>
        </w:numPr>
        <w:tabs>
          <w:tab w:val="left" w:pos="-426"/>
          <w:tab w:val="left" w:pos="142"/>
        </w:tabs>
        <w:spacing w:before="0" w:after="0"/>
        <w:ind w:left="-567" w:right="-426" w:firstLine="283"/>
        <w:jc w:val="both"/>
        <w:outlineLvl w:val="9"/>
        <w:rPr>
          <w:rFonts w:ascii="Times New Roman" w:hAnsi="Times New Roman"/>
          <w:b w:val="0"/>
          <w:sz w:val="28"/>
          <w:szCs w:val="28"/>
          <w:lang w:val="ru-RU"/>
        </w:rPr>
      </w:pPr>
      <w:r w:rsidRPr="00D54C13">
        <w:rPr>
          <w:rFonts w:ascii="Times New Roman" w:hAnsi="Times New Roman"/>
          <w:b w:val="0"/>
          <w:sz w:val="28"/>
          <w:szCs w:val="28"/>
          <w:lang w:val="ru-RU"/>
        </w:rPr>
        <w:t xml:space="preserve">Краковский К.П. Введение // </w:t>
      </w:r>
      <w:r w:rsidR="00714520" w:rsidRPr="00D54C13">
        <w:rPr>
          <w:rFonts w:ascii="Times New Roman" w:hAnsi="Times New Roman"/>
          <w:b w:val="0"/>
          <w:sz w:val="28"/>
          <w:szCs w:val="28"/>
          <w:lang w:val="ru-RU"/>
        </w:rPr>
        <w:t>«Молодая адвокатура» «старой России»</w:t>
      </w:r>
      <w:r w:rsidR="00D54FC4" w:rsidRPr="00D54C13">
        <w:rPr>
          <w:rFonts w:ascii="Times New Roman" w:hAnsi="Times New Roman"/>
          <w:b w:val="0"/>
          <w:sz w:val="28"/>
          <w:szCs w:val="28"/>
          <w:lang w:val="ru-RU"/>
        </w:rPr>
        <w:t>.</w:t>
      </w:r>
      <w:r w:rsidR="00714520" w:rsidRPr="00D54C13">
        <w:rPr>
          <w:rFonts w:ascii="Times New Roman" w:hAnsi="Times New Roman"/>
          <w:b w:val="0"/>
          <w:sz w:val="28"/>
          <w:szCs w:val="28"/>
          <w:lang w:val="ru-RU"/>
        </w:rPr>
        <w:t xml:space="preserve"> Речи адвокатов на политических процессах начала ХХ в./ Под ред. В.В. Гриба, К.П. Краковского. М.: Изд-во </w:t>
      </w:r>
      <w:r w:rsidR="00E74DE7" w:rsidRPr="00D54C13">
        <w:rPr>
          <w:rFonts w:ascii="Times New Roman" w:hAnsi="Times New Roman"/>
          <w:b w:val="0"/>
          <w:sz w:val="28"/>
          <w:szCs w:val="28"/>
          <w:lang w:val="ru-RU"/>
        </w:rPr>
        <w:t>«</w:t>
      </w:r>
      <w:r w:rsidR="00714520" w:rsidRPr="00D54C13">
        <w:rPr>
          <w:rFonts w:ascii="Times New Roman" w:hAnsi="Times New Roman"/>
          <w:b w:val="0"/>
          <w:sz w:val="28"/>
          <w:szCs w:val="28"/>
          <w:lang w:val="ru-RU"/>
        </w:rPr>
        <w:t>Юрист</w:t>
      </w:r>
      <w:r w:rsidR="00E74DE7" w:rsidRPr="00D54C13">
        <w:rPr>
          <w:rFonts w:ascii="Times New Roman" w:hAnsi="Times New Roman"/>
          <w:b w:val="0"/>
          <w:sz w:val="28"/>
          <w:szCs w:val="28"/>
          <w:lang w:val="ru-RU"/>
        </w:rPr>
        <w:t>»</w:t>
      </w:r>
      <w:r w:rsidR="00714520" w:rsidRPr="00D54C13">
        <w:rPr>
          <w:rFonts w:ascii="Times New Roman" w:hAnsi="Times New Roman"/>
          <w:b w:val="0"/>
          <w:sz w:val="28"/>
          <w:szCs w:val="28"/>
          <w:lang w:val="ru-RU"/>
        </w:rPr>
        <w:t>. 2011. 607 с. (</w:t>
      </w:r>
      <w:r w:rsidRPr="00D54C13">
        <w:rPr>
          <w:rFonts w:ascii="Times New Roman" w:hAnsi="Times New Roman"/>
          <w:b w:val="0"/>
          <w:sz w:val="28"/>
          <w:szCs w:val="28"/>
          <w:lang w:val="ru-RU"/>
        </w:rPr>
        <w:t>2/30</w:t>
      </w:r>
      <w:r w:rsidR="00714520" w:rsidRPr="00D54C13">
        <w:rPr>
          <w:rFonts w:ascii="Times New Roman" w:hAnsi="Times New Roman"/>
          <w:b w:val="0"/>
          <w:sz w:val="28"/>
          <w:szCs w:val="28"/>
          <w:lang w:val="ru-RU"/>
        </w:rPr>
        <w:t xml:space="preserve"> п.л.)</w:t>
      </w:r>
      <w:r w:rsidR="006D133A" w:rsidRPr="00D54C13">
        <w:rPr>
          <w:rFonts w:ascii="Times New Roman" w:hAnsi="Times New Roman"/>
          <w:b w:val="0"/>
          <w:sz w:val="28"/>
          <w:szCs w:val="28"/>
          <w:lang w:val="ru-RU"/>
        </w:rPr>
        <w:t>.</w:t>
      </w:r>
    </w:p>
    <w:p w:rsidR="00714520" w:rsidRPr="00D54C13" w:rsidRDefault="003D4EA2" w:rsidP="00714520">
      <w:pPr>
        <w:pStyle w:val="aff1"/>
        <w:numPr>
          <w:ilvl w:val="0"/>
          <w:numId w:val="3"/>
        </w:numPr>
        <w:tabs>
          <w:tab w:val="left" w:pos="-426"/>
          <w:tab w:val="left" w:pos="142"/>
        </w:tabs>
        <w:spacing w:before="0" w:after="0"/>
        <w:ind w:left="-567" w:right="-426" w:firstLine="283"/>
        <w:jc w:val="both"/>
        <w:outlineLvl w:val="9"/>
        <w:rPr>
          <w:rFonts w:ascii="Times New Roman" w:hAnsi="Times New Roman"/>
          <w:b w:val="0"/>
          <w:sz w:val="28"/>
          <w:szCs w:val="28"/>
          <w:lang w:val="ru-RU"/>
        </w:rPr>
      </w:pPr>
      <w:r w:rsidRPr="00D54C13">
        <w:rPr>
          <w:rFonts w:ascii="Times New Roman" w:hAnsi="Times New Roman"/>
          <w:b w:val="0"/>
          <w:sz w:val="28"/>
          <w:szCs w:val="28"/>
          <w:lang w:val="ru-RU"/>
        </w:rPr>
        <w:lastRenderedPageBreak/>
        <w:t>Краковский К.П</w:t>
      </w:r>
      <w:r w:rsidR="00714520" w:rsidRPr="00D54C13">
        <w:rPr>
          <w:rFonts w:ascii="Times New Roman" w:hAnsi="Times New Roman"/>
          <w:b w:val="0"/>
          <w:sz w:val="28"/>
          <w:szCs w:val="28"/>
          <w:lang w:val="ru-RU"/>
        </w:rPr>
        <w:t xml:space="preserve">. Российское самодержавие и политическая юстиция (2 половина </w:t>
      </w:r>
      <w:r w:rsidR="00714520" w:rsidRPr="00D54C13">
        <w:rPr>
          <w:rFonts w:ascii="Times New Roman" w:hAnsi="Times New Roman"/>
          <w:b w:val="0"/>
          <w:sz w:val="28"/>
          <w:szCs w:val="28"/>
        </w:rPr>
        <w:t>XVII</w:t>
      </w:r>
      <w:r w:rsidR="00714520" w:rsidRPr="00D54C13">
        <w:rPr>
          <w:rFonts w:ascii="Times New Roman" w:hAnsi="Times New Roman"/>
          <w:b w:val="0"/>
          <w:sz w:val="28"/>
          <w:szCs w:val="28"/>
          <w:lang w:val="ru-RU"/>
        </w:rPr>
        <w:t>-начало ХХ в.). М.</w:t>
      </w:r>
      <w:r w:rsidR="006D133A" w:rsidRPr="00D54C13">
        <w:rPr>
          <w:rFonts w:ascii="Times New Roman" w:hAnsi="Times New Roman"/>
          <w:b w:val="0"/>
          <w:sz w:val="28"/>
          <w:szCs w:val="28"/>
          <w:lang w:val="ru-RU"/>
        </w:rPr>
        <w:t xml:space="preserve">, 2011 </w:t>
      </w:r>
      <w:r w:rsidR="00714520" w:rsidRPr="00D54C13">
        <w:rPr>
          <w:rFonts w:ascii="Times New Roman" w:hAnsi="Times New Roman"/>
          <w:b w:val="0"/>
          <w:sz w:val="28"/>
          <w:szCs w:val="28"/>
          <w:lang w:val="ru-RU"/>
        </w:rPr>
        <w:t>(15 п.л.).</w:t>
      </w:r>
    </w:p>
    <w:p w:rsidR="00714520" w:rsidRPr="00D54C13" w:rsidRDefault="003D4EA2" w:rsidP="00714520">
      <w:pPr>
        <w:pStyle w:val="aff1"/>
        <w:numPr>
          <w:ilvl w:val="0"/>
          <w:numId w:val="3"/>
        </w:numPr>
        <w:tabs>
          <w:tab w:val="left" w:pos="-426"/>
          <w:tab w:val="left" w:pos="142"/>
        </w:tabs>
        <w:spacing w:before="0" w:after="0"/>
        <w:ind w:left="-567" w:right="-426" w:firstLine="283"/>
        <w:jc w:val="both"/>
        <w:outlineLvl w:val="9"/>
        <w:rPr>
          <w:rFonts w:ascii="Times New Roman" w:hAnsi="Times New Roman"/>
          <w:b w:val="0"/>
          <w:sz w:val="28"/>
          <w:szCs w:val="28"/>
          <w:lang w:val="ru-RU"/>
        </w:rPr>
      </w:pPr>
      <w:r w:rsidRPr="00D54C13">
        <w:rPr>
          <w:rFonts w:ascii="Times New Roman" w:hAnsi="Times New Roman"/>
          <w:b w:val="0"/>
          <w:sz w:val="28"/>
          <w:szCs w:val="28"/>
          <w:lang w:val="ru-RU"/>
        </w:rPr>
        <w:t xml:space="preserve">Краковский К.П. </w:t>
      </w:r>
      <w:r w:rsidR="00714520" w:rsidRPr="00D54C13">
        <w:rPr>
          <w:rFonts w:ascii="Times New Roman" w:hAnsi="Times New Roman"/>
          <w:b w:val="0"/>
          <w:sz w:val="28"/>
          <w:szCs w:val="28"/>
          <w:lang w:val="ru-RU"/>
        </w:rPr>
        <w:t xml:space="preserve">Политическая юстиция в России (2 половина </w:t>
      </w:r>
      <w:r w:rsidR="00714520" w:rsidRPr="00D54C13">
        <w:rPr>
          <w:rFonts w:ascii="Times New Roman" w:hAnsi="Times New Roman"/>
          <w:b w:val="0"/>
          <w:sz w:val="28"/>
          <w:szCs w:val="28"/>
        </w:rPr>
        <w:t>XIX</w:t>
      </w:r>
      <w:r w:rsidR="00714520" w:rsidRPr="00D54C13">
        <w:rPr>
          <w:rFonts w:ascii="Times New Roman" w:hAnsi="Times New Roman"/>
          <w:b w:val="0"/>
          <w:sz w:val="28"/>
          <w:szCs w:val="28"/>
          <w:lang w:val="ru-RU"/>
        </w:rPr>
        <w:t>-начало ХХ в.):</w:t>
      </w:r>
      <w:r w:rsidR="00D54FC4" w:rsidRPr="00D54C13">
        <w:rPr>
          <w:rFonts w:ascii="Times New Roman" w:hAnsi="Times New Roman"/>
          <w:b w:val="0"/>
          <w:sz w:val="28"/>
          <w:szCs w:val="28"/>
          <w:lang w:val="ru-RU"/>
        </w:rPr>
        <w:t xml:space="preserve"> историко-правовое исследование</w:t>
      </w:r>
      <w:r w:rsidR="00714520" w:rsidRPr="00D54C13">
        <w:rPr>
          <w:rFonts w:ascii="Times New Roman" w:hAnsi="Times New Roman"/>
          <w:b w:val="0"/>
          <w:sz w:val="28"/>
          <w:szCs w:val="28"/>
          <w:lang w:val="ru-RU"/>
        </w:rPr>
        <w:t>. М.</w:t>
      </w:r>
      <w:r w:rsidR="006D133A" w:rsidRPr="00D54C13">
        <w:rPr>
          <w:rFonts w:ascii="Times New Roman" w:hAnsi="Times New Roman"/>
          <w:b w:val="0"/>
          <w:sz w:val="28"/>
          <w:szCs w:val="28"/>
          <w:lang w:val="ru-RU"/>
        </w:rPr>
        <w:t>: Изд-во «Юрист»,  2012</w:t>
      </w:r>
      <w:r w:rsidR="00A2614C" w:rsidRPr="00D54C13">
        <w:rPr>
          <w:rFonts w:ascii="Times New Roman" w:hAnsi="Times New Roman"/>
          <w:b w:val="0"/>
          <w:sz w:val="28"/>
          <w:szCs w:val="28"/>
          <w:lang w:val="ru-RU"/>
        </w:rPr>
        <w:t xml:space="preserve"> (45 п</w:t>
      </w:r>
      <w:r w:rsidR="00714520" w:rsidRPr="00D54C13">
        <w:rPr>
          <w:rFonts w:ascii="Times New Roman" w:hAnsi="Times New Roman"/>
          <w:b w:val="0"/>
          <w:sz w:val="28"/>
          <w:szCs w:val="28"/>
          <w:lang w:val="ru-RU"/>
        </w:rPr>
        <w:t>.л.)</w:t>
      </w:r>
      <w:r w:rsidR="006D133A" w:rsidRPr="00D54C13">
        <w:rPr>
          <w:rFonts w:ascii="Times New Roman" w:hAnsi="Times New Roman"/>
          <w:b w:val="0"/>
          <w:sz w:val="28"/>
          <w:szCs w:val="28"/>
          <w:lang w:val="ru-RU"/>
        </w:rPr>
        <w:t>.</w:t>
      </w:r>
    </w:p>
    <w:p w:rsidR="00127282" w:rsidRPr="00D54C13" w:rsidRDefault="00127282" w:rsidP="00127282">
      <w:pPr>
        <w:rPr>
          <w:rFonts w:ascii="Times New Roman" w:hAnsi="Times New Roman" w:cs="Times New Roman"/>
          <w:sz w:val="28"/>
          <w:szCs w:val="28"/>
          <w:lang w:eastAsia="en-US" w:bidi="en-US"/>
        </w:rPr>
      </w:pPr>
    </w:p>
    <w:p w:rsidR="00714520" w:rsidRPr="00D54C13" w:rsidRDefault="00714520" w:rsidP="00714520">
      <w:pPr>
        <w:pStyle w:val="aff1"/>
        <w:tabs>
          <w:tab w:val="left" w:pos="-426"/>
          <w:tab w:val="left" w:pos="142"/>
        </w:tabs>
        <w:ind w:left="-567" w:right="-426" w:firstLine="283"/>
        <w:jc w:val="both"/>
        <w:rPr>
          <w:rFonts w:ascii="Times New Roman" w:hAnsi="Times New Roman"/>
          <w:i/>
          <w:sz w:val="28"/>
          <w:szCs w:val="28"/>
          <w:lang w:val="ru-RU"/>
        </w:rPr>
      </w:pPr>
      <w:r w:rsidRPr="00D54C13">
        <w:rPr>
          <w:rFonts w:ascii="Times New Roman" w:hAnsi="Times New Roman"/>
          <w:i/>
          <w:sz w:val="28"/>
          <w:szCs w:val="28"/>
          <w:lang w:val="ru-RU"/>
        </w:rPr>
        <w:t>2. Статьи, опубликованные  в ведущих научных журналах, рекомендованных ВАК  при Министерстве образования и науки Российской Федерации, в которых должны быть опубликованы основные научные результаты диссертации на соискание ученой степени доктора наук</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Краковский К.П.</w:t>
      </w:r>
      <w:r w:rsidRPr="00D54C13">
        <w:rPr>
          <w:rFonts w:ascii="Times New Roman" w:hAnsi="Times New Roman" w:cs="Times New Roman"/>
          <w:b/>
          <w:sz w:val="28"/>
          <w:szCs w:val="28"/>
        </w:rPr>
        <w:t xml:space="preserve"> </w:t>
      </w:r>
      <w:r w:rsidR="00714520" w:rsidRPr="00D54C13">
        <w:rPr>
          <w:rFonts w:ascii="Times New Roman" w:hAnsi="Times New Roman" w:cs="Times New Roman"/>
          <w:sz w:val="28"/>
          <w:szCs w:val="28"/>
        </w:rPr>
        <w:t>Проведение судебной реформы в области Войска Донского // Изв</w:t>
      </w:r>
      <w:r w:rsidR="00FA0DE5" w:rsidRPr="00D54C13">
        <w:rPr>
          <w:rFonts w:ascii="Times New Roman" w:hAnsi="Times New Roman" w:cs="Times New Roman"/>
          <w:sz w:val="28"/>
          <w:szCs w:val="28"/>
        </w:rPr>
        <w:t xml:space="preserve">естия СКНЦ ВШ. Обществ.  науки.1981. </w:t>
      </w:r>
      <w:r w:rsidR="00714520" w:rsidRPr="00D54C13">
        <w:rPr>
          <w:rFonts w:ascii="Times New Roman" w:hAnsi="Times New Roman" w:cs="Times New Roman"/>
          <w:sz w:val="28"/>
          <w:szCs w:val="28"/>
        </w:rPr>
        <w:t>№</w:t>
      </w:r>
      <w:r w:rsidR="00FA0DE5" w:rsidRPr="00D54C13">
        <w:rPr>
          <w:rFonts w:ascii="Times New Roman" w:hAnsi="Times New Roman" w:cs="Times New Roman"/>
          <w:sz w:val="28"/>
          <w:szCs w:val="28"/>
        </w:rPr>
        <w:t xml:space="preserve"> 4.</w:t>
      </w:r>
      <w:r w:rsidR="00714520" w:rsidRPr="00D54C13">
        <w:rPr>
          <w:rFonts w:ascii="Times New Roman" w:hAnsi="Times New Roman" w:cs="Times New Roman"/>
          <w:sz w:val="28"/>
          <w:szCs w:val="28"/>
        </w:rPr>
        <w:t xml:space="preserve"> </w:t>
      </w:r>
      <w:r w:rsidR="006D133A" w:rsidRPr="00D54C13">
        <w:rPr>
          <w:rFonts w:ascii="Times New Roman" w:hAnsi="Times New Roman" w:cs="Times New Roman"/>
          <w:sz w:val="28"/>
          <w:szCs w:val="28"/>
        </w:rPr>
        <w:t>С.51-56</w:t>
      </w:r>
      <w:r w:rsidR="00714520" w:rsidRPr="00D54C13">
        <w:rPr>
          <w:rFonts w:ascii="Times New Roman" w:hAnsi="Times New Roman" w:cs="Times New Roman"/>
          <w:sz w:val="28"/>
          <w:szCs w:val="28"/>
        </w:rPr>
        <w:t xml:space="preserve"> (0,5 п.л.)</w:t>
      </w:r>
      <w:r w:rsidR="006D133A" w:rsidRPr="00D54C13">
        <w:rPr>
          <w:rFonts w:ascii="Times New Roman" w:hAnsi="Times New Roman" w:cs="Times New Roman"/>
          <w:sz w:val="28"/>
          <w:szCs w:val="28"/>
        </w:rPr>
        <w:t>.</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FA0DE5" w:rsidRPr="00D54C13">
        <w:rPr>
          <w:rFonts w:ascii="Times New Roman" w:hAnsi="Times New Roman" w:cs="Times New Roman"/>
          <w:sz w:val="28"/>
          <w:szCs w:val="28"/>
        </w:rPr>
        <w:t>Рецензия</w:t>
      </w:r>
      <w:r w:rsidRPr="00D54C13">
        <w:rPr>
          <w:rFonts w:ascii="Times New Roman" w:hAnsi="Times New Roman" w:cs="Times New Roman"/>
          <w:sz w:val="28"/>
          <w:szCs w:val="28"/>
        </w:rPr>
        <w:t xml:space="preserve"> на кн.: Макаренко В.П. Бюрократия и государство: Ленинский ана</w:t>
      </w:r>
      <w:r w:rsidR="00FA0DE5" w:rsidRPr="00D54C13">
        <w:rPr>
          <w:rFonts w:ascii="Times New Roman" w:hAnsi="Times New Roman" w:cs="Times New Roman"/>
          <w:sz w:val="28"/>
          <w:szCs w:val="28"/>
        </w:rPr>
        <w:t>лиз бюрократии царской России. Ростов н/Д, 1987.</w:t>
      </w:r>
      <w:r w:rsidRPr="00D54C13">
        <w:rPr>
          <w:rFonts w:ascii="Times New Roman" w:hAnsi="Times New Roman" w:cs="Times New Roman"/>
          <w:sz w:val="28"/>
          <w:szCs w:val="28"/>
        </w:rPr>
        <w:t xml:space="preserve"> 192 с.</w:t>
      </w:r>
      <w:r w:rsidR="00FA0DE5" w:rsidRPr="00D54C13">
        <w:rPr>
          <w:rFonts w:ascii="Times New Roman" w:hAnsi="Times New Roman" w:cs="Times New Roman"/>
          <w:sz w:val="28"/>
          <w:szCs w:val="28"/>
        </w:rPr>
        <w:t xml:space="preserve"> // Известия СКНЦ ВШ. Обществ. науки. 1988. № 2.  С. 124-126. </w:t>
      </w:r>
      <w:r w:rsidRPr="00D54C13">
        <w:rPr>
          <w:rFonts w:ascii="Times New Roman" w:hAnsi="Times New Roman" w:cs="Times New Roman"/>
          <w:sz w:val="28"/>
          <w:szCs w:val="28"/>
        </w:rPr>
        <w:t xml:space="preserve"> (0,3 п.л.)</w:t>
      </w:r>
      <w:r w:rsidR="003D4EA2" w:rsidRPr="00D54C13">
        <w:rPr>
          <w:rFonts w:ascii="Times New Roman" w:hAnsi="Times New Roman" w:cs="Times New Roman"/>
          <w:i/>
          <w:sz w:val="28"/>
          <w:szCs w:val="28"/>
        </w:rPr>
        <w:t xml:space="preserve"> </w:t>
      </w:r>
      <w:r w:rsidR="003D4EA2" w:rsidRPr="00D54C13">
        <w:rPr>
          <w:rFonts w:ascii="Times New Roman" w:hAnsi="Times New Roman" w:cs="Times New Roman"/>
          <w:sz w:val="28"/>
          <w:szCs w:val="28"/>
        </w:rPr>
        <w:t>[соавт.: Зеркин Д.П., Лисневский Э.В.]</w:t>
      </w:r>
      <w:r w:rsidR="005E2CD2" w:rsidRPr="00D54C13">
        <w:rPr>
          <w:rFonts w:ascii="Times New Roman" w:hAnsi="Times New Roman" w:cs="Times New Roman"/>
          <w:sz w:val="28"/>
          <w:szCs w:val="28"/>
        </w:rPr>
        <w:t>.</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М</w:t>
      </w:r>
      <w:r w:rsidR="003D4EA2" w:rsidRPr="00D54C13">
        <w:rPr>
          <w:rFonts w:ascii="Times New Roman" w:hAnsi="Times New Roman" w:cs="Times New Roman"/>
          <w:sz w:val="28"/>
          <w:szCs w:val="28"/>
        </w:rPr>
        <w:t xml:space="preserve"> Краковский К.П. </w:t>
      </w:r>
      <w:r w:rsidR="005E2CD2" w:rsidRPr="00D54C13">
        <w:rPr>
          <w:rFonts w:ascii="Times New Roman" w:hAnsi="Times New Roman" w:cs="Times New Roman"/>
          <w:sz w:val="28"/>
          <w:szCs w:val="28"/>
        </w:rPr>
        <w:t>М</w:t>
      </w:r>
      <w:r w:rsidRPr="00D54C13">
        <w:rPr>
          <w:rFonts w:ascii="Times New Roman" w:hAnsi="Times New Roman" w:cs="Times New Roman"/>
          <w:sz w:val="28"/>
          <w:szCs w:val="28"/>
        </w:rPr>
        <w:t xml:space="preserve">атериалы политических  процессов как источник по истории революционного движения  в России в начале </w:t>
      </w:r>
      <w:r w:rsidRPr="00D54C13">
        <w:rPr>
          <w:rFonts w:ascii="Times New Roman" w:hAnsi="Times New Roman" w:cs="Times New Roman"/>
          <w:sz w:val="28"/>
          <w:szCs w:val="28"/>
          <w:lang w:val="en-US"/>
        </w:rPr>
        <w:t>XX</w:t>
      </w:r>
      <w:r w:rsidRPr="00D54C13">
        <w:rPr>
          <w:rFonts w:ascii="Times New Roman" w:hAnsi="Times New Roman" w:cs="Times New Roman"/>
          <w:sz w:val="28"/>
          <w:szCs w:val="28"/>
        </w:rPr>
        <w:t xml:space="preserve"> века // Из</w:t>
      </w:r>
      <w:r w:rsidR="00FA0DE5" w:rsidRPr="00D54C13">
        <w:rPr>
          <w:rFonts w:ascii="Times New Roman" w:hAnsi="Times New Roman" w:cs="Times New Roman"/>
          <w:sz w:val="28"/>
          <w:szCs w:val="28"/>
        </w:rPr>
        <w:t xml:space="preserve">вестия СКНЦ ВШ. Обществ. науки. 1988.  № 3. </w:t>
      </w:r>
      <w:r w:rsidR="006D133A" w:rsidRPr="00D54C13">
        <w:rPr>
          <w:rFonts w:ascii="Times New Roman" w:hAnsi="Times New Roman" w:cs="Times New Roman"/>
          <w:sz w:val="28"/>
          <w:szCs w:val="28"/>
        </w:rPr>
        <w:t xml:space="preserve"> С. 66-73</w:t>
      </w:r>
      <w:r w:rsidRPr="00D54C13">
        <w:rPr>
          <w:rFonts w:ascii="Times New Roman" w:hAnsi="Times New Roman" w:cs="Times New Roman"/>
          <w:sz w:val="28"/>
          <w:szCs w:val="28"/>
        </w:rPr>
        <w:t xml:space="preserve"> (0,5 п.л.)</w:t>
      </w:r>
      <w:r w:rsidR="006D133A"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Ростовские пролетарии перед царским судом: (к 85-летию Таганрогского </w:t>
      </w:r>
      <w:r w:rsidR="00FA0DE5" w:rsidRPr="00D54C13">
        <w:rPr>
          <w:rFonts w:ascii="Times New Roman" w:hAnsi="Times New Roman" w:cs="Times New Roman"/>
          <w:sz w:val="28"/>
          <w:szCs w:val="28"/>
        </w:rPr>
        <w:t xml:space="preserve">процесса) // Советская юстиция. 1988. № 23. </w:t>
      </w:r>
      <w:r w:rsidR="006D133A" w:rsidRPr="00D54C13">
        <w:rPr>
          <w:rFonts w:ascii="Times New Roman" w:hAnsi="Times New Roman" w:cs="Times New Roman"/>
          <w:sz w:val="28"/>
          <w:szCs w:val="28"/>
        </w:rPr>
        <w:t>С.16-17</w:t>
      </w:r>
      <w:r w:rsidR="00714520" w:rsidRPr="00D54C13">
        <w:rPr>
          <w:rFonts w:ascii="Times New Roman" w:hAnsi="Times New Roman" w:cs="Times New Roman"/>
          <w:sz w:val="28"/>
          <w:szCs w:val="28"/>
        </w:rPr>
        <w:t xml:space="preserve"> (0,3 п.л.)</w:t>
      </w:r>
      <w:r w:rsidR="006D133A"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Суд и администрация в России в начале </w:t>
      </w:r>
      <w:r w:rsidR="00714520" w:rsidRPr="00D54C13">
        <w:rPr>
          <w:rFonts w:ascii="Times New Roman" w:hAnsi="Times New Roman" w:cs="Times New Roman"/>
          <w:sz w:val="28"/>
          <w:szCs w:val="28"/>
          <w:lang w:val="en-US"/>
        </w:rPr>
        <w:t>XX</w:t>
      </w:r>
      <w:r w:rsidR="00714520" w:rsidRPr="00D54C13">
        <w:rPr>
          <w:rFonts w:ascii="Times New Roman" w:hAnsi="Times New Roman" w:cs="Times New Roman"/>
          <w:sz w:val="28"/>
          <w:szCs w:val="28"/>
        </w:rPr>
        <w:t xml:space="preserve"> века: (о «независимости» суда на политических процессах) // Известия вузов. Правоведе</w:t>
      </w:r>
      <w:r w:rsidR="00FA0DE5" w:rsidRPr="00D54C13">
        <w:rPr>
          <w:rFonts w:ascii="Times New Roman" w:hAnsi="Times New Roman" w:cs="Times New Roman"/>
          <w:sz w:val="28"/>
          <w:szCs w:val="28"/>
        </w:rPr>
        <w:t xml:space="preserve">ние. 1988. № 4. </w:t>
      </w:r>
      <w:r w:rsidR="006D133A" w:rsidRPr="00D54C13">
        <w:rPr>
          <w:rFonts w:ascii="Times New Roman" w:hAnsi="Times New Roman" w:cs="Times New Roman"/>
          <w:sz w:val="28"/>
          <w:szCs w:val="28"/>
        </w:rPr>
        <w:t>С.78-83</w:t>
      </w:r>
      <w:r w:rsidR="00714520" w:rsidRPr="00D54C13">
        <w:rPr>
          <w:rFonts w:ascii="Times New Roman" w:hAnsi="Times New Roman" w:cs="Times New Roman"/>
          <w:sz w:val="28"/>
          <w:szCs w:val="28"/>
        </w:rPr>
        <w:t xml:space="preserve"> (0,5 п.л.)</w:t>
      </w:r>
      <w:r w:rsidR="006D133A" w:rsidRPr="00D54C13">
        <w:rPr>
          <w:rFonts w:ascii="Times New Roman" w:hAnsi="Times New Roman" w:cs="Times New Roman"/>
          <w:sz w:val="28"/>
          <w:szCs w:val="28"/>
        </w:rPr>
        <w:t>.</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 </w:t>
      </w:r>
      <w:r w:rsidR="007E7CE2" w:rsidRPr="00D54C13">
        <w:rPr>
          <w:rFonts w:ascii="Times New Roman" w:hAnsi="Times New Roman" w:cs="Times New Roman"/>
          <w:sz w:val="28"/>
          <w:szCs w:val="28"/>
        </w:rPr>
        <w:t xml:space="preserve">Краковский К.П. </w:t>
      </w:r>
      <w:r w:rsidRPr="00D54C13">
        <w:rPr>
          <w:rFonts w:ascii="Times New Roman" w:hAnsi="Times New Roman" w:cs="Times New Roman"/>
          <w:sz w:val="28"/>
          <w:szCs w:val="28"/>
        </w:rPr>
        <w:t xml:space="preserve">«Молодая адвокатура» в России на политических процессах </w:t>
      </w:r>
      <w:r w:rsidRPr="00D54C13">
        <w:rPr>
          <w:rFonts w:ascii="Times New Roman" w:hAnsi="Times New Roman" w:cs="Times New Roman"/>
          <w:sz w:val="28"/>
          <w:szCs w:val="28"/>
          <w:lang w:val="en-US"/>
        </w:rPr>
        <w:t>XX</w:t>
      </w:r>
      <w:r w:rsidRPr="00D54C13">
        <w:rPr>
          <w:rFonts w:ascii="Times New Roman" w:hAnsi="Times New Roman" w:cs="Times New Roman"/>
          <w:sz w:val="28"/>
          <w:szCs w:val="28"/>
        </w:rPr>
        <w:t xml:space="preserve"> века //</w:t>
      </w:r>
      <w:r w:rsidR="00FA0DE5" w:rsidRPr="00D54C13">
        <w:rPr>
          <w:rFonts w:ascii="Times New Roman" w:hAnsi="Times New Roman" w:cs="Times New Roman"/>
          <w:sz w:val="28"/>
          <w:szCs w:val="28"/>
        </w:rPr>
        <w:t xml:space="preserve"> Советское государство и право. </w:t>
      </w:r>
      <w:r w:rsidRPr="00D54C13">
        <w:rPr>
          <w:rFonts w:ascii="Times New Roman" w:hAnsi="Times New Roman" w:cs="Times New Roman"/>
          <w:sz w:val="28"/>
          <w:szCs w:val="28"/>
        </w:rPr>
        <w:t>1990.</w:t>
      </w:r>
      <w:r w:rsidR="00FA0DE5" w:rsidRPr="00D54C13">
        <w:rPr>
          <w:rFonts w:ascii="Times New Roman" w:hAnsi="Times New Roman" w:cs="Times New Roman"/>
          <w:sz w:val="28"/>
          <w:szCs w:val="28"/>
        </w:rPr>
        <w:t xml:space="preserve"> № 8. </w:t>
      </w:r>
      <w:r w:rsidR="006D133A" w:rsidRPr="00D54C13">
        <w:rPr>
          <w:rFonts w:ascii="Times New Roman" w:hAnsi="Times New Roman" w:cs="Times New Roman"/>
          <w:sz w:val="28"/>
          <w:szCs w:val="28"/>
        </w:rPr>
        <w:t>С.101-108</w:t>
      </w:r>
      <w:r w:rsidRPr="00D54C13">
        <w:rPr>
          <w:rFonts w:ascii="Times New Roman" w:hAnsi="Times New Roman" w:cs="Times New Roman"/>
          <w:sz w:val="28"/>
          <w:szCs w:val="28"/>
        </w:rPr>
        <w:t xml:space="preserve"> (0,4 п.л.)</w:t>
      </w:r>
      <w:r w:rsidR="006D133A" w:rsidRPr="00D54C13">
        <w:rPr>
          <w:rFonts w:ascii="Times New Roman" w:hAnsi="Times New Roman" w:cs="Times New Roman"/>
          <w:sz w:val="28"/>
          <w:szCs w:val="28"/>
        </w:rPr>
        <w:t>.</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Краковский К.П. (Рецензия) /</w:t>
      </w:r>
      <w:r w:rsidR="008250EC" w:rsidRPr="00D54C13">
        <w:rPr>
          <w:rFonts w:ascii="Times New Roman" w:hAnsi="Times New Roman" w:cs="Times New Roman"/>
          <w:sz w:val="28"/>
          <w:szCs w:val="28"/>
        </w:rPr>
        <w:t xml:space="preserve">/ Известия вузов. Правоведение. 1990. № 4. </w:t>
      </w:r>
      <w:r w:rsidRPr="00D54C13">
        <w:rPr>
          <w:rFonts w:ascii="Times New Roman" w:hAnsi="Times New Roman" w:cs="Times New Roman"/>
          <w:sz w:val="28"/>
          <w:szCs w:val="28"/>
        </w:rPr>
        <w:t xml:space="preserve">С.111-113.-Рец. на кн.: Емельянова И.А. Историко-правовая наука России </w:t>
      </w:r>
      <w:r w:rsidRPr="00D54C13">
        <w:rPr>
          <w:rFonts w:ascii="Times New Roman" w:hAnsi="Times New Roman" w:cs="Times New Roman"/>
          <w:sz w:val="28"/>
          <w:szCs w:val="28"/>
          <w:lang w:val="en-US"/>
        </w:rPr>
        <w:t>XIX</w:t>
      </w:r>
      <w:r w:rsidRPr="00D54C13">
        <w:rPr>
          <w:rFonts w:ascii="Times New Roman" w:hAnsi="Times New Roman" w:cs="Times New Roman"/>
          <w:sz w:val="28"/>
          <w:szCs w:val="28"/>
        </w:rPr>
        <w:t>. История русского права: Методические и и</w:t>
      </w:r>
      <w:r w:rsidR="00FA0DE5" w:rsidRPr="00D54C13">
        <w:rPr>
          <w:rFonts w:ascii="Times New Roman" w:hAnsi="Times New Roman" w:cs="Times New Roman"/>
          <w:sz w:val="28"/>
          <w:szCs w:val="28"/>
        </w:rPr>
        <w:t xml:space="preserve">сториографические очерки. Ч. 2. Казань,1988. </w:t>
      </w:r>
      <w:r w:rsidRPr="00D54C13">
        <w:rPr>
          <w:rFonts w:ascii="Times New Roman" w:hAnsi="Times New Roman" w:cs="Times New Roman"/>
          <w:sz w:val="28"/>
          <w:szCs w:val="28"/>
        </w:rPr>
        <w:t>156 с. (0,2 п.л.)</w:t>
      </w:r>
      <w:r w:rsidR="005E2CD2" w:rsidRPr="00D54C13">
        <w:rPr>
          <w:rFonts w:ascii="Times New Roman" w:hAnsi="Times New Roman" w:cs="Times New Roman"/>
          <w:i/>
          <w:sz w:val="28"/>
          <w:szCs w:val="28"/>
        </w:rPr>
        <w:t xml:space="preserve"> </w:t>
      </w:r>
      <w:r w:rsidR="005E2CD2" w:rsidRPr="00D54C13">
        <w:rPr>
          <w:rFonts w:ascii="Times New Roman" w:hAnsi="Times New Roman" w:cs="Times New Roman"/>
          <w:sz w:val="28"/>
          <w:szCs w:val="28"/>
          <w:lang w:val="en-US"/>
        </w:rPr>
        <w:t>[</w:t>
      </w:r>
      <w:r w:rsidR="005E2CD2" w:rsidRPr="00D54C13">
        <w:rPr>
          <w:rFonts w:ascii="Times New Roman" w:hAnsi="Times New Roman" w:cs="Times New Roman"/>
          <w:sz w:val="28"/>
          <w:szCs w:val="28"/>
        </w:rPr>
        <w:t>соавт. Лисневский Э.В</w:t>
      </w:r>
      <w:r w:rsidR="005E2CD2" w:rsidRPr="00D54C13">
        <w:rPr>
          <w:rFonts w:ascii="Times New Roman" w:hAnsi="Times New Roman" w:cs="Times New Roman"/>
          <w:sz w:val="28"/>
          <w:szCs w:val="28"/>
          <w:lang w:val="en-US"/>
        </w:rPr>
        <w:t>.]</w:t>
      </w:r>
      <w:r w:rsidR="00225EB1" w:rsidRPr="00D54C13">
        <w:rPr>
          <w:rFonts w:ascii="Times New Roman" w:hAnsi="Times New Roman" w:cs="Times New Roman"/>
          <w:sz w:val="28"/>
          <w:szCs w:val="28"/>
        </w:rPr>
        <w:t>.</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Краковский К.П.</w:t>
      </w:r>
      <w:r w:rsidRPr="00D54C13">
        <w:rPr>
          <w:rFonts w:ascii="Times New Roman" w:hAnsi="Times New Roman" w:cs="Times New Roman"/>
          <w:i/>
          <w:sz w:val="28"/>
          <w:szCs w:val="28"/>
        </w:rPr>
        <w:t xml:space="preserve"> </w:t>
      </w:r>
      <w:r w:rsidRPr="00D54C13">
        <w:rPr>
          <w:rFonts w:ascii="Times New Roman" w:hAnsi="Times New Roman" w:cs="Times New Roman"/>
          <w:sz w:val="28"/>
          <w:szCs w:val="28"/>
        </w:rPr>
        <w:t xml:space="preserve">Российское законодательство эпохи феодализма/ Краковский </w:t>
      </w:r>
      <w:r w:rsidR="008250EC" w:rsidRPr="00D54C13">
        <w:rPr>
          <w:rFonts w:ascii="Times New Roman" w:hAnsi="Times New Roman" w:cs="Times New Roman"/>
          <w:sz w:val="28"/>
          <w:szCs w:val="28"/>
        </w:rPr>
        <w:t xml:space="preserve">К.П., // Отечественная история. </w:t>
      </w:r>
      <w:r w:rsidRPr="00D54C13">
        <w:rPr>
          <w:rFonts w:ascii="Times New Roman" w:hAnsi="Times New Roman" w:cs="Times New Roman"/>
          <w:sz w:val="28"/>
          <w:szCs w:val="28"/>
        </w:rPr>
        <w:t>1993.</w:t>
      </w:r>
      <w:r w:rsidR="008250EC" w:rsidRPr="00D54C13">
        <w:rPr>
          <w:rFonts w:ascii="Times New Roman" w:hAnsi="Times New Roman" w:cs="Times New Roman"/>
          <w:sz w:val="28"/>
          <w:szCs w:val="28"/>
        </w:rPr>
        <w:t xml:space="preserve"> </w:t>
      </w:r>
      <w:r w:rsidRPr="00D54C13">
        <w:rPr>
          <w:rFonts w:ascii="Times New Roman" w:hAnsi="Times New Roman" w:cs="Times New Roman"/>
          <w:sz w:val="28"/>
          <w:szCs w:val="28"/>
        </w:rPr>
        <w:t>№ 4.</w:t>
      </w:r>
      <w:r w:rsidR="008250EC" w:rsidRPr="00D54C13">
        <w:rPr>
          <w:rFonts w:ascii="Times New Roman" w:hAnsi="Times New Roman" w:cs="Times New Roman"/>
          <w:sz w:val="28"/>
          <w:szCs w:val="28"/>
        </w:rPr>
        <w:t xml:space="preserve"> </w:t>
      </w:r>
      <w:r w:rsidRPr="00D54C13">
        <w:rPr>
          <w:rFonts w:ascii="Times New Roman" w:hAnsi="Times New Roman" w:cs="Times New Roman"/>
          <w:sz w:val="28"/>
          <w:szCs w:val="28"/>
        </w:rPr>
        <w:t>С.</w:t>
      </w:r>
      <w:r w:rsidR="00225EB1" w:rsidRPr="00D54C13">
        <w:rPr>
          <w:rFonts w:ascii="Times New Roman" w:hAnsi="Times New Roman" w:cs="Times New Roman"/>
          <w:sz w:val="28"/>
          <w:szCs w:val="28"/>
        </w:rPr>
        <w:t xml:space="preserve"> </w:t>
      </w:r>
      <w:r w:rsidRPr="00D54C13">
        <w:rPr>
          <w:rFonts w:ascii="Times New Roman" w:hAnsi="Times New Roman" w:cs="Times New Roman"/>
          <w:sz w:val="28"/>
          <w:szCs w:val="28"/>
        </w:rPr>
        <w:t>197-201. (0,3 п.л.)</w:t>
      </w:r>
      <w:r w:rsidR="005E2CD2" w:rsidRPr="00D54C13">
        <w:rPr>
          <w:rFonts w:ascii="Times New Roman" w:hAnsi="Times New Roman" w:cs="Times New Roman"/>
          <w:sz w:val="28"/>
          <w:szCs w:val="28"/>
        </w:rPr>
        <w:t xml:space="preserve"> [соавт. Маймескулов Л.Н., Ярмыш А.Н]</w:t>
      </w:r>
      <w:r w:rsidR="00225EB1" w:rsidRPr="00D54C13">
        <w:rPr>
          <w:rFonts w:ascii="Times New Roman" w:hAnsi="Times New Roman" w:cs="Times New Roman"/>
          <w:sz w:val="28"/>
          <w:szCs w:val="28"/>
        </w:rPr>
        <w:t>.</w:t>
      </w:r>
    </w:p>
    <w:p w:rsidR="00714520" w:rsidRPr="00D54C13" w:rsidRDefault="005E2CD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Краковский К.</w:t>
      </w:r>
      <w:r w:rsidR="00401509" w:rsidRPr="00D54C13">
        <w:rPr>
          <w:rFonts w:ascii="Times New Roman" w:hAnsi="Times New Roman" w:cs="Times New Roman"/>
          <w:sz w:val="28"/>
          <w:szCs w:val="28"/>
        </w:rPr>
        <w:t>П.</w:t>
      </w:r>
      <w:r w:rsidR="00714520" w:rsidRPr="00D54C13">
        <w:rPr>
          <w:rFonts w:ascii="Times New Roman" w:hAnsi="Times New Roman" w:cs="Times New Roman"/>
          <w:sz w:val="28"/>
          <w:szCs w:val="28"/>
        </w:rPr>
        <w:t xml:space="preserve"> Перестройка политической юстиции в России на рубеже </w:t>
      </w:r>
      <w:r w:rsidR="00714520" w:rsidRPr="00D54C13">
        <w:rPr>
          <w:rFonts w:ascii="Times New Roman" w:hAnsi="Times New Roman" w:cs="Times New Roman"/>
          <w:sz w:val="28"/>
          <w:szCs w:val="28"/>
          <w:lang w:val="en-US"/>
        </w:rPr>
        <w:t>XIX</w:t>
      </w:r>
      <w:r w:rsidR="00714520" w:rsidRPr="00D54C13">
        <w:rPr>
          <w:rFonts w:ascii="Times New Roman" w:hAnsi="Times New Roman" w:cs="Times New Roman"/>
          <w:sz w:val="28"/>
          <w:szCs w:val="28"/>
        </w:rPr>
        <w:t>-</w:t>
      </w:r>
      <w:r w:rsidR="00714520" w:rsidRPr="00D54C13">
        <w:rPr>
          <w:rFonts w:ascii="Times New Roman" w:hAnsi="Times New Roman" w:cs="Times New Roman"/>
          <w:sz w:val="28"/>
          <w:szCs w:val="28"/>
          <w:lang w:val="en-US"/>
        </w:rPr>
        <w:t>XX</w:t>
      </w:r>
      <w:r w:rsidR="00714520" w:rsidRPr="00D54C13">
        <w:rPr>
          <w:rFonts w:ascii="Times New Roman" w:hAnsi="Times New Roman" w:cs="Times New Roman"/>
          <w:sz w:val="28"/>
          <w:szCs w:val="28"/>
        </w:rPr>
        <w:t xml:space="preserve"> вв. //</w:t>
      </w:r>
      <w:r w:rsidR="00FA0DE5" w:rsidRPr="00D54C13">
        <w:rPr>
          <w:rFonts w:ascii="Times New Roman" w:hAnsi="Times New Roman" w:cs="Times New Roman"/>
          <w:sz w:val="28"/>
          <w:szCs w:val="28"/>
        </w:rPr>
        <w:t xml:space="preserve"> Известия вузов.  Правоведение. 1996. № 2. </w:t>
      </w:r>
      <w:r w:rsidR="00714520" w:rsidRPr="00D54C13">
        <w:rPr>
          <w:rFonts w:ascii="Times New Roman" w:hAnsi="Times New Roman" w:cs="Times New Roman"/>
          <w:sz w:val="28"/>
          <w:szCs w:val="28"/>
        </w:rPr>
        <w:t xml:space="preserve"> </w:t>
      </w:r>
      <w:r w:rsidR="00225EB1" w:rsidRPr="00D54C13">
        <w:rPr>
          <w:rFonts w:ascii="Times New Roman" w:hAnsi="Times New Roman" w:cs="Times New Roman"/>
          <w:sz w:val="28"/>
          <w:szCs w:val="28"/>
        </w:rPr>
        <w:t xml:space="preserve">С.116-123 </w:t>
      </w:r>
      <w:r w:rsidR="00714520" w:rsidRPr="00D54C13">
        <w:rPr>
          <w:rFonts w:ascii="Times New Roman" w:hAnsi="Times New Roman" w:cs="Times New Roman"/>
          <w:sz w:val="28"/>
          <w:szCs w:val="28"/>
        </w:rPr>
        <w:t>(0,5 п.л.)</w:t>
      </w:r>
      <w:r w:rsidRPr="00D54C13">
        <w:rPr>
          <w:rFonts w:ascii="Times New Roman" w:hAnsi="Times New Roman" w:cs="Times New Roman"/>
          <w:i/>
          <w:sz w:val="28"/>
          <w:szCs w:val="28"/>
        </w:rPr>
        <w:t xml:space="preserve"> </w:t>
      </w:r>
      <w:r w:rsidRPr="00D54C13">
        <w:rPr>
          <w:rFonts w:ascii="Times New Roman" w:hAnsi="Times New Roman" w:cs="Times New Roman"/>
          <w:sz w:val="28"/>
          <w:szCs w:val="28"/>
          <w:lang w:val="en-US"/>
        </w:rPr>
        <w:t>[</w:t>
      </w:r>
      <w:r w:rsidR="00FA0DE5" w:rsidRPr="00D54C13">
        <w:rPr>
          <w:rFonts w:ascii="Times New Roman" w:hAnsi="Times New Roman" w:cs="Times New Roman"/>
          <w:sz w:val="28"/>
          <w:szCs w:val="28"/>
        </w:rPr>
        <w:t xml:space="preserve">соавт. </w:t>
      </w:r>
      <w:r w:rsidRPr="00D54C13">
        <w:rPr>
          <w:rFonts w:ascii="Times New Roman" w:hAnsi="Times New Roman" w:cs="Times New Roman"/>
          <w:sz w:val="28"/>
          <w:szCs w:val="28"/>
        </w:rPr>
        <w:t>Мозговой И.Ю.</w:t>
      </w:r>
      <w:r w:rsidRPr="00D54C13">
        <w:rPr>
          <w:rFonts w:ascii="Times New Roman" w:hAnsi="Times New Roman" w:cs="Times New Roman"/>
          <w:sz w:val="28"/>
          <w:szCs w:val="28"/>
          <w:lang w:val="en-US"/>
        </w:rPr>
        <w:t>]</w:t>
      </w:r>
      <w:r w:rsidR="00225EB1" w:rsidRPr="00D54C13">
        <w:rPr>
          <w:rFonts w:ascii="Times New Roman" w:hAnsi="Times New Roman" w:cs="Times New Roman"/>
          <w:sz w:val="28"/>
          <w:szCs w:val="28"/>
        </w:rPr>
        <w:t>.</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 </w:t>
      </w:r>
      <w:r w:rsidR="003D4EA2" w:rsidRPr="00D54C13">
        <w:rPr>
          <w:rFonts w:ascii="Times New Roman" w:hAnsi="Times New Roman" w:cs="Times New Roman"/>
          <w:sz w:val="28"/>
          <w:szCs w:val="28"/>
        </w:rPr>
        <w:t xml:space="preserve">Краковский К.П. </w:t>
      </w:r>
      <w:r w:rsidRPr="00D54C13">
        <w:rPr>
          <w:rFonts w:ascii="Times New Roman" w:hAnsi="Times New Roman" w:cs="Times New Roman"/>
          <w:sz w:val="28"/>
          <w:szCs w:val="28"/>
        </w:rPr>
        <w:t>Самодержавие, законность и суд // Вестник Саратовской государственной академии права. Науч. журнал.</w:t>
      </w:r>
      <w:r w:rsidR="00FA0DE5" w:rsidRPr="00D54C13">
        <w:rPr>
          <w:rFonts w:ascii="Times New Roman" w:hAnsi="Times New Roman" w:cs="Times New Roman"/>
          <w:sz w:val="28"/>
          <w:szCs w:val="28"/>
        </w:rPr>
        <w:t xml:space="preserve"> </w:t>
      </w:r>
      <w:r w:rsidRPr="00D54C13">
        <w:rPr>
          <w:rFonts w:ascii="Times New Roman" w:hAnsi="Times New Roman" w:cs="Times New Roman"/>
          <w:sz w:val="28"/>
          <w:szCs w:val="28"/>
        </w:rPr>
        <w:t xml:space="preserve"> 2003.</w:t>
      </w:r>
      <w:r w:rsidR="00FA0DE5" w:rsidRPr="00D54C13">
        <w:rPr>
          <w:rFonts w:ascii="Times New Roman" w:hAnsi="Times New Roman" w:cs="Times New Roman"/>
          <w:sz w:val="28"/>
          <w:szCs w:val="28"/>
        </w:rPr>
        <w:t xml:space="preserve"> </w:t>
      </w:r>
      <w:r w:rsidRPr="00D54C13">
        <w:rPr>
          <w:rFonts w:ascii="Times New Roman" w:hAnsi="Times New Roman" w:cs="Times New Roman"/>
          <w:sz w:val="28"/>
          <w:szCs w:val="28"/>
        </w:rPr>
        <w:t xml:space="preserve"> № 4(37). С.11-16 (0,4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Организация юридического образования в России в 1918-1924 гг. (на материалах Донского университета) // Правовая политика и правова</w:t>
      </w:r>
      <w:r w:rsidR="00225EB1" w:rsidRPr="00D54C13">
        <w:rPr>
          <w:rFonts w:ascii="Times New Roman" w:hAnsi="Times New Roman" w:cs="Times New Roman"/>
          <w:sz w:val="28"/>
          <w:szCs w:val="28"/>
        </w:rPr>
        <w:t xml:space="preserve">я жизнь. 2004. № 3. С. 147-157 </w:t>
      </w:r>
      <w:r w:rsidR="00714520" w:rsidRPr="00D54C13">
        <w:rPr>
          <w:rFonts w:ascii="Times New Roman" w:hAnsi="Times New Roman" w:cs="Times New Roman"/>
          <w:sz w:val="28"/>
          <w:szCs w:val="28"/>
        </w:rPr>
        <w:t>(0,4 п.л.)</w:t>
      </w:r>
      <w:r w:rsidR="00225EB1" w:rsidRPr="00D54C13">
        <w:rPr>
          <w:rFonts w:ascii="Times New Roman" w:hAnsi="Times New Roman" w:cs="Times New Roman"/>
          <w:sz w:val="28"/>
          <w:szCs w:val="28"/>
        </w:rPr>
        <w:t>.</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i/>
          <w:sz w:val="28"/>
          <w:szCs w:val="28"/>
        </w:rPr>
      </w:pPr>
      <w:r w:rsidRPr="00D54C13">
        <w:rPr>
          <w:rFonts w:ascii="Times New Roman" w:hAnsi="Times New Roman" w:cs="Times New Roman"/>
          <w:sz w:val="28"/>
          <w:szCs w:val="28"/>
        </w:rPr>
        <w:t xml:space="preserve"> </w:t>
      </w:r>
      <w:r w:rsidR="003D4EA2" w:rsidRPr="00D54C13">
        <w:rPr>
          <w:rFonts w:ascii="Times New Roman" w:hAnsi="Times New Roman" w:cs="Times New Roman"/>
          <w:sz w:val="28"/>
          <w:szCs w:val="28"/>
        </w:rPr>
        <w:t xml:space="preserve">Краковский К.П. </w:t>
      </w:r>
      <w:r w:rsidRPr="00D54C13">
        <w:rPr>
          <w:rFonts w:ascii="Times New Roman" w:hAnsi="Times New Roman" w:cs="Times New Roman"/>
          <w:sz w:val="28"/>
          <w:szCs w:val="28"/>
        </w:rPr>
        <w:t>«Энциклопедия донской юстиции» (рецензия на книгу В.В. Золотых «История судов на Дону»). Ростов-на-Дону, 2004</w:t>
      </w:r>
      <w:r w:rsidRPr="00D54C13">
        <w:rPr>
          <w:rFonts w:ascii="Times New Roman" w:hAnsi="Times New Roman" w:cs="Times New Roman"/>
          <w:i/>
          <w:sz w:val="28"/>
          <w:szCs w:val="28"/>
        </w:rPr>
        <w:t xml:space="preserve"> </w:t>
      </w:r>
      <w:r w:rsidRPr="00D54C13">
        <w:rPr>
          <w:rFonts w:ascii="Times New Roman" w:hAnsi="Times New Roman" w:cs="Times New Roman"/>
          <w:sz w:val="28"/>
          <w:szCs w:val="28"/>
        </w:rPr>
        <w:t>// Российская юстиция. 2005.</w:t>
      </w:r>
      <w:r w:rsidR="00FA0DE5" w:rsidRPr="00D54C13">
        <w:rPr>
          <w:rFonts w:ascii="Times New Roman" w:hAnsi="Times New Roman" w:cs="Times New Roman"/>
          <w:sz w:val="28"/>
          <w:szCs w:val="28"/>
        </w:rPr>
        <w:t xml:space="preserve"> </w:t>
      </w:r>
      <w:r w:rsidRPr="00D54C13">
        <w:rPr>
          <w:rFonts w:ascii="Times New Roman" w:hAnsi="Times New Roman" w:cs="Times New Roman"/>
          <w:sz w:val="28"/>
          <w:szCs w:val="28"/>
        </w:rPr>
        <w:t xml:space="preserve">  № 3. С</w:t>
      </w:r>
      <w:r w:rsidR="00132CCC" w:rsidRPr="00D54C13">
        <w:rPr>
          <w:rFonts w:ascii="Times New Roman" w:hAnsi="Times New Roman" w:cs="Times New Roman"/>
          <w:sz w:val="28"/>
          <w:szCs w:val="28"/>
        </w:rPr>
        <w:t>. 79 (0,1 п.л</w:t>
      </w:r>
      <w:r w:rsidRPr="00D54C13">
        <w:rPr>
          <w:rFonts w:ascii="Times New Roman" w:hAnsi="Times New Roman" w:cs="Times New Roman"/>
          <w:sz w:val="28"/>
          <w:szCs w:val="28"/>
        </w:rPr>
        <w:t>.)</w:t>
      </w:r>
      <w:r w:rsidR="00225EB1" w:rsidRPr="00D54C13">
        <w:rPr>
          <w:rFonts w:ascii="Times New Roman" w:hAnsi="Times New Roman" w:cs="Times New Roman"/>
          <w:sz w:val="28"/>
          <w:szCs w:val="28"/>
        </w:rPr>
        <w:t xml:space="preserve">. </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i/>
          <w:sz w:val="28"/>
          <w:szCs w:val="28"/>
        </w:rPr>
      </w:pPr>
      <w:r w:rsidRPr="00D54C13">
        <w:rPr>
          <w:rFonts w:ascii="Times New Roman" w:hAnsi="Times New Roman" w:cs="Times New Roman"/>
          <w:sz w:val="28"/>
          <w:szCs w:val="28"/>
        </w:rPr>
        <w:lastRenderedPageBreak/>
        <w:t xml:space="preserve"> </w:t>
      </w:r>
      <w:r w:rsidR="003D4EA2" w:rsidRPr="00D54C13">
        <w:rPr>
          <w:rFonts w:ascii="Times New Roman" w:hAnsi="Times New Roman" w:cs="Times New Roman"/>
          <w:sz w:val="28"/>
          <w:szCs w:val="28"/>
        </w:rPr>
        <w:t xml:space="preserve">Краковский К.П. </w:t>
      </w:r>
      <w:r w:rsidRPr="00D54C13">
        <w:rPr>
          <w:rFonts w:ascii="Times New Roman" w:hAnsi="Times New Roman" w:cs="Times New Roman"/>
          <w:sz w:val="28"/>
          <w:szCs w:val="28"/>
        </w:rPr>
        <w:t>Выборгский процесс // История государства и права. 2009.  №2  (0,3 п.л.)</w:t>
      </w:r>
      <w:r w:rsidR="00225EB1" w:rsidRPr="00D54C13">
        <w:rPr>
          <w:rFonts w:ascii="Times New Roman" w:hAnsi="Times New Roman" w:cs="Times New Roman"/>
          <w:sz w:val="28"/>
          <w:szCs w:val="28"/>
        </w:rPr>
        <w:t>.</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i/>
          <w:sz w:val="28"/>
          <w:szCs w:val="28"/>
        </w:rPr>
      </w:pPr>
      <w:r w:rsidRPr="00D54C13">
        <w:rPr>
          <w:rFonts w:ascii="Times New Roman" w:hAnsi="Times New Roman" w:cs="Times New Roman"/>
          <w:sz w:val="28"/>
          <w:szCs w:val="28"/>
        </w:rPr>
        <w:t xml:space="preserve"> </w:t>
      </w:r>
      <w:r w:rsidR="003D4EA2" w:rsidRPr="00D54C13">
        <w:rPr>
          <w:rFonts w:ascii="Times New Roman" w:hAnsi="Times New Roman" w:cs="Times New Roman"/>
          <w:sz w:val="28"/>
          <w:szCs w:val="28"/>
        </w:rPr>
        <w:t xml:space="preserve">Краковский К.П. </w:t>
      </w:r>
      <w:r w:rsidRPr="00D54C13">
        <w:rPr>
          <w:rFonts w:ascii="Times New Roman" w:hAnsi="Times New Roman" w:cs="Times New Roman"/>
          <w:sz w:val="28"/>
          <w:szCs w:val="28"/>
        </w:rPr>
        <w:t>Государственные и политические преступления // Северо-Кавказский юридический вестник. 2009. №1. С</w:t>
      </w:r>
      <w:r w:rsidR="00225EB1" w:rsidRPr="00D54C13">
        <w:rPr>
          <w:rFonts w:ascii="Times New Roman" w:hAnsi="Times New Roman" w:cs="Times New Roman"/>
          <w:sz w:val="28"/>
          <w:szCs w:val="28"/>
        </w:rPr>
        <w:t>. 27-33</w:t>
      </w:r>
      <w:r w:rsidRPr="00D54C13">
        <w:rPr>
          <w:rFonts w:ascii="Times New Roman" w:hAnsi="Times New Roman" w:cs="Times New Roman"/>
          <w:sz w:val="28"/>
          <w:szCs w:val="28"/>
        </w:rPr>
        <w:t xml:space="preserve"> (0,5 п.л.)</w:t>
      </w:r>
      <w:r w:rsidR="00225EB1" w:rsidRPr="00D54C13">
        <w:rPr>
          <w:rFonts w:ascii="Times New Roman" w:hAnsi="Times New Roman" w:cs="Times New Roman"/>
          <w:sz w:val="28"/>
          <w:szCs w:val="28"/>
        </w:rPr>
        <w:t>.</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 </w:t>
      </w:r>
      <w:r w:rsidR="003D4EA2" w:rsidRPr="00D54C13">
        <w:rPr>
          <w:rFonts w:ascii="Times New Roman" w:hAnsi="Times New Roman" w:cs="Times New Roman"/>
          <w:sz w:val="28"/>
          <w:szCs w:val="28"/>
        </w:rPr>
        <w:t xml:space="preserve">Краковский К.П. </w:t>
      </w:r>
      <w:r w:rsidRPr="00D54C13">
        <w:rPr>
          <w:rFonts w:ascii="Times New Roman" w:hAnsi="Times New Roman" w:cs="Times New Roman"/>
          <w:sz w:val="28"/>
          <w:szCs w:val="28"/>
        </w:rPr>
        <w:t>Была ли на самом деле проведена судебная контрреформа? //</w:t>
      </w:r>
      <w:r w:rsidR="00FA0DE5" w:rsidRPr="00D54C13">
        <w:rPr>
          <w:rFonts w:ascii="Times New Roman" w:hAnsi="Times New Roman" w:cs="Times New Roman"/>
          <w:sz w:val="28"/>
          <w:szCs w:val="28"/>
        </w:rPr>
        <w:t xml:space="preserve"> </w:t>
      </w:r>
      <w:r w:rsidRPr="00D54C13">
        <w:rPr>
          <w:rFonts w:ascii="Times New Roman" w:hAnsi="Times New Roman" w:cs="Times New Roman"/>
          <w:sz w:val="28"/>
          <w:szCs w:val="28"/>
        </w:rPr>
        <w:t>Известия вузов. П</w:t>
      </w:r>
      <w:r w:rsidR="00225EB1" w:rsidRPr="00D54C13">
        <w:rPr>
          <w:rFonts w:ascii="Times New Roman" w:hAnsi="Times New Roman" w:cs="Times New Roman"/>
          <w:sz w:val="28"/>
          <w:szCs w:val="28"/>
        </w:rPr>
        <w:t>равоведение. 2010. №5. С. 82-93</w:t>
      </w:r>
      <w:r w:rsidRPr="00D54C13">
        <w:rPr>
          <w:rFonts w:ascii="Times New Roman" w:hAnsi="Times New Roman" w:cs="Times New Roman"/>
          <w:sz w:val="28"/>
          <w:szCs w:val="28"/>
        </w:rPr>
        <w:t xml:space="preserve"> (0,6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Политическая юстиция: понятие и признаки // История государства и права. 2012. №3.</w:t>
      </w:r>
      <w:r w:rsidR="00225EB1" w:rsidRPr="00D54C13">
        <w:rPr>
          <w:rFonts w:ascii="Times New Roman" w:hAnsi="Times New Roman" w:cs="Times New Roman"/>
          <w:sz w:val="28"/>
          <w:szCs w:val="28"/>
        </w:rPr>
        <w:t xml:space="preserve"> С. 32-34</w:t>
      </w:r>
      <w:r w:rsidR="00714520" w:rsidRPr="00D54C13">
        <w:rPr>
          <w:rFonts w:ascii="Times New Roman" w:hAnsi="Times New Roman" w:cs="Times New Roman"/>
          <w:sz w:val="28"/>
          <w:szCs w:val="28"/>
        </w:rPr>
        <w:t xml:space="preserve"> (0,3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Первый шаг судебной контрреформы (закон 19 мая 1871 г.)</w:t>
      </w:r>
      <w:r w:rsidR="00FA0DE5" w:rsidRPr="00D54C13">
        <w:rPr>
          <w:rFonts w:ascii="Times New Roman" w:hAnsi="Times New Roman" w:cs="Times New Roman"/>
          <w:sz w:val="28"/>
          <w:szCs w:val="28"/>
        </w:rPr>
        <w:t xml:space="preserve"> </w:t>
      </w:r>
      <w:r w:rsidR="00714520" w:rsidRPr="00D54C13">
        <w:rPr>
          <w:rFonts w:ascii="Times New Roman" w:hAnsi="Times New Roman" w:cs="Times New Roman"/>
          <w:sz w:val="28"/>
          <w:szCs w:val="28"/>
        </w:rPr>
        <w:t>// История государства и права. 2013. №5. С. 47-51 (0,4 п.л.)</w:t>
      </w:r>
      <w:r w:rsidR="00225EB1" w:rsidRPr="00D54C13">
        <w:rPr>
          <w:rFonts w:ascii="Times New Roman" w:hAnsi="Times New Roman" w:cs="Times New Roman"/>
          <w:sz w:val="28"/>
          <w:szCs w:val="28"/>
        </w:rPr>
        <w:t>.</w:t>
      </w:r>
    </w:p>
    <w:p w:rsidR="00714520" w:rsidRPr="00D54C13" w:rsidRDefault="00714520" w:rsidP="00714520">
      <w:pPr>
        <w:tabs>
          <w:tab w:val="left" w:pos="-426"/>
          <w:tab w:val="left" w:pos="142"/>
        </w:tabs>
        <w:spacing w:after="0" w:line="240" w:lineRule="auto"/>
        <w:ind w:left="-284" w:right="-426"/>
        <w:jc w:val="both"/>
        <w:rPr>
          <w:rFonts w:ascii="Times New Roman" w:hAnsi="Times New Roman" w:cs="Times New Roman"/>
          <w:sz w:val="28"/>
          <w:szCs w:val="28"/>
        </w:rPr>
      </w:pPr>
    </w:p>
    <w:p w:rsidR="00714520" w:rsidRPr="00D54C13" w:rsidRDefault="00714520" w:rsidP="00714520">
      <w:pPr>
        <w:tabs>
          <w:tab w:val="left" w:pos="-426"/>
          <w:tab w:val="left" w:pos="142"/>
        </w:tabs>
        <w:spacing w:after="0" w:line="240" w:lineRule="auto"/>
        <w:ind w:left="-567" w:right="-425" w:firstLine="284"/>
        <w:jc w:val="both"/>
        <w:rPr>
          <w:rFonts w:ascii="Times New Roman" w:hAnsi="Times New Roman" w:cs="Times New Roman"/>
          <w:b/>
          <w:i/>
          <w:sz w:val="28"/>
          <w:szCs w:val="28"/>
        </w:rPr>
      </w:pPr>
      <w:r w:rsidRPr="00D54C13">
        <w:rPr>
          <w:rFonts w:ascii="Times New Roman" w:hAnsi="Times New Roman" w:cs="Times New Roman"/>
          <w:b/>
          <w:i/>
          <w:sz w:val="28"/>
          <w:szCs w:val="28"/>
        </w:rPr>
        <w:t>3. Статьи, тезисы, рецензии</w:t>
      </w:r>
    </w:p>
    <w:p w:rsidR="00714520" w:rsidRPr="00D54C13" w:rsidRDefault="003D4EA2" w:rsidP="00714520">
      <w:pPr>
        <w:numPr>
          <w:ilvl w:val="0"/>
          <w:numId w:val="1"/>
        </w:numPr>
        <w:tabs>
          <w:tab w:val="left" w:pos="-426"/>
          <w:tab w:val="left" w:pos="142"/>
        </w:tabs>
        <w:spacing w:after="0" w:line="240" w:lineRule="auto"/>
        <w:ind w:left="-567" w:right="-425" w:firstLine="284"/>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Пореформенная судебная система в области Войска Донского // Проблемы государства, демократии и права в материалах </w:t>
      </w:r>
      <w:r w:rsidR="00714520" w:rsidRPr="00D54C13">
        <w:rPr>
          <w:rFonts w:ascii="Times New Roman" w:hAnsi="Times New Roman" w:cs="Times New Roman"/>
          <w:sz w:val="28"/>
          <w:szCs w:val="28"/>
          <w:lang w:val="en-US"/>
        </w:rPr>
        <w:t>XXVI</w:t>
      </w:r>
      <w:r w:rsidR="00714520" w:rsidRPr="00D54C13">
        <w:rPr>
          <w:rFonts w:ascii="Times New Roman" w:hAnsi="Times New Roman" w:cs="Times New Roman"/>
          <w:sz w:val="28"/>
          <w:szCs w:val="28"/>
        </w:rPr>
        <w:t xml:space="preserve"> съезда КПСС: Тез. докл. и сообщ</w:t>
      </w:r>
      <w:r w:rsidR="004E1422" w:rsidRPr="00D54C13">
        <w:rPr>
          <w:rFonts w:ascii="Times New Roman" w:hAnsi="Times New Roman" w:cs="Times New Roman"/>
          <w:sz w:val="28"/>
          <w:szCs w:val="28"/>
        </w:rPr>
        <w:t xml:space="preserve">. науч. конф.-Ростов н/Д, 1981. </w:t>
      </w:r>
      <w:r w:rsidR="00225EB1" w:rsidRPr="00D54C13">
        <w:rPr>
          <w:rFonts w:ascii="Times New Roman" w:hAnsi="Times New Roman" w:cs="Times New Roman"/>
          <w:sz w:val="28"/>
          <w:szCs w:val="28"/>
        </w:rPr>
        <w:t>С.31-32</w:t>
      </w:r>
      <w:r w:rsidR="0075545F" w:rsidRPr="00D54C13">
        <w:rPr>
          <w:rFonts w:ascii="Times New Roman" w:hAnsi="Times New Roman" w:cs="Times New Roman"/>
          <w:sz w:val="28"/>
          <w:szCs w:val="28"/>
        </w:rPr>
        <w:t xml:space="preserve"> (0,1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Станичный суд и обычное право на Дону // </w:t>
      </w:r>
      <w:r w:rsidR="00714520" w:rsidRPr="00D54C13">
        <w:rPr>
          <w:rFonts w:ascii="Times New Roman" w:hAnsi="Times New Roman" w:cs="Times New Roman"/>
          <w:sz w:val="28"/>
          <w:szCs w:val="28"/>
          <w:lang w:val="en-US"/>
        </w:rPr>
        <w:t>XXVI</w:t>
      </w:r>
      <w:r w:rsidR="00714520" w:rsidRPr="00D54C13">
        <w:rPr>
          <w:rFonts w:ascii="Times New Roman" w:hAnsi="Times New Roman" w:cs="Times New Roman"/>
          <w:sz w:val="28"/>
          <w:szCs w:val="28"/>
        </w:rPr>
        <w:t xml:space="preserve"> съезд КПСС и проблемы аграрной истории СССР: социально-политическое развитие деревни: Тез. докл. и сообщ. </w:t>
      </w:r>
      <w:r w:rsidR="00714520" w:rsidRPr="00D54C13">
        <w:rPr>
          <w:rFonts w:ascii="Times New Roman" w:hAnsi="Times New Roman" w:cs="Times New Roman"/>
          <w:sz w:val="28"/>
          <w:szCs w:val="28"/>
          <w:lang w:val="en-US"/>
        </w:rPr>
        <w:t>XIX</w:t>
      </w:r>
      <w:r w:rsidR="00714520" w:rsidRPr="00D54C13">
        <w:rPr>
          <w:rFonts w:ascii="Times New Roman" w:hAnsi="Times New Roman" w:cs="Times New Roman"/>
          <w:sz w:val="28"/>
          <w:szCs w:val="28"/>
        </w:rPr>
        <w:t xml:space="preserve"> сессии Всесоюз. симп. по изучению проблем аграрной истории</w:t>
      </w:r>
      <w:r w:rsidR="004E1422" w:rsidRPr="00D54C13">
        <w:rPr>
          <w:rFonts w:ascii="Times New Roman" w:hAnsi="Times New Roman" w:cs="Times New Roman"/>
          <w:sz w:val="28"/>
          <w:szCs w:val="28"/>
        </w:rPr>
        <w:t xml:space="preserve"> (Уфа, 30 сент.-2 окт.1982 г.). Уфа: Башк. кн. изд-во, 1984. </w:t>
      </w:r>
      <w:r w:rsidR="00225EB1" w:rsidRPr="00D54C13">
        <w:rPr>
          <w:rFonts w:ascii="Times New Roman" w:hAnsi="Times New Roman" w:cs="Times New Roman"/>
          <w:sz w:val="28"/>
          <w:szCs w:val="28"/>
        </w:rPr>
        <w:t>С.410-413</w:t>
      </w:r>
      <w:r w:rsidR="0075545F" w:rsidRPr="00D54C13">
        <w:rPr>
          <w:rFonts w:ascii="Times New Roman" w:hAnsi="Times New Roman" w:cs="Times New Roman"/>
          <w:sz w:val="28"/>
          <w:szCs w:val="28"/>
        </w:rPr>
        <w:t xml:space="preserve"> (0,2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Царский суд против революционного движения  на Дону в эпоху империализма: (Постановка проблемы и основные источники исследования) // Из истории революционного движения рабочих Дона и</w:t>
      </w:r>
      <w:r w:rsidR="004E1422" w:rsidRPr="00D54C13">
        <w:rPr>
          <w:rFonts w:ascii="Times New Roman" w:hAnsi="Times New Roman" w:cs="Times New Roman"/>
          <w:sz w:val="28"/>
          <w:szCs w:val="28"/>
        </w:rPr>
        <w:t xml:space="preserve"> Северного Кавказа (1901-1917). Ростов н/Д, 1984. </w:t>
      </w:r>
      <w:r w:rsidR="00714520" w:rsidRPr="00D54C13">
        <w:rPr>
          <w:rFonts w:ascii="Times New Roman" w:hAnsi="Times New Roman" w:cs="Times New Roman"/>
          <w:sz w:val="28"/>
          <w:szCs w:val="28"/>
        </w:rPr>
        <w:t>С.3-1</w:t>
      </w:r>
      <w:r w:rsidR="00225EB1" w:rsidRPr="00D54C13">
        <w:rPr>
          <w:rFonts w:ascii="Times New Roman" w:hAnsi="Times New Roman" w:cs="Times New Roman"/>
          <w:sz w:val="28"/>
          <w:szCs w:val="28"/>
        </w:rPr>
        <w:t>3</w:t>
      </w:r>
      <w:r w:rsidR="0075545F" w:rsidRPr="00D54C13">
        <w:rPr>
          <w:rFonts w:ascii="Times New Roman" w:hAnsi="Times New Roman" w:cs="Times New Roman"/>
          <w:sz w:val="28"/>
          <w:szCs w:val="28"/>
        </w:rPr>
        <w:t xml:space="preserve"> (0,5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Суд как элемент карательного механизма самодержавия в начале </w:t>
      </w:r>
      <w:r w:rsidR="00714520" w:rsidRPr="00D54C13">
        <w:rPr>
          <w:rFonts w:ascii="Times New Roman" w:hAnsi="Times New Roman" w:cs="Times New Roman"/>
          <w:sz w:val="28"/>
          <w:szCs w:val="28"/>
          <w:lang w:val="en-US"/>
        </w:rPr>
        <w:t>XX</w:t>
      </w:r>
      <w:r w:rsidR="00714520" w:rsidRPr="00D54C13">
        <w:rPr>
          <w:rFonts w:ascii="Times New Roman" w:hAnsi="Times New Roman" w:cs="Times New Roman"/>
          <w:sz w:val="28"/>
          <w:szCs w:val="28"/>
        </w:rPr>
        <w:t xml:space="preserve"> века // Региональные особенности государственного строительства и укрепления правопорядка в свете идей Октября: Тез. докл. и сообщ.  н</w:t>
      </w:r>
      <w:r w:rsidR="004E1422" w:rsidRPr="00D54C13">
        <w:rPr>
          <w:rFonts w:ascii="Times New Roman" w:hAnsi="Times New Roman" w:cs="Times New Roman"/>
          <w:sz w:val="28"/>
          <w:szCs w:val="28"/>
        </w:rPr>
        <w:t xml:space="preserve">ауч.  конф. Орджоникидзе, 1988. </w:t>
      </w:r>
      <w:r w:rsidR="00225EB1" w:rsidRPr="00D54C13">
        <w:rPr>
          <w:rFonts w:ascii="Times New Roman" w:hAnsi="Times New Roman" w:cs="Times New Roman"/>
          <w:sz w:val="28"/>
          <w:szCs w:val="28"/>
        </w:rPr>
        <w:t xml:space="preserve"> С.17-19</w:t>
      </w:r>
      <w:r w:rsidR="0075545F" w:rsidRPr="00D54C13">
        <w:rPr>
          <w:rFonts w:ascii="Times New Roman" w:hAnsi="Times New Roman" w:cs="Times New Roman"/>
          <w:sz w:val="28"/>
          <w:szCs w:val="28"/>
        </w:rPr>
        <w:t xml:space="preserve"> (0,2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Российский абсолютизм и законность (вторая половина </w:t>
      </w:r>
      <w:r w:rsidR="00714520" w:rsidRPr="00D54C13">
        <w:rPr>
          <w:rFonts w:ascii="Times New Roman" w:hAnsi="Times New Roman" w:cs="Times New Roman"/>
          <w:sz w:val="28"/>
          <w:szCs w:val="28"/>
          <w:lang w:val="en-US"/>
        </w:rPr>
        <w:t>XIX</w:t>
      </w:r>
      <w:r w:rsidR="00714520" w:rsidRPr="00D54C13">
        <w:rPr>
          <w:rFonts w:ascii="Times New Roman" w:hAnsi="Times New Roman" w:cs="Times New Roman"/>
          <w:sz w:val="28"/>
          <w:szCs w:val="28"/>
        </w:rPr>
        <w:t xml:space="preserve"> – начало </w:t>
      </w:r>
      <w:r w:rsidR="00714520" w:rsidRPr="00D54C13">
        <w:rPr>
          <w:rFonts w:ascii="Times New Roman" w:hAnsi="Times New Roman" w:cs="Times New Roman"/>
          <w:sz w:val="28"/>
          <w:szCs w:val="28"/>
          <w:lang w:val="en-US"/>
        </w:rPr>
        <w:t>XX</w:t>
      </w:r>
      <w:r w:rsidR="00714520" w:rsidRPr="00D54C13">
        <w:rPr>
          <w:rFonts w:ascii="Times New Roman" w:hAnsi="Times New Roman" w:cs="Times New Roman"/>
          <w:sz w:val="28"/>
          <w:szCs w:val="28"/>
        </w:rPr>
        <w:t xml:space="preserve"> в.). Правовая реформа и проблемы ее реализации: Тез. докл. респ. науч.</w:t>
      </w:r>
      <w:r w:rsidR="004E1422" w:rsidRPr="00D54C13">
        <w:rPr>
          <w:rFonts w:ascii="Times New Roman" w:hAnsi="Times New Roman" w:cs="Times New Roman"/>
          <w:sz w:val="28"/>
          <w:szCs w:val="28"/>
        </w:rPr>
        <w:t xml:space="preserve">-практ. конф.- Краснодар, 1989. </w:t>
      </w:r>
      <w:r w:rsidR="00225EB1" w:rsidRPr="00D54C13">
        <w:rPr>
          <w:rFonts w:ascii="Times New Roman" w:hAnsi="Times New Roman" w:cs="Times New Roman"/>
          <w:sz w:val="28"/>
          <w:szCs w:val="28"/>
        </w:rPr>
        <w:t>С.35-36</w:t>
      </w:r>
      <w:r w:rsidR="0075545F" w:rsidRPr="00D54C13">
        <w:rPr>
          <w:rFonts w:ascii="Times New Roman" w:hAnsi="Times New Roman" w:cs="Times New Roman"/>
          <w:sz w:val="28"/>
          <w:szCs w:val="28"/>
        </w:rPr>
        <w:t xml:space="preserve"> (0,2 п.л.)</w:t>
      </w:r>
      <w:r w:rsidR="00225EB1" w:rsidRPr="00D54C13">
        <w:rPr>
          <w:rFonts w:ascii="Times New Roman" w:hAnsi="Times New Roman" w:cs="Times New Roman"/>
          <w:sz w:val="28"/>
          <w:szCs w:val="28"/>
        </w:rPr>
        <w:t>.</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Краковский К.П. Мечтатель и законы истории // Дон.1990.</w:t>
      </w:r>
      <w:r w:rsidR="004E1422" w:rsidRPr="00D54C13">
        <w:rPr>
          <w:rFonts w:ascii="Times New Roman" w:hAnsi="Times New Roman" w:cs="Times New Roman"/>
          <w:sz w:val="28"/>
          <w:szCs w:val="28"/>
        </w:rPr>
        <w:t xml:space="preserve"> </w:t>
      </w:r>
      <w:r w:rsidRPr="00D54C13">
        <w:rPr>
          <w:rFonts w:ascii="Times New Roman" w:hAnsi="Times New Roman" w:cs="Times New Roman"/>
          <w:sz w:val="28"/>
          <w:szCs w:val="28"/>
        </w:rPr>
        <w:t>№ 7. С.</w:t>
      </w:r>
      <w:r w:rsidR="004E1422" w:rsidRPr="00D54C13">
        <w:rPr>
          <w:rFonts w:ascii="Times New Roman" w:hAnsi="Times New Roman" w:cs="Times New Roman"/>
          <w:sz w:val="28"/>
          <w:szCs w:val="28"/>
        </w:rPr>
        <w:t xml:space="preserve"> </w:t>
      </w:r>
      <w:r w:rsidRPr="00D54C13">
        <w:rPr>
          <w:rFonts w:ascii="Times New Roman" w:hAnsi="Times New Roman" w:cs="Times New Roman"/>
          <w:sz w:val="28"/>
          <w:szCs w:val="28"/>
        </w:rPr>
        <w:t>155-158</w:t>
      </w:r>
      <w:r w:rsidR="00225EB1" w:rsidRPr="00D54C13">
        <w:rPr>
          <w:rFonts w:ascii="Times New Roman" w:hAnsi="Times New Roman" w:cs="Times New Roman"/>
          <w:sz w:val="28"/>
          <w:szCs w:val="28"/>
        </w:rPr>
        <w:t xml:space="preserve"> (0,4 п.л.)</w:t>
      </w:r>
      <w:r w:rsidR="004E1422" w:rsidRPr="00D54C13">
        <w:rPr>
          <w:rFonts w:ascii="Times New Roman" w:hAnsi="Times New Roman" w:cs="Times New Roman"/>
          <w:sz w:val="28"/>
          <w:szCs w:val="28"/>
        </w:rPr>
        <w:t xml:space="preserve"> [соавт. Лисневский Э.В.]</w:t>
      </w:r>
      <w:r w:rsidR="00225EB1" w:rsidRPr="00D54C13">
        <w:rPr>
          <w:rFonts w:ascii="Times New Roman" w:hAnsi="Times New Roman" w:cs="Times New Roman"/>
          <w:sz w:val="28"/>
          <w:szCs w:val="28"/>
        </w:rPr>
        <w:t xml:space="preserve">. </w:t>
      </w:r>
      <w:r w:rsidR="0075545F" w:rsidRPr="00D54C13">
        <w:rPr>
          <w:rFonts w:ascii="Times New Roman" w:hAnsi="Times New Roman" w:cs="Times New Roman"/>
          <w:sz w:val="28"/>
          <w:szCs w:val="28"/>
        </w:rPr>
        <w:t xml:space="preserve"> </w:t>
      </w:r>
    </w:p>
    <w:p w:rsidR="00714520" w:rsidRPr="00D54C13" w:rsidRDefault="007E7CE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Революционеры перед царским судом: (этика и принципы поведения на допросах) // Государство. Право. Национальные отношения в период создания социалистического правового государства: Тез. докл. науч.-практ.  </w:t>
      </w:r>
      <w:r w:rsidR="00225EB1" w:rsidRPr="00D54C13">
        <w:rPr>
          <w:rFonts w:ascii="Times New Roman" w:hAnsi="Times New Roman" w:cs="Times New Roman"/>
          <w:sz w:val="28"/>
          <w:szCs w:val="28"/>
        </w:rPr>
        <w:t>конф.-Ростов н/Д, 1990.-С.48-49</w:t>
      </w:r>
      <w:r w:rsidR="0075545F" w:rsidRPr="00D54C13">
        <w:rPr>
          <w:rFonts w:ascii="Times New Roman" w:hAnsi="Times New Roman" w:cs="Times New Roman"/>
          <w:sz w:val="28"/>
          <w:szCs w:val="28"/>
        </w:rPr>
        <w:t xml:space="preserve"> (0,1 п.л.)</w:t>
      </w:r>
      <w:r w:rsidR="00225EB1" w:rsidRPr="00D54C13">
        <w:rPr>
          <w:rFonts w:ascii="Times New Roman" w:hAnsi="Times New Roman" w:cs="Times New Roman"/>
          <w:sz w:val="28"/>
          <w:szCs w:val="28"/>
        </w:rPr>
        <w:t>.</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Краковский К.П. Бесстрашны</w:t>
      </w:r>
      <w:r w:rsidR="004B12F8" w:rsidRPr="00D54C13">
        <w:rPr>
          <w:rFonts w:ascii="Times New Roman" w:hAnsi="Times New Roman" w:cs="Times New Roman"/>
          <w:sz w:val="28"/>
          <w:szCs w:val="28"/>
        </w:rPr>
        <w:t xml:space="preserve">й витязь права и правды // Дон. 1991. </w:t>
      </w:r>
      <w:r w:rsidRPr="00D54C13">
        <w:rPr>
          <w:rFonts w:ascii="Times New Roman" w:hAnsi="Times New Roman" w:cs="Times New Roman"/>
          <w:sz w:val="28"/>
          <w:szCs w:val="28"/>
        </w:rPr>
        <w:t>№ 11/12. С.216-222</w:t>
      </w:r>
      <w:r w:rsidR="00225EB1" w:rsidRPr="00D54C13">
        <w:rPr>
          <w:rFonts w:ascii="Times New Roman" w:hAnsi="Times New Roman" w:cs="Times New Roman"/>
          <w:sz w:val="28"/>
          <w:szCs w:val="28"/>
        </w:rPr>
        <w:t xml:space="preserve"> (0,5 п.л.) </w:t>
      </w:r>
      <w:r w:rsidR="004E1422" w:rsidRPr="00D54C13">
        <w:rPr>
          <w:rFonts w:ascii="Times New Roman" w:hAnsi="Times New Roman" w:cs="Times New Roman"/>
          <w:i/>
          <w:sz w:val="28"/>
          <w:szCs w:val="28"/>
        </w:rPr>
        <w:t xml:space="preserve"> </w:t>
      </w:r>
      <w:r w:rsidR="004E1422" w:rsidRPr="00D54C13">
        <w:rPr>
          <w:rFonts w:ascii="Times New Roman" w:hAnsi="Times New Roman" w:cs="Times New Roman"/>
          <w:sz w:val="28"/>
          <w:szCs w:val="28"/>
        </w:rPr>
        <w:t>[соавт. Лисневский Э.В.].</w:t>
      </w:r>
      <w:r w:rsidR="0075545F" w:rsidRPr="00D54C13">
        <w:rPr>
          <w:rFonts w:ascii="Times New Roman" w:hAnsi="Times New Roman" w:cs="Times New Roman"/>
          <w:sz w:val="28"/>
          <w:szCs w:val="28"/>
        </w:rPr>
        <w:t xml:space="preserve"> </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Казачьи процессы на Дону в начале </w:t>
      </w:r>
      <w:r w:rsidR="00714520" w:rsidRPr="00D54C13">
        <w:rPr>
          <w:rFonts w:ascii="Times New Roman" w:hAnsi="Times New Roman" w:cs="Times New Roman"/>
          <w:sz w:val="28"/>
          <w:szCs w:val="28"/>
          <w:lang w:val="en-US"/>
        </w:rPr>
        <w:t>XX</w:t>
      </w:r>
      <w:r w:rsidR="00714520" w:rsidRPr="00D54C13">
        <w:rPr>
          <w:rFonts w:ascii="Times New Roman" w:hAnsi="Times New Roman" w:cs="Times New Roman"/>
          <w:sz w:val="28"/>
          <w:szCs w:val="28"/>
        </w:rPr>
        <w:t xml:space="preserve"> века // Проблемы истории казачества </w:t>
      </w:r>
      <w:r w:rsidR="00714520" w:rsidRPr="00D54C13">
        <w:rPr>
          <w:rFonts w:ascii="Times New Roman" w:hAnsi="Times New Roman" w:cs="Times New Roman"/>
          <w:sz w:val="28"/>
          <w:szCs w:val="28"/>
          <w:lang w:val="en-US"/>
        </w:rPr>
        <w:t>XVI</w:t>
      </w:r>
      <w:r w:rsidR="00714520" w:rsidRPr="00D54C13">
        <w:rPr>
          <w:rFonts w:ascii="Times New Roman" w:hAnsi="Times New Roman" w:cs="Times New Roman"/>
          <w:sz w:val="28"/>
          <w:szCs w:val="28"/>
        </w:rPr>
        <w:t>-</w:t>
      </w:r>
      <w:r w:rsidR="00714520" w:rsidRPr="00D54C13">
        <w:rPr>
          <w:rFonts w:ascii="Times New Roman" w:hAnsi="Times New Roman" w:cs="Times New Roman"/>
          <w:sz w:val="28"/>
          <w:szCs w:val="28"/>
          <w:lang w:val="en-US"/>
        </w:rPr>
        <w:t>XX</w:t>
      </w:r>
      <w:r w:rsidR="004B12F8" w:rsidRPr="00D54C13">
        <w:rPr>
          <w:rFonts w:ascii="Times New Roman" w:hAnsi="Times New Roman" w:cs="Times New Roman"/>
          <w:sz w:val="28"/>
          <w:szCs w:val="28"/>
        </w:rPr>
        <w:t xml:space="preserve"> вв.  </w:t>
      </w:r>
      <w:r w:rsidR="00714520" w:rsidRPr="00D54C13">
        <w:rPr>
          <w:rFonts w:ascii="Times New Roman" w:hAnsi="Times New Roman" w:cs="Times New Roman"/>
          <w:sz w:val="28"/>
          <w:szCs w:val="28"/>
        </w:rPr>
        <w:t>Ростов</w:t>
      </w:r>
      <w:r w:rsidR="004E1422" w:rsidRPr="00D54C13">
        <w:rPr>
          <w:rFonts w:ascii="Times New Roman" w:hAnsi="Times New Roman" w:cs="Times New Roman"/>
          <w:sz w:val="28"/>
          <w:szCs w:val="28"/>
        </w:rPr>
        <w:t xml:space="preserve"> н/Д: Изд-во Рост. ун-та, 1995. </w:t>
      </w:r>
      <w:r w:rsidR="00225EB1" w:rsidRPr="00D54C13">
        <w:rPr>
          <w:rFonts w:ascii="Times New Roman" w:hAnsi="Times New Roman" w:cs="Times New Roman"/>
          <w:sz w:val="28"/>
          <w:szCs w:val="28"/>
        </w:rPr>
        <w:t xml:space="preserve">С.79-81 </w:t>
      </w:r>
      <w:r w:rsidR="009A7EA6" w:rsidRPr="00D54C13">
        <w:rPr>
          <w:rFonts w:ascii="Times New Roman" w:hAnsi="Times New Roman" w:cs="Times New Roman"/>
          <w:sz w:val="28"/>
          <w:szCs w:val="28"/>
        </w:rPr>
        <w:t>(0,2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Предисловие  // Владимирский – Буданов М.Ф.</w:t>
      </w:r>
      <w:r w:rsidR="00C82F64" w:rsidRPr="00D54C13">
        <w:rPr>
          <w:rFonts w:ascii="Times New Roman" w:hAnsi="Times New Roman" w:cs="Times New Roman"/>
          <w:sz w:val="28"/>
          <w:szCs w:val="28"/>
        </w:rPr>
        <w:t xml:space="preserve"> Обзор истории русского права. </w:t>
      </w:r>
      <w:r w:rsidR="00714520" w:rsidRPr="00D54C13">
        <w:rPr>
          <w:rFonts w:ascii="Times New Roman" w:hAnsi="Times New Roman" w:cs="Times New Roman"/>
          <w:sz w:val="28"/>
          <w:szCs w:val="28"/>
        </w:rPr>
        <w:t xml:space="preserve"> Ростов н/Д, </w:t>
      </w:r>
      <w:r w:rsidR="004E1422" w:rsidRPr="00D54C13">
        <w:rPr>
          <w:rFonts w:ascii="Times New Roman" w:hAnsi="Times New Roman" w:cs="Times New Roman"/>
          <w:sz w:val="28"/>
          <w:szCs w:val="28"/>
        </w:rPr>
        <w:t xml:space="preserve">1996. </w:t>
      </w:r>
      <w:r w:rsidR="00714520" w:rsidRPr="00D54C13">
        <w:rPr>
          <w:rFonts w:ascii="Times New Roman" w:hAnsi="Times New Roman" w:cs="Times New Roman"/>
          <w:sz w:val="28"/>
          <w:szCs w:val="28"/>
        </w:rPr>
        <w:t>С.3-2</w:t>
      </w:r>
      <w:r w:rsidR="00225EB1" w:rsidRPr="00D54C13">
        <w:rPr>
          <w:rFonts w:ascii="Times New Roman" w:hAnsi="Times New Roman" w:cs="Times New Roman"/>
          <w:sz w:val="28"/>
          <w:szCs w:val="28"/>
        </w:rPr>
        <w:t>9</w:t>
      </w:r>
      <w:r w:rsidR="009A7EA6" w:rsidRPr="00D54C13">
        <w:rPr>
          <w:rFonts w:ascii="Times New Roman" w:hAnsi="Times New Roman" w:cs="Times New Roman"/>
          <w:sz w:val="28"/>
          <w:szCs w:val="28"/>
        </w:rPr>
        <w:t xml:space="preserve"> (1,1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lastRenderedPageBreak/>
        <w:t xml:space="preserve">Краковский К.П. </w:t>
      </w:r>
      <w:r w:rsidR="00714520" w:rsidRPr="00D54C13">
        <w:rPr>
          <w:rFonts w:ascii="Times New Roman" w:hAnsi="Times New Roman" w:cs="Times New Roman"/>
          <w:sz w:val="28"/>
          <w:szCs w:val="28"/>
        </w:rPr>
        <w:t xml:space="preserve">Предисловие // Воронцов С.А. Правоохранительные органы в Российской Федерации // Воронцов С.А. Правоохранительные органы в Российской Федерации /Отв. ред. К.П. Краковский, </w:t>
      </w:r>
      <w:r w:rsidR="00C82F64" w:rsidRPr="00D54C13">
        <w:rPr>
          <w:rFonts w:ascii="Times New Roman" w:hAnsi="Times New Roman" w:cs="Times New Roman"/>
          <w:sz w:val="28"/>
          <w:szCs w:val="28"/>
        </w:rPr>
        <w:t xml:space="preserve">В.Т. Гайков. </w:t>
      </w:r>
      <w:r w:rsidR="004E1422" w:rsidRPr="00D54C13">
        <w:rPr>
          <w:rFonts w:ascii="Times New Roman" w:hAnsi="Times New Roman" w:cs="Times New Roman"/>
          <w:sz w:val="28"/>
          <w:szCs w:val="28"/>
        </w:rPr>
        <w:t xml:space="preserve"> Ростов н/Д, 1997. </w:t>
      </w:r>
      <w:r w:rsidR="00714520" w:rsidRPr="00D54C13">
        <w:rPr>
          <w:rFonts w:ascii="Times New Roman" w:hAnsi="Times New Roman" w:cs="Times New Roman"/>
          <w:sz w:val="28"/>
          <w:szCs w:val="28"/>
        </w:rPr>
        <w:t>С. 13-20</w:t>
      </w:r>
      <w:r w:rsidR="009A7EA6" w:rsidRPr="00D54C13">
        <w:rPr>
          <w:rFonts w:ascii="Times New Roman" w:hAnsi="Times New Roman" w:cs="Times New Roman"/>
          <w:sz w:val="28"/>
          <w:szCs w:val="28"/>
        </w:rPr>
        <w:t xml:space="preserve"> (0,5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Предисловие //Воронцов С.А.  Правоохранительные органы и спецслужбы в Российской Федерации /Отв. ред. К.П. Краковский, </w:t>
      </w:r>
      <w:r w:rsidR="00C82F64" w:rsidRPr="00D54C13">
        <w:rPr>
          <w:rFonts w:ascii="Times New Roman" w:hAnsi="Times New Roman" w:cs="Times New Roman"/>
          <w:sz w:val="28"/>
          <w:szCs w:val="28"/>
        </w:rPr>
        <w:t xml:space="preserve">В.Т. Гайков.  </w:t>
      </w:r>
      <w:r w:rsidR="004E1422" w:rsidRPr="00D54C13">
        <w:rPr>
          <w:rFonts w:ascii="Times New Roman" w:hAnsi="Times New Roman" w:cs="Times New Roman"/>
          <w:sz w:val="28"/>
          <w:szCs w:val="28"/>
        </w:rPr>
        <w:t xml:space="preserve">Ростов н/Д, 1999. </w:t>
      </w:r>
      <w:r w:rsidRPr="00D54C13">
        <w:rPr>
          <w:rFonts w:ascii="Times New Roman" w:hAnsi="Times New Roman" w:cs="Times New Roman"/>
          <w:sz w:val="28"/>
          <w:szCs w:val="28"/>
        </w:rPr>
        <w:t xml:space="preserve"> </w:t>
      </w:r>
      <w:r w:rsidR="00225EB1" w:rsidRPr="00D54C13">
        <w:rPr>
          <w:rFonts w:ascii="Times New Roman" w:hAnsi="Times New Roman" w:cs="Times New Roman"/>
          <w:sz w:val="28"/>
          <w:szCs w:val="28"/>
        </w:rPr>
        <w:t>С.5-14</w:t>
      </w:r>
      <w:r w:rsidR="009A7EA6" w:rsidRPr="00D54C13">
        <w:rPr>
          <w:rFonts w:ascii="Times New Roman" w:hAnsi="Times New Roman" w:cs="Times New Roman"/>
          <w:sz w:val="28"/>
          <w:szCs w:val="28"/>
        </w:rPr>
        <w:t xml:space="preserve"> (0,4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Политические процессы и политическая юстиция на Дону в начале ХХ века //Ученые записки  юридического факультета РГУ. Сборник научных трудо</w:t>
      </w:r>
      <w:r w:rsidRPr="00D54C13">
        <w:rPr>
          <w:rFonts w:ascii="Times New Roman" w:hAnsi="Times New Roman" w:cs="Times New Roman"/>
          <w:sz w:val="28"/>
          <w:szCs w:val="28"/>
        </w:rPr>
        <w:t>в. Вып. 1. Ростов н/Д.: Изд-во «Проф-Пресс»</w:t>
      </w:r>
      <w:r w:rsidR="004E1422" w:rsidRPr="00D54C13">
        <w:rPr>
          <w:rFonts w:ascii="Times New Roman" w:hAnsi="Times New Roman" w:cs="Times New Roman"/>
          <w:sz w:val="28"/>
          <w:szCs w:val="28"/>
        </w:rPr>
        <w:t>, 2000. С</w:t>
      </w:r>
      <w:r w:rsidR="00714520" w:rsidRPr="00D54C13">
        <w:rPr>
          <w:rFonts w:ascii="Times New Roman" w:hAnsi="Times New Roman" w:cs="Times New Roman"/>
          <w:sz w:val="28"/>
          <w:szCs w:val="28"/>
        </w:rPr>
        <w:t>.</w:t>
      </w:r>
      <w:r w:rsidR="004E1422" w:rsidRPr="00D54C13">
        <w:rPr>
          <w:rFonts w:ascii="Times New Roman" w:hAnsi="Times New Roman" w:cs="Times New Roman"/>
          <w:sz w:val="28"/>
          <w:szCs w:val="28"/>
        </w:rPr>
        <w:t xml:space="preserve"> </w:t>
      </w:r>
      <w:r w:rsidR="00225EB1" w:rsidRPr="00D54C13">
        <w:rPr>
          <w:rFonts w:ascii="Times New Roman" w:hAnsi="Times New Roman" w:cs="Times New Roman"/>
          <w:sz w:val="28"/>
          <w:szCs w:val="28"/>
        </w:rPr>
        <w:t>100-117</w:t>
      </w:r>
      <w:r w:rsidR="009A7EA6" w:rsidRPr="00D54C13">
        <w:rPr>
          <w:rFonts w:ascii="Times New Roman" w:hAnsi="Times New Roman" w:cs="Times New Roman"/>
          <w:sz w:val="28"/>
          <w:szCs w:val="28"/>
        </w:rPr>
        <w:t xml:space="preserve"> (0,8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Краковский К.П. «Скорострельная юстиция»</w:t>
      </w:r>
      <w:r w:rsidR="00714520" w:rsidRPr="00D54C13">
        <w:rPr>
          <w:rFonts w:ascii="Times New Roman" w:hAnsi="Times New Roman" w:cs="Times New Roman"/>
          <w:sz w:val="28"/>
          <w:szCs w:val="28"/>
        </w:rPr>
        <w:t xml:space="preserve"> на Дону //Ученые записки  юридического факультета РГУ. Сборник научных трудов. Вып.3. Ростов </w:t>
      </w:r>
      <w:r w:rsidRPr="00D54C13">
        <w:rPr>
          <w:rFonts w:ascii="Times New Roman" w:hAnsi="Times New Roman" w:cs="Times New Roman"/>
          <w:sz w:val="28"/>
          <w:szCs w:val="28"/>
        </w:rPr>
        <w:t>н/Д.: Изд-во «Проф-Пресс»</w:t>
      </w:r>
      <w:r w:rsidR="00714520" w:rsidRPr="00D54C13">
        <w:rPr>
          <w:rFonts w:ascii="Times New Roman" w:hAnsi="Times New Roman" w:cs="Times New Roman"/>
          <w:sz w:val="28"/>
          <w:szCs w:val="28"/>
        </w:rPr>
        <w:t>, 2002. С. 265-276</w:t>
      </w:r>
      <w:r w:rsidR="00225EB1" w:rsidRPr="00D54C13">
        <w:rPr>
          <w:rFonts w:ascii="Times New Roman" w:hAnsi="Times New Roman" w:cs="Times New Roman"/>
          <w:sz w:val="28"/>
          <w:szCs w:val="28"/>
        </w:rPr>
        <w:t xml:space="preserve"> </w:t>
      </w:r>
      <w:r w:rsidR="009A7EA6" w:rsidRPr="00D54C13">
        <w:rPr>
          <w:rFonts w:ascii="Times New Roman" w:hAnsi="Times New Roman" w:cs="Times New Roman"/>
          <w:sz w:val="28"/>
          <w:szCs w:val="28"/>
        </w:rPr>
        <w:t>(0,7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Судебные Уставы 1864г.: </w:t>
      </w:r>
      <w:r w:rsidR="00714520" w:rsidRPr="00D54C13">
        <w:rPr>
          <w:rFonts w:ascii="Times New Roman" w:hAnsi="Times New Roman" w:cs="Times New Roman"/>
          <w:sz w:val="28"/>
          <w:szCs w:val="28"/>
          <w:lang w:val="en-US"/>
        </w:rPr>
        <w:t>maid</w:t>
      </w:r>
      <w:r w:rsidR="00714520" w:rsidRPr="00D54C13">
        <w:rPr>
          <w:rFonts w:ascii="Times New Roman" w:hAnsi="Times New Roman" w:cs="Times New Roman"/>
          <w:sz w:val="28"/>
          <w:szCs w:val="28"/>
        </w:rPr>
        <w:t xml:space="preserve"> </w:t>
      </w:r>
      <w:r w:rsidR="00714520" w:rsidRPr="00D54C13">
        <w:rPr>
          <w:rFonts w:ascii="Times New Roman" w:hAnsi="Times New Roman" w:cs="Times New Roman"/>
          <w:sz w:val="28"/>
          <w:szCs w:val="28"/>
          <w:lang w:val="en-US"/>
        </w:rPr>
        <w:t>in</w:t>
      </w:r>
      <w:r w:rsidR="00714520" w:rsidRPr="00D54C13">
        <w:rPr>
          <w:rFonts w:ascii="Times New Roman" w:hAnsi="Times New Roman" w:cs="Times New Roman"/>
          <w:sz w:val="28"/>
          <w:szCs w:val="28"/>
        </w:rPr>
        <w:t>…(Историографический очерк) //Модернизация политико-правовой системы России: прошлое, настоящее, будущее. (К 140-летию Уставов судебной реформы). Матер. Всерос. заоч. науч</w:t>
      </w:r>
      <w:r w:rsidR="004E1422" w:rsidRPr="00D54C13">
        <w:rPr>
          <w:rFonts w:ascii="Times New Roman" w:hAnsi="Times New Roman" w:cs="Times New Roman"/>
          <w:sz w:val="28"/>
          <w:szCs w:val="28"/>
        </w:rPr>
        <w:t>.- практ. конф. Волгоград, 2004.</w:t>
      </w:r>
      <w:r w:rsidR="00714520" w:rsidRPr="00D54C13">
        <w:rPr>
          <w:rFonts w:ascii="Times New Roman" w:hAnsi="Times New Roman" w:cs="Times New Roman"/>
          <w:sz w:val="28"/>
          <w:szCs w:val="28"/>
        </w:rPr>
        <w:t xml:space="preserve"> </w:t>
      </w:r>
      <w:r w:rsidR="004E1422" w:rsidRPr="00D54C13">
        <w:rPr>
          <w:rFonts w:ascii="Times New Roman" w:hAnsi="Times New Roman" w:cs="Times New Roman"/>
          <w:sz w:val="28"/>
          <w:szCs w:val="28"/>
        </w:rPr>
        <w:t>С</w:t>
      </w:r>
      <w:r w:rsidR="00714520" w:rsidRPr="00D54C13">
        <w:rPr>
          <w:rFonts w:ascii="Times New Roman" w:hAnsi="Times New Roman" w:cs="Times New Roman"/>
          <w:sz w:val="28"/>
          <w:szCs w:val="28"/>
        </w:rPr>
        <w:t>. 77-79</w:t>
      </w:r>
      <w:r w:rsidR="009A7EA6" w:rsidRPr="00D54C13">
        <w:rPr>
          <w:rFonts w:ascii="Times New Roman" w:hAnsi="Times New Roman" w:cs="Times New Roman"/>
          <w:sz w:val="28"/>
          <w:szCs w:val="28"/>
        </w:rPr>
        <w:t xml:space="preserve"> (0,2 п.л.)</w:t>
      </w:r>
      <w:r w:rsidR="00225EB1" w:rsidRPr="00D54C13">
        <w:rPr>
          <w:rFonts w:ascii="Times New Roman" w:hAnsi="Times New Roman" w:cs="Times New Roman"/>
          <w:sz w:val="28"/>
          <w:szCs w:val="28"/>
        </w:rPr>
        <w:t>.</w:t>
      </w:r>
    </w:p>
    <w:p w:rsidR="00B877C7" w:rsidRPr="00D54C13" w:rsidRDefault="00B877C7" w:rsidP="00B877C7">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Краковский</w:t>
      </w:r>
      <w:r w:rsidRPr="00D54C13">
        <w:rPr>
          <w:rFonts w:ascii="Times New Roman" w:hAnsi="Times New Roman" w:cs="Times New Roman"/>
          <w:sz w:val="28"/>
          <w:szCs w:val="28"/>
          <w:lang w:val="en-US"/>
        </w:rPr>
        <w:t xml:space="preserve"> </w:t>
      </w:r>
      <w:r w:rsidRPr="00D54C13">
        <w:rPr>
          <w:rFonts w:ascii="Times New Roman" w:hAnsi="Times New Roman" w:cs="Times New Roman"/>
          <w:sz w:val="28"/>
          <w:szCs w:val="28"/>
        </w:rPr>
        <w:t>К</w:t>
      </w:r>
      <w:r w:rsidRPr="00D54C13">
        <w:rPr>
          <w:rFonts w:ascii="Times New Roman" w:hAnsi="Times New Roman" w:cs="Times New Roman"/>
          <w:sz w:val="28"/>
          <w:szCs w:val="28"/>
          <w:lang w:val="en-US"/>
        </w:rPr>
        <w:t>.</w:t>
      </w:r>
      <w:r w:rsidRPr="00D54C13">
        <w:rPr>
          <w:rFonts w:ascii="Times New Roman" w:hAnsi="Times New Roman" w:cs="Times New Roman"/>
          <w:sz w:val="28"/>
          <w:szCs w:val="28"/>
        </w:rPr>
        <w:t>П</w:t>
      </w:r>
      <w:r w:rsidRPr="00D54C13">
        <w:rPr>
          <w:rFonts w:ascii="Times New Roman" w:hAnsi="Times New Roman" w:cs="Times New Roman"/>
          <w:sz w:val="28"/>
          <w:szCs w:val="28"/>
          <w:lang w:val="en-US"/>
        </w:rPr>
        <w:t>.  Fedor Fedorovich Zigel (1845-1922) // Sudebnik. (A law review of the Moscow School of Social and Economic Sciencies and of The Vinogradoff  Institute, University College London) 2004. Vol</w:t>
      </w:r>
      <w:r w:rsidRPr="00D54C13">
        <w:rPr>
          <w:rFonts w:ascii="Times New Roman" w:hAnsi="Times New Roman" w:cs="Times New Roman"/>
          <w:sz w:val="28"/>
          <w:szCs w:val="28"/>
        </w:rPr>
        <w:t xml:space="preserve">. 9. </w:t>
      </w:r>
      <w:r w:rsidRPr="00D54C13">
        <w:rPr>
          <w:rFonts w:ascii="Times New Roman" w:hAnsi="Times New Roman" w:cs="Times New Roman"/>
          <w:sz w:val="28"/>
          <w:szCs w:val="28"/>
          <w:lang w:val="en-US"/>
        </w:rPr>
        <w:t>Issue</w:t>
      </w:r>
      <w:r w:rsidRPr="00D54C13">
        <w:rPr>
          <w:rFonts w:ascii="Times New Roman" w:hAnsi="Times New Roman" w:cs="Times New Roman"/>
          <w:sz w:val="28"/>
          <w:szCs w:val="28"/>
        </w:rPr>
        <w:t xml:space="preserve"> </w:t>
      </w:r>
      <w:r w:rsidRPr="00D54C13">
        <w:rPr>
          <w:rFonts w:ascii="Times New Roman" w:hAnsi="Times New Roman" w:cs="Times New Roman"/>
          <w:sz w:val="28"/>
          <w:szCs w:val="28"/>
          <w:lang w:val="en-US"/>
        </w:rPr>
        <w:t>I</w:t>
      </w:r>
      <w:r w:rsidRPr="00D54C13">
        <w:rPr>
          <w:rFonts w:ascii="Times New Roman" w:hAnsi="Times New Roman" w:cs="Times New Roman"/>
          <w:sz w:val="28"/>
          <w:szCs w:val="28"/>
        </w:rPr>
        <w:t xml:space="preserve">. </w:t>
      </w:r>
      <w:r w:rsidRPr="00D54C13">
        <w:rPr>
          <w:rFonts w:ascii="Times New Roman" w:hAnsi="Times New Roman" w:cs="Times New Roman"/>
          <w:sz w:val="28"/>
          <w:szCs w:val="28"/>
          <w:lang w:val="en-US"/>
        </w:rPr>
        <w:t>Pp</w:t>
      </w:r>
      <w:r w:rsidRPr="00D54C13">
        <w:rPr>
          <w:rFonts w:ascii="Times New Roman" w:hAnsi="Times New Roman" w:cs="Times New Roman"/>
          <w:sz w:val="28"/>
          <w:szCs w:val="28"/>
        </w:rPr>
        <w:t>. 92-102 (</w:t>
      </w:r>
      <w:r w:rsidRPr="00D54C13">
        <w:rPr>
          <w:rFonts w:ascii="Times New Roman" w:hAnsi="Times New Roman" w:cs="Times New Roman"/>
          <w:sz w:val="28"/>
          <w:szCs w:val="28"/>
          <w:lang w:val="en-US"/>
        </w:rPr>
        <w:t>C</w:t>
      </w:r>
      <w:r w:rsidRPr="00D54C13">
        <w:rPr>
          <w:rFonts w:ascii="Times New Roman" w:hAnsi="Times New Roman" w:cs="Times New Roman"/>
          <w:sz w:val="28"/>
          <w:szCs w:val="28"/>
        </w:rPr>
        <w:t>удебник. Юридическое обозрение Московской высшей школы социальных и экономических наук и Института им. П.Г. Виноградова Лондонского университетского колледжа, на англ. языке) (0,6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Западная традиция права и Россия в </w:t>
      </w:r>
      <w:r w:rsidR="00714520" w:rsidRPr="00D54C13">
        <w:rPr>
          <w:rFonts w:ascii="Times New Roman" w:hAnsi="Times New Roman" w:cs="Times New Roman"/>
          <w:sz w:val="28"/>
          <w:szCs w:val="28"/>
          <w:lang w:val="en-US"/>
        </w:rPr>
        <w:t>XVIII</w:t>
      </w:r>
      <w:r w:rsidR="00714520" w:rsidRPr="00D54C13">
        <w:rPr>
          <w:rFonts w:ascii="Times New Roman" w:hAnsi="Times New Roman" w:cs="Times New Roman"/>
          <w:sz w:val="28"/>
          <w:szCs w:val="28"/>
        </w:rPr>
        <w:t>-</w:t>
      </w:r>
      <w:r w:rsidR="00714520" w:rsidRPr="00D54C13">
        <w:rPr>
          <w:rFonts w:ascii="Times New Roman" w:hAnsi="Times New Roman" w:cs="Times New Roman"/>
          <w:sz w:val="28"/>
          <w:szCs w:val="28"/>
          <w:lang w:val="en-US"/>
        </w:rPr>
        <w:t>XIX</w:t>
      </w:r>
      <w:r w:rsidR="00714520" w:rsidRPr="00D54C13">
        <w:rPr>
          <w:rFonts w:ascii="Times New Roman" w:hAnsi="Times New Roman" w:cs="Times New Roman"/>
          <w:sz w:val="28"/>
          <w:szCs w:val="28"/>
        </w:rPr>
        <w:t xml:space="preserve"> веках// Зарубежный опыт и отечественные традиции в российском праве. Материалы всерос. науч.-методологич. сем. 28-30 июня 2004</w:t>
      </w:r>
      <w:r w:rsidR="00C82F64" w:rsidRPr="00D54C13">
        <w:rPr>
          <w:rFonts w:ascii="Times New Roman" w:hAnsi="Times New Roman" w:cs="Times New Roman"/>
          <w:sz w:val="28"/>
          <w:szCs w:val="28"/>
        </w:rPr>
        <w:t xml:space="preserve"> </w:t>
      </w:r>
      <w:r w:rsidR="00714520" w:rsidRPr="00D54C13">
        <w:rPr>
          <w:rFonts w:ascii="Times New Roman" w:hAnsi="Times New Roman" w:cs="Times New Roman"/>
          <w:sz w:val="28"/>
          <w:szCs w:val="28"/>
        </w:rPr>
        <w:t>г. /Под ред. В.П. Сальн</w:t>
      </w:r>
      <w:r w:rsidR="00C82F64" w:rsidRPr="00D54C13">
        <w:rPr>
          <w:rFonts w:ascii="Times New Roman" w:hAnsi="Times New Roman" w:cs="Times New Roman"/>
          <w:sz w:val="28"/>
          <w:szCs w:val="28"/>
        </w:rPr>
        <w:t>икова, Р.А. Ромашова. СПб, 2004.</w:t>
      </w:r>
      <w:r w:rsidR="00714520" w:rsidRPr="00D54C13">
        <w:rPr>
          <w:rFonts w:ascii="Times New Roman" w:hAnsi="Times New Roman" w:cs="Times New Roman"/>
          <w:sz w:val="28"/>
          <w:szCs w:val="28"/>
        </w:rPr>
        <w:t xml:space="preserve"> </w:t>
      </w:r>
      <w:r w:rsidR="00C82F64" w:rsidRPr="00D54C13">
        <w:rPr>
          <w:rFonts w:ascii="Times New Roman" w:hAnsi="Times New Roman" w:cs="Times New Roman"/>
          <w:sz w:val="28"/>
          <w:szCs w:val="28"/>
        </w:rPr>
        <w:t>С</w:t>
      </w:r>
      <w:r w:rsidR="00225EB1" w:rsidRPr="00D54C13">
        <w:rPr>
          <w:rFonts w:ascii="Times New Roman" w:hAnsi="Times New Roman" w:cs="Times New Roman"/>
          <w:sz w:val="28"/>
          <w:szCs w:val="28"/>
        </w:rPr>
        <w:t>. 223-233</w:t>
      </w:r>
      <w:r w:rsidR="009A7EA6" w:rsidRPr="00D54C13">
        <w:rPr>
          <w:rFonts w:ascii="Times New Roman" w:hAnsi="Times New Roman" w:cs="Times New Roman"/>
          <w:sz w:val="28"/>
          <w:szCs w:val="28"/>
        </w:rPr>
        <w:t xml:space="preserve"> (0,5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Судебная и административная юрисдикция в Российской империи пореформенного периода: опыт критического анализа // Актуальные проблемы теории и истории государства и права: Матер. </w:t>
      </w:r>
      <w:r w:rsidR="00714520" w:rsidRPr="00D54C13">
        <w:rPr>
          <w:rFonts w:ascii="Times New Roman" w:hAnsi="Times New Roman" w:cs="Times New Roman"/>
          <w:sz w:val="28"/>
          <w:szCs w:val="28"/>
          <w:lang w:val="en-US"/>
        </w:rPr>
        <w:t>IV</w:t>
      </w:r>
      <w:r w:rsidR="00714520" w:rsidRPr="00D54C13">
        <w:rPr>
          <w:rFonts w:ascii="Times New Roman" w:hAnsi="Times New Roman" w:cs="Times New Roman"/>
          <w:sz w:val="28"/>
          <w:szCs w:val="28"/>
        </w:rPr>
        <w:t xml:space="preserve"> межд. науч.-теор. конф. Санкт-Петербург, 2-3 декабря 2004</w:t>
      </w:r>
      <w:r w:rsidR="00723952" w:rsidRPr="00D54C13">
        <w:rPr>
          <w:rFonts w:ascii="Times New Roman" w:hAnsi="Times New Roman" w:cs="Times New Roman"/>
          <w:sz w:val="28"/>
          <w:szCs w:val="28"/>
        </w:rPr>
        <w:t xml:space="preserve"> г. /Под</w:t>
      </w:r>
      <w:r w:rsidR="00714520" w:rsidRPr="00D54C13">
        <w:rPr>
          <w:rFonts w:ascii="Times New Roman" w:hAnsi="Times New Roman" w:cs="Times New Roman"/>
          <w:sz w:val="28"/>
          <w:szCs w:val="28"/>
        </w:rPr>
        <w:t xml:space="preserve"> ред. В.П. Сальникова, Р.А. Ромашова</w:t>
      </w:r>
      <w:r w:rsidR="007E7CE2" w:rsidRPr="00D54C13">
        <w:rPr>
          <w:rFonts w:ascii="Times New Roman" w:hAnsi="Times New Roman" w:cs="Times New Roman"/>
          <w:sz w:val="28"/>
          <w:szCs w:val="28"/>
        </w:rPr>
        <w:t>.</w:t>
      </w:r>
      <w:r w:rsidR="00C82F64" w:rsidRPr="00D54C13">
        <w:rPr>
          <w:rFonts w:ascii="Times New Roman" w:hAnsi="Times New Roman" w:cs="Times New Roman"/>
          <w:sz w:val="28"/>
          <w:szCs w:val="28"/>
        </w:rPr>
        <w:t xml:space="preserve"> СПб, 2004.</w:t>
      </w:r>
      <w:r w:rsidR="00714520" w:rsidRPr="00D54C13">
        <w:rPr>
          <w:rFonts w:ascii="Times New Roman" w:hAnsi="Times New Roman" w:cs="Times New Roman"/>
          <w:sz w:val="28"/>
          <w:szCs w:val="28"/>
        </w:rPr>
        <w:t xml:space="preserve"> </w:t>
      </w:r>
      <w:r w:rsidR="00C82F64" w:rsidRPr="00D54C13">
        <w:rPr>
          <w:rFonts w:ascii="Times New Roman" w:hAnsi="Times New Roman" w:cs="Times New Roman"/>
          <w:sz w:val="28"/>
          <w:szCs w:val="28"/>
        </w:rPr>
        <w:t>С</w:t>
      </w:r>
      <w:r w:rsidR="00714520" w:rsidRPr="00D54C13">
        <w:rPr>
          <w:rFonts w:ascii="Times New Roman" w:hAnsi="Times New Roman" w:cs="Times New Roman"/>
          <w:sz w:val="28"/>
          <w:szCs w:val="28"/>
        </w:rPr>
        <w:t>. 246-250</w:t>
      </w:r>
      <w:r w:rsidR="00225EB1" w:rsidRPr="00D54C13">
        <w:rPr>
          <w:rFonts w:ascii="Times New Roman" w:hAnsi="Times New Roman" w:cs="Times New Roman"/>
          <w:sz w:val="28"/>
          <w:szCs w:val="28"/>
        </w:rPr>
        <w:t xml:space="preserve"> </w:t>
      </w:r>
      <w:r w:rsidR="009A7EA6" w:rsidRPr="00D54C13">
        <w:rPr>
          <w:rFonts w:ascii="Times New Roman" w:hAnsi="Times New Roman" w:cs="Times New Roman"/>
          <w:sz w:val="28"/>
          <w:szCs w:val="28"/>
        </w:rPr>
        <w:t xml:space="preserve"> (0,4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Метаморфозы «политической юстиции» в России (</w:t>
      </w:r>
      <w:r w:rsidR="00714520" w:rsidRPr="00D54C13">
        <w:rPr>
          <w:rFonts w:ascii="Times New Roman" w:hAnsi="Times New Roman" w:cs="Times New Roman"/>
          <w:sz w:val="28"/>
          <w:szCs w:val="28"/>
          <w:lang w:val="en-US"/>
        </w:rPr>
        <w:t>II</w:t>
      </w:r>
      <w:r w:rsidR="00714520" w:rsidRPr="00D54C13">
        <w:rPr>
          <w:rFonts w:ascii="Times New Roman" w:hAnsi="Times New Roman" w:cs="Times New Roman"/>
          <w:sz w:val="28"/>
          <w:szCs w:val="28"/>
        </w:rPr>
        <w:t xml:space="preserve"> половина </w:t>
      </w:r>
      <w:r w:rsidR="00714520" w:rsidRPr="00D54C13">
        <w:rPr>
          <w:rFonts w:ascii="Times New Roman" w:hAnsi="Times New Roman" w:cs="Times New Roman"/>
          <w:sz w:val="28"/>
          <w:szCs w:val="28"/>
          <w:lang w:val="en-US"/>
        </w:rPr>
        <w:t>XIX</w:t>
      </w:r>
      <w:r w:rsidR="00714520" w:rsidRPr="00D54C13">
        <w:rPr>
          <w:rFonts w:ascii="Times New Roman" w:hAnsi="Times New Roman" w:cs="Times New Roman"/>
          <w:sz w:val="28"/>
          <w:szCs w:val="28"/>
        </w:rPr>
        <w:t xml:space="preserve">- начало  </w:t>
      </w:r>
      <w:r w:rsidR="00714520" w:rsidRPr="00D54C13">
        <w:rPr>
          <w:rFonts w:ascii="Times New Roman" w:hAnsi="Times New Roman" w:cs="Times New Roman"/>
          <w:sz w:val="28"/>
          <w:szCs w:val="28"/>
          <w:lang w:val="en-US"/>
        </w:rPr>
        <w:t>XX</w:t>
      </w:r>
      <w:r w:rsidR="00714520" w:rsidRPr="00D54C13">
        <w:rPr>
          <w:rFonts w:ascii="Times New Roman" w:hAnsi="Times New Roman" w:cs="Times New Roman"/>
          <w:sz w:val="28"/>
          <w:szCs w:val="28"/>
        </w:rPr>
        <w:t xml:space="preserve"> вв.) // Ученые записки  юридического факультета РГУ. Сборник научных трудо</w:t>
      </w:r>
      <w:r w:rsidRPr="00D54C13">
        <w:rPr>
          <w:rFonts w:ascii="Times New Roman" w:hAnsi="Times New Roman" w:cs="Times New Roman"/>
          <w:sz w:val="28"/>
          <w:szCs w:val="28"/>
        </w:rPr>
        <w:t xml:space="preserve">в. Вып. 5. </w:t>
      </w:r>
      <w:r w:rsidR="004B12F8" w:rsidRPr="00D54C13">
        <w:rPr>
          <w:rFonts w:ascii="Times New Roman" w:hAnsi="Times New Roman" w:cs="Times New Roman"/>
          <w:sz w:val="28"/>
          <w:szCs w:val="28"/>
        </w:rPr>
        <w:t xml:space="preserve"> </w:t>
      </w:r>
      <w:r w:rsidRPr="00D54C13">
        <w:rPr>
          <w:rFonts w:ascii="Times New Roman" w:hAnsi="Times New Roman" w:cs="Times New Roman"/>
          <w:sz w:val="28"/>
          <w:szCs w:val="28"/>
        </w:rPr>
        <w:t>Ростов н/Д.: Изд-во «Проф-Пресс»</w:t>
      </w:r>
      <w:r w:rsidR="00C82F64" w:rsidRPr="00D54C13">
        <w:rPr>
          <w:rFonts w:ascii="Times New Roman" w:hAnsi="Times New Roman" w:cs="Times New Roman"/>
          <w:sz w:val="28"/>
          <w:szCs w:val="28"/>
        </w:rPr>
        <w:t>, 2005. С</w:t>
      </w:r>
      <w:r w:rsidR="00714520" w:rsidRPr="00D54C13">
        <w:rPr>
          <w:rFonts w:ascii="Times New Roman" w:hAnsi="Times New Roman" w:cs="Times New Roman"/>
          <w:sz w:val="28"/>
          <w:szCs w:val="28"/>
        </w:rPr>
        <w:t>.104-124</w:t>
      </w:r>
      <w:r w:rsidR="00225EB1" w:rsidRPr="00D54C13">
        <w:rPr>
          <w:rFonts w:ascii="Times New Roman" w:hAnsi="Times New Roman" w:cs="Times New Roman"/>
          <w:sz w:val="28"/>
          <w:szCs w:val="28"/>
        </w:rPr>
        <w:t xml:space="preserve"> </w:t>
      </w:r>
      <w:r w:rsidR="009A7EA6" w:rsidRPr="00D54C13">
        <w:rPr>
          <w:rFonts w:ascii="Times New Roman" w:hAnsi="Times New Roman" w:cs="Times New Roman"/>
          <w:sz w:val="28"/>
          <w:szCs w:val="28"/>
        </w:rPr>
        <w:t xml:space="preserve"> (1, 2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Краковский К.П. «Исключительное положение»</w:t>
      </w:r>
      <w:r w:rsidR="00714520" w:rsidRPr="00D54C13">
        <w:rPr>
          <w:rFonts w:ascii="Times New Roman" w:hAnsi="Times New Roman" w:cs="Times New Roman"/>
          <w:sz w:val="28"/>
          <w:szCs w:val="28"/>
        </w:rPr>
        <w:t xml:space="preserve"> и политическая юстиция </w:t>
      </w:r>
      <w:r w:rsidR="00714520" w:rsidRPr="00D54C13">
        <w:rPr>
          <w:rFonts w:ascii="Times New Roman" w:hAnsi="Times New Roman" w:cs="Times New Roman"/>
          <w:sz w:val="28"/>
          <w:szCs w:val="28"/>
          <w:lang w:val="en-US"/>
        </w:rPr>
        <w:t>XIX</w:t>
      </w:r>
      <w:r w:rsidR="00714520" w:rsidRPr="00D54C13">
        <w:rPr>
          <w:rFonts w:ascii="Times New Roman" w:hAnsi="Times New Roman" w:cs="Times New Roman"/>
          <w:sz w:val="28"/>
          <w:szCs w:val="28"/>
        </w:rPr>
        <w:t xml:space="preserve">- начала </w:t>
      </w:r>
      <w:r w:rsidR="00714520" w:rsidRPr="00D54C13">
        <w:rPr>
          <w:rFonts w:ascii="Times New Roman" w:hAnsi="Times New Roman" w:cs="Times New Roman"/>
          <w:sz w:val="28"/>
          <w:szCs w:val="28"/>
          <w:lang w:val="en-US"/>
        </w:rPr>
        <w:t>XX</w:t>
      </w:r>
      <w:r w:rsidR="00714520" w:rsidRPr="00D54C13">
        <w:rPr>
          <w:rFonts w:ascii="Times New Roman" w:hAnsi="Times New Roman" w:cs="Times New Roman"/>
          <w:sz w:val="28"/>
          <w:szCs w:val="28"/>
        </w:rPr>
        <w:t xml:space="preserve"> веков //Традиции, реформы и революции в развитии государства и права. (К 100-летию Революции 1905года.): Матер. заоч. науч-практ. конф.</w:t>
      </w:r>
      <w:r w:rsidR="00723952" w:rsidRPr="00D54C13">
        <w:rPr>
          <w:rFonts w:ascii="Times New Roman" w:hAnsi="Times New Roman" w:cs="Times New Roman"/>
          <w:sz w:val="28"/>
          <w:szCs w:val="28"/>
        </w:rPr>
        <w:t xml:space="preserve"> </w:t>
      </w:r>
      <w:r w:rsidR="00714520" w:rsidRPr="00D54C13">
        <w:rPr>
          <w:rFonts w:ascii="Times New Roman" w:hAnsi="Times New Roman" w:cs="Times New Roman"/>
          <w:sz w:val="28"/>
          <w:szCs w:val="28"/>
        </w:rPr>
        <w:t>/Отв. ред. Ю</w:t>
      </w:r>
      <w:r w:rsidR="00723952" w:rsidRPr="00D54C13">
        <w:rPr>
          <w:rFonts w:ascii="Times New Roman" w:hAnsi="Times New Roman" w:cs="Times New Roman"/>
          <w:sz w:val="28"/>
          <w:szCs w:val="28"/>
        </w:rPr>
        <w:t xml:space="preserve">.Ю. Ветютнев. </w:t>
      </w:r>
      <w:r w:rsidR="00C82F64" w:rsidRPr="00D54C13">
        <w:rPr>
          <w:rFonts w:ascii="Times New Roman" w:hAnsi="Times New Roman" w:cs="Times New Roman"/>
          <w:sz w:val="28"/>
          <w:szCs w:val="28"/>
        </w:rPr>
        <w:t xml:space="preserve"> Волгоград, 2005.</w:t>
      </w:r>
      <w:r w:rsidR="00714520" w:rsidRPr="00D54C13">
        <w:rPr>
          <w:rFonts w:ascii="Times New Roman" w:hAnsi="Times New Roman" w:cs="Times New Roman"/>
          <w:sz w:val="28"/>
          <w:szCs w:val="28"/>
        </w:rPr>
        <w:t xml:space="preserve"> </w:t>
      </w:r>
      <w:r w:rsidR="00C82F64" w:rsidRPr="00D54C13">
        <w:rPr>
          <w:rFonts w:ascii="Times New Roman" w:hAnsi="Times New Roman" w:cs="Times New Roman"/>
          <w:sz w:val="28"/>
          <w:szCs w:val="28"/>
        </w:rPr>
        <w:t>С</w:t>
      </w:r>
      <w:r w:rsidR="00714520" w:rsidRPr="00D54C13">
        <w:rPr>
          <w:rFonts w:ascii="Times New Roman" w:hAnsi="Times New Roman" w:cs="Times New Roman"/>
          <w:sz w:val="28"/>
          <w:szCs w:val="28"/>
        </w:rPr>
        <w:t>.17-20</w:t>
      </w:r>
      <w:r w:rsidR="00225EB1" w:rsidRPr="00D54C13">
        <w:rPr>
          <w:rFonts w:ascii="Times New Roman" w:hAnsi="Times New Roman" w:cs="Times New Roman"/>
          <w:sz w:val="28"/>
          <w:szCs w:val="28"/>
        </w:rPr>
        <w:t xml:space="preserve"> </w:t>
      </w:r>
      <w:r w:rsidR="009A7EA6" w:rsidRPr="00D54C13">
        <w:rPr>
          <w:rFonts w:ascii="Times New Roman" w:hAnsi="Times New Roman" w:cs="Times New Roman"/>
          <w:sz w:val="28"/>
          <w:szCs w:val="28"/>
        </w:rPr>
        <w:t xml:space="preserve"> (0,2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«Общее право» политической юстиции: юридический оксюморон // Публичное, корпоративное, личное право: проблемы конфликтности и перспективы консенсуальности // Матер. </w:t>
      </w:r>
      <w:r w:rsidR="00714520" w:rsidRPr="00D54C13">
        <w:rPr>
          <w:rFonts w:ascii="Times New Roman" w:hAnsi="Times New Roman" w:cs="Times New Roman"/>
          <w:sz w:val="28"/>
          <w:szCs w:val="28"/>
          <w:lang w:val="en-US"/>
        </w:rPr>
        <w:t>V</w:t>
      </w:r>
      <w:r w:rsidR="00714520" w:rsidRPr="00D54C13">
        <w:rPr>
          <w:rFonts w:ascii="Times New Roman" w:hAnsi="Times New Roman" w:cs="Times New Roman"/>
          <w:sz w:val="28"/>
          <w:szCs w:val="28"/>
        </w:rPr>
        <w:t xml:space="preserve"> межд. науч.-практ. конф. Санкт-</w:t>
      </w:r>
      <w:r w:rsidR="00714520" w:rsidRPr="00D54C13">
        <w:rPr>
          <w:rFonts w:ascii="Times New Roman" w:hAnsi="Times New Roman" w:cs="Times New Roman"/>
          <w:sz w:val="28"/>
          <w:szCs w:val="28"/>
        </w:rPr>
        <w:lastRenderedPageBreak/>
        <w:t>Петербург, 2-3 декабря 2005 /Под. ред. В.П. Сальникова, Р.А. Ромашова</w:t>
      </w:r>
      <w:r w:rsidR="007E7CE2" w:rsidRPr="00D54C13">
        <w:rPr>
          <w:rFonts w:ascii="Times New Roman" w:hAnsi="Times New Roman" w:cs="Times New Roman"/>
          <w:sz w:val="28"/>
          <w:szCs w:val="28"/>
        </w:rPr>
        <w:t xml:space="preserve">. </w:t>
      </w:r>
      <w:r w:rsidR="00714520" w:rsidRPr="00D54C13">
        <w:rPr>
          <w:rFonts w:ascii="Times New Roman" w:hAnsi="Times New Roman" w:cs="Times New Roman"/>
          <w:sz w:val="28"/>
          <w:szCs w:val="28"/>
        </w:rPr>
        <w:t xml:space="preserve"> Часть </w:t>
      </w:r>
      <w:r w:rsidR="00714520" w:rsidRPr="00D54C13">
        <w:rPr>
          <w:rFonts w:ascii="Times New Roman" w:hAnsi="Times New Roman" w:cs="Times New Roman"/>
          <w:sz w:val="28"/>
          <w:szCs w:val="28"/>
          <w:lang w:val="en-US"/>
        </w:rPr>
        <w:t>I</w:t>
      </w:r>
      <w:r w:rsidR="00714520" w:rsidRPr="00D54C13">
        <w:rPr>
          <w:rFonts w:ascii="Times New Roman" w:hAnsi="Times New Roman" w:cs="Times New Roman"/>
          <w:sz w:val="28"/>
          <w:szCs w:val="28"/>
        </w:rPr>
        <w:t>. СПб,</w:t>
      </w:r>
      <w:r w:rsidR="00C82F64" w:rsidRPr="00D54C13">
        <w:rPr>
          <w:rFonts w:ascii="Times New Roman" w:hAnsi="Times New Roman" w:cs="Times New Roman"/>
          <w:sz w:val="28"/>
          <w:szCs w:val="28"/>
        </w:rPr>
        <w:t xml:space="preserve"> 2005.</w:t>
      </w:r>
      <w:r w:rsidR="00714520" w:rsidRPr="00D54C13">
        <w:rPr>
          <w:rFonts w:ascii="Times New Roman" w:hAnsi="Times New Roman" w:cs="Times New Roman"/>
          <w:sz w:val="28"/>
          <w:szCs w:val="28"/>
        </w:rPr>
        <w:t xml:space="preserve"> </w:t>
      </w:r>
      <w:r w:rsidR="00C82F64" w:rsidRPr="00D54C13">
        <w:rPr>
          <w:rFonts w:ascii="Times New Roman" w:hAnsi="Times New Roman" w:cs="Times New Roman"/>
          <w:sz w:val="28"/>
          <w:szCs w:val="28"/>
        </w:rPr>
        <w:t>С</w:t>
      </w:r>
      <w:r w:rsidR="00714520" w:rsidRPr="00D54C13">
        <w:rPr>
          <w:rFonts w:ascii="Times New Roman" w:hAnsi="Times New Roman" w:cs="Times New Roman"/>
          <w:sz w:val="28"/>
          <w:szCs w:val="28"/>
        </w:rPr>
        <w:t xml:space="preserve">. </w:t>
      </w:r>
      <w:r w:rsidR="00225EB1" w:rsidRPr="00D54C13">
        <w:rPr>
          <w:rFonts w:ascii="Times New Roman" w:hAnsi="Times New Roman" w:cs="Times New Roman"/>
          <w:sz w:val="28"/>
          <w:szCs w:val="28"/>
        </w:rPr>
        <w:t>171-175</w:t>
      </w:r>
      <w:r w:rsidR="009A7EA6" w:rsidRPr="00D54C13">
        <w:rPr>
          <w:rFonts w:ascii="Times New Roman" w:hAnsi="Times New Roman" w:cs="Times New Roman"/>
          <w:sz w:val="28"/>
          <w:szCs w:val="28"/>
        </w:rPr>
        <w:t xml:space="preserve"> (0,3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Юридическое образование и образование юриста: ретроспективная футурология // Нравственные основы теории государства и права. Материалы международной научной конференции. 3 февраля 2005г.  М., Московская государственная юридическая академия, 2005</w:t>
      </w:r>
      <w:r w:rsidR="00C82F64" w:rsidRPr="00D54C13">
        <w:rPr>
          <w:rFonts w:ascii="Times New Roman" w:hAnsi="Times New Roman" w:cs="Times New Roman"/>
          <w:sz w:val="28"/>
          <w:szCs w:val="28"/>
        </w:rPr>
        <w:t>.</w:t>
      </w:r>
      <w:r w:rsidR="00714520" w:rsidRPr="00D54C13">
        <w:rPr>
          <w:rFonts w:ascii="Times New Roman" w:hAnsi="Times New Roman" w:cs="Times New Roman"/>
          <w:sz w:val="28"/>
          <w:szCs w:val="28"/>
        </w:rPr>
        <w:t xml:space="preserve"> </w:t>
      </w:r>
      <w:r w:rsidR="00C82F64" w:rsidRPr="00D54C13">
        <w:rPr>
          <w:rFonts w:ascii="Times New Roman" w:hAnsi="Times New Roman" w:cs="Times New Roman"/>
          <w:sz w:val="28"/>
          <w:szCs w:val="28"/>
        </w:rPr>
        <w:t>С</w:t>
      </w:r>
      <w:r w:rsidR="00225EB1" w:rsidRPr="00D54C13">
        <w:rPr>
          <w:rFonts w:ascii="Times New Roman" w:hAnsi="Times New Roman" w:cs="Times New Roman"/>
          <w:sz w:val="28"/>
          <w:szCs w:val="28"/>
        </w:rPr>
        <w:t xml:space="preserve">. 140-146 </w:t>
      </w:r>
      <w:r w:rsidR="009A7EA6" w:rsidRPr="00D54C13">
        <w:rPr>
          <w:rFonts w:ascii="Times New Roman" w:hAnsi="Times New Roman" w:cs="Times New Roman"/>
          <w:sz w:val="28"/>
          <w:szCs w:val="28"/>
        </w:rPr>
        <w:t>(0,3 п.л.)</w:t>
      </w:r>
      <w:r w:rsidR="00225EB1" w:rsidRPr="00D54C13">
        <w:rPr>
          <w:rFonts w:ascii="Times New Roman" w:hAnsi="Times New Roman" w:cs="Times New Roman"/>
          <w:sz w:val="28"/>
          <w:szCs w:val="28"/>
        </w:rPr>
        <w:t>.</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 </w:t>
      </w:r>
      <w:r w:rsidR="003D4EA2" w:rsidRPr="00D54C13">
        <w:rPr>
          <w:rFonts w:ascii="Times New Roman" w:hAnsi="Times New Roman" w:cs="Times New Roman"/>
          <w:sz w:val="28"/>
          <w:szCs w:val="28"/>
        </w:rPr>
        <w:t xml:space="preserve">Краковский К.П. </w:t>
      </w:r>
      <w:r w:rsidRPr="00D54C13">
        <w:rPr>
          <w:rFonts w:ascii="Times New Roman" w:hAnsi="Times New Roman" w:cs="Times New Roman"/>
          <w:sz w:val="28"/>
          <w:szCs w:val="28"/>
        </w:rPr>
        <w:t xml:space="preserve">Государство в состоянии необходимой обороны: метафизика своеволия или нарциссизм вины? //Правовые состояния и взаимодействия: историко-теоретический, отраслевой и межотраслевой анализ. Матер. </w:t>
      </w:r>
      <w:r w:rsidRPr="00D54C13">
        <w:rPr>
          <w:rFonts w:ascii="Times New Roman" w:hAnsi="Times New Roman" w:cs="Times New Roman"/>
          <w:sz w:val="28"/>
          <w:szCs w:val="28"/>
          <w:lang w:val="en-US"/>
        </w:rPr>
        <w:t>VII</w:t>
      </w:r>
      <w:r w:rsidRPr="00D54C13">
        <w:rPr>
          <w:rFonts w:ascii="Times New Roman" w:hAnsi="Times New Roman" w:cs="Times New Roman"/>
          <w:sz w:val="28"/>
          <w:szCs w:val="28"/>
        </w:rPr>
        <w:t xml:space="preserve"> международной научно-теоретической конференции. СПб, 1-2 дек. 2006г./ Под общ. ред. Р.А. Ромашова</w:t>
      </w:r>
      <w:r w:rsidR="007E7CE2" w:rsidRPr="00D54C13">
        <w:rPr>
          <w:rFonts w:ascii="Times New Roman" w:hAnsi="Times New Roman" w:cs="Times New Roman"/>
          <w:sz w:val="28"/>
          <w:szCs w:val="28"/>
        </w:rPr>
        <w:t>.</w:t>
      </w:r>
      <w:r w:rsidRPr="00D54C13">
        <w:rPr>
          <w:rFonts w:ascii="Times New Roman" w:hAnsi="Times New Roman" w:cs="Times New Roman"/>
          <w:color w:val="FF0000"/>
          <w:sz w:val="28"/>
          <w:szCs w:val="28"/>
        </w:rPr>
        <w:t xml:space="preserve"> </w:t>
      </w:r>
      <w:r w:rsidR="007E7CE2" w:rsidRPr="00D54C13">
        <w:rPr>
          <w:rFonts w:ascii="Times New Roman" w:hAnsi="Times New Roman" w:cs="Times New Roman"/>
          <w:sz w:val="28"/>
          <w:szCs w:val="28"/>
        </w:rPr>
        <w:t>Ч</w:t>
      </w:r>
      <w:r w:rsidRPr="00D54C13">
        <w:rPr>
          <w:rFonts w:ascii="Times New Roman" w:hAnsi="Times New Roman" w:cs="Times New Roman"/>
          <w:sz w:val="28"/>
          <w:szCs w:val="28"/>
        </w:rPr>
        <w:t>.</w:t>
      </w:r>
      <w:r w:rsidR="00723952" w:rsidRPr="00D54C13">
        <w:rPr>
          <w:rFonts w:ascii="Times New Roman" w:hAnsi="Times New Roman" w:cs="Times New Roman"/>
          <w:sz w:val="28"/>
          <w:szCs w:val="28"/>
        </w:rPr>
        <w:t xml:space="preserve"> </w:t>
      </w:r>
      <w:r w:rsidRPr="00D54C13">
        <w:rPr>
          <w:rFonts w:ascii="Times New Roman" w:hAnsi="Times New Roman" w:cs="Times New Roman"/>
          <w:sz w:val="28"/>
          <w:szCs w:val="28"/>
          <w:lang w:val="en-US"/>
        </w:rPr>
        <w:t>II</w:t>
      </w:r>
      <w:r w:rsidRPr="00D54C13">
        <w:rPr>
          <w:rFonts w:ascii="Times New Roman" w:hAnsi="Times New Roman" w:cs="Times New Roman"/>
          <w:sz w:val="28"/>
          <w:szCs w:val="28"/>
        </w:rPr>
        <w:t>. СПб, Санкт-Петербургский университет</w:t>
      </w:r>
      <w:r w:rsidR="00C82F64" w:rsidRPr="00D54C13">
        <w:rPr>
          <w:rFonts w:ascii="Times New Roman" w:hAnsi="Times New Roman" w:cs="Times New Roman"/>
          <w:sz w:val="28"/>
          <w:szCs w:val="28"/>
        </w:rPr>
        <w:t xml:space="preserve"> МВД, 2006. С</w:t>
      </w:r>
      <w:r w:rsidR="00225EB1" w:rsidRPr="00D54C13">
        <w:rPr>
          <w:rFonts w:ascii="Times New Roman" w:hAnsi="Times New Roman" w:cs="Times New Roman"/>
          <w:sz w:val="28"/>
          <w:szCs w:val="28"/>
        </w:rPr>
        <w:t>. 59-65</w:t>
      </w:r>
      <w:r w:rsidR="009A7EA6" w:rsidRPr="00D54C13">
        <w:rPr>
          <w:rFonts w:ascii="Times New Roman" w:hAnsi="Times New Roman" w:cs="Times New Roman"/>
          <w:sz w:val="28"/>
          <w:szCs w:val="28"/>
        </w:rPr>
        <w:t xml:space="preserve"> (0,3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Первый глава донской адвокатуры Н.В. Греков (1845 – 1 апреля </w:t>
      </w:r>
      <w:smartTag w:uri="urn:schemas-microsoft-com:office:smarttags" w:element="metricconverter">
        <w:smartTagPr>
          <w:attr w:name="ProductID" w:val="1915 г"/>
        </w:smartTagPr>
        <w:r w:rsidR="00714520" w:rsidRPr="00D54C13">
          <w:rPr>
            <w:rFonts w:ascii="Times New Roman" w:hAnsi="Times New Roman" w:cs="Times New Roman"/>
            <w:sz w:val="28"/>
            <w:szCs w:val="28"/>
          </w:rPr>
          <w:t>1915 г</w:t>
        </w:r>
      </w:smartTag>
      <w:r w:rsidR="00714520" w:rsidRPr="00D54C13">
        <w:rPr>
          <w:rFonts w:ascii="Times New Roman" w:hAnsi="Times New Roman" w:cs="Times New Roman"/>
          <w:sz w:val="28"/>
          <w:szCs w:val="28"/>
        </w:rPr>
        <w:t>.) // Южноросс</w:t>
      </w:r>
      <w:r w:rsidR="00C82F64" w:rsidRPr="00D54C13">
        <w:rPr>
          <w:rFonts w:ascii="Times New Roman" w:hAnsi="Times New Roman" w:cs="Times New Roman"/>
          <w:sz w:val="28"/>
          <w:szCs w:val="28"/>
        </w:rPr>
        <w:t xml:space="preserve">ийский адвокат. 2006. </w:t>
      </w:r>
      <w:r w:rsidR="00723952" w:rsidRPr="00D54C13">
        <w:rPr>
          <w:rFonts w:ascii="Times New Roman" w:hAnsi="Times New Roman" w:cs="Times New Roman"/>
          <w:sz w:val="28"/>
          <w:szCs w:val="28"/>
        </w:rPr>
        <w:t xml:space="preserve"> № 5-</w:t>
      </w:r>
      <w:r w:rsidR="00C82F64" w:rsidRPr="00D54C13">
        <w:rPr>
          <w:rFonts w:ascii="Times New Roman" w:hAnsi="Times New Roman" w:cs="Times New Roman"/>
          <w:sz w:val="28"/>
          <w:szCs w:val="28"/>
        </w:rPr>
        <w:t>6. С</w:t>
      </w:r>
      <w:r w:rsidR="00225EB1" w:rsidRPr="00D54C13">
        <w:rPr>
          <w:rFonts w:ascii="Times New Roman" w:hAnsi="Times New Roman" w:cs="Times New Roman"/>
          <w:sz w:val="28"/>
          <w:szCs w:val="28"/>
        </w:rPr>
        <w:t xml:space="preserve">.13-14 </w:t>
      </w:r>
      <w:r w:rsidR="009A7EA6" w:rsidRPr="00D54C13">
        <w:rPr>
          <w:rFonts w:ascii="Times New Roman" w:hAnsi="Times New Roman" w:cs="Times New Roman"/>
          <w:sz w:val="28"/>
          <w:szCs w:val="28"/>
        </w:rPr>
        <w:t>(0,2 п.л.)</w:t>
      </w:r>
      <w:r w:rsidR="00225EB1" w:rsidRPr="00D54C13">
        <w:rPr>
          <w:rFonts w:ascii="Times New Roman" w:hAnsi="Times New Roman" w:cs="Times New Roman"/>
          <w:sz w:val="28"/>
          <w:szCs w:val="28"/>
        </w:rPr>
        <w:t>.</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 </w:t>
      </w:r>
      <w:r w:rsidR="003D4EA2" w:rsidRPr="00D54C13">
        <w:rPr>
          <w:rFonts w:ascii="Times New Roman" w:hAnsi="Times New Roman" w:cs="Times New Roman"/>
          <w:sz w:val="28"/>
          <w:szCs w:val="28"/>
        </w:rPr>
        <w:t xml:space="preserve">Краковский К.П. </w:t>
      </w:r>
      <w:r w:rsidRPr="00D54C13">
        <w:rPr>
          <w:rFonts w:ascii="Times New Roman" w:hAnsi="Times New Roman" w:cs="Times New Roman"/>
          <w:sz w:val="28"/>
          <w:szCs w:val="28"/>
          <w:lang w:val="en-US"/>
        </w:rPr>
        <w:t>Political</w:t>
      </w:r>
      <w:r w:rsidRPr="00D54C13">
        <w:rPr>
          <w:rFonts w:ascii="Times New Roman" w:hAnsi="Times New Roman" w:cs="Times New Roman"/>
          <w:sz w:val="28"/>
          <w:szCs w:val="28"/>
        </w:rPr>
        <w:t xml:space="preserve"> </w:t>
      </w:r>
      <w:r w:rsidRPr="00D54C13">
        <w:rPr>
          <w:rFonts w:ascii="Times New Roman" w:hAnsi="Times New Roman" w:cs="Times New Roman"/>
          <w:sz w:val="28"/>
          <w:szCs w:val="28"/>
          <w:lang w:val="en-US"/>
        </w:rPr>
        <w:t>Justice</w:t>
      </w:r>
      <w:r w:rsidRPr="00D54C13">
        <w:rPr>
          <w:rFonts w:ascii="Times New Roman" w:hAnsi="Times New Roman" w:cs="Times New Roman"/>
          <w:sz w:val="28"/>
          <w:szCs w:val="28"/>
        </w:rPr>
        <w:t xml:space="preserve">: </w:t>
      </w:r>
      <w:r w:rsidRPr="00D54C13">
        <w:rPr>
          <w:rFonts w:ascii="Times New Roman" w:hAnsi="Times New Roman" w:cs="Times New Roman"/>
          <w:sz w:val="28"/>
          <w:szCs w:val="28"/>
          <w:lang w:val="en-US"/>
        </w:rPr>
        <w:t>Theoretical</w:t>
      </w:r>
      <w:r w:rsidRPr="00D54C13">
        <w:rPr>
          <w:rFonts w:ascii="Times New Roman" w:hAnsi="Times New Roman" w:cs="Times New Roman"/>
          <w:sz w:val="28"/>
          <w:szCs w:val="28"/>
        </w:rPr>
        <w:t xml:space="preserve">, </w:t>
      </w:r>
      <w:r w:rsidRPr="00D54C13">
        <w:rPr>
          <w:rFonts w:ascii="Times New Roman" w:hAnsi="Times New Roman" w:cs="Times New Roman"/>
          <w:sz w:val="28"/>
          <w:szCs w:val="28"/>
          <w:lang w:val="en-US"/>
        </w:rPr>
        <w:t>Historical</w:t>
      </w:r>
      <w:r w:rsidRPr="00D54C13">
        <w:rPr>
          <w:rFonts w:ascii="Times New Roman" w:hAnsi="Times New Roman" w:cs="Times New Roman"/>
          <w:sz w:val="28"/>
          <w:szCs w:val="28"/>
        </w:rPr>
        <w:t xml:space="preserve"> </w:t>
      </w:r>
      <w:r w:rsidRPr="00D54C13">
        <w:rPr>
          <w:rFonts w:ascii="Times New Roman" w:hAnsi="Times New Roman" w:cs="Times New Roman"/>
          <w:sz w:val="28"/>
          <w:szCs w:val="28"/>
          <w:lang w:val="en-US"/>
        </w:rPr>
        <w:t>and</w:t>
      </w:r>
      <w:r w:rsidRPr="00D54C13">
        <w:rPr>
          <w:rFonts w:ascii="Times New Roman" w:hAnsi="Times New Roman" w:cs="Times New Roman"/>
          <w:sz w:val="28"/>
          <w:szCs w:val="28"/>
        </w:rPr>
        <w:t xml:space="preserve"> </w:t>
      </w:r>
      <w:r w:rsidRPr="00D54C13">
        <w:rPr>
          <w:rFonts w:ascii="Times New Roman" w:hAnsi="Times New Roman" w:cs="Times New Roman"/>
          <w:sz w:val="28"/>
          <w:szCs w:val="28"/>
          <w:lang w:val="en-US"/>
        </w:rPr>
        <w:t>Legal</w:t>
      </w:r>
      <w:r w:rsidRPr="00D54C13">
        <w:rPr>
          <w:rFonts w:ascii="Times New Roman" w:hAnsi="Times New Roman" w:cs="Times New Roman"/>
          <w:sz w:val="28"/>
          <w:szCs w:val="28"/>
        </w:rPr>
        <w:t xml:space="preserve"> </w:t>
      </w:r>
      <w:r w:rsidRPr="00D54C13">
        <w:rPr>
          <w:rFonts w:ascii="Times New Roman" w:hAnsi="Times New Roman" w:cs="Times New Roman"/>
          <w:sz w:val="28"/>
          <w:szCs w:val="28"/>
          <w:lang w:val="en-US"/>
        </w:rPr>
        <w:t>Issues</w:t>
      </w:r>
      <w:r w:rsidR="00C82F64" w:rsidRPr="00D54C13">
        <w:rPr>
          <w:rFonts w:ascii="Times New Roman" w:hAnsi="Times New Roman" w:cs="Times New Roman"/>
          <w:sz w:val="28"/>
          <w:szCs w:val="28"/>
        </w:rPr>
        <w:t xml:space="preserve"> //</w:t>
      </w:r>
      <w:r w:rsidRPr="00D54C13">
        <w:rPr>
          <w:rFonts w:ascii="Times New Roman" w:hAnsi="Times New Roman" w:cs="Times New Roman"/>
          <w:sz w:val="28"/>
          <w:szCs w:val="28"/>
        </w:rPr>
        <w:t xml:space="preserve"> </w:t>
      </w:r>
      <w:r w:rsidRPr="00D54C13">
        <w:rPr>
          <w:rFonts w:ascii="Times New Roman" w:hAnsi="Times New Roman" w:cs="Times New Roman"/>
          <w:sz w:val="28"/>
          <w:szCs w:val="28"/>
          <w:lang w:val="en-US"/>
        </w:rPr>
        <w:t>Studia</w:t>
      </w:r>
      <w:r w:rsidRPr="00D54C13">
        <w:rPr>
          <w:rFonts w:ascii="Times New Roman" w:hAnsi="Times New Roman" w:cs="Times New Roman"/>
          <w:sz w:val="28"/>
          <w:szCs w:val="28"/>
        </w:rPr>
        <w:t xml:space="preserve"> </w:t>
      </w:r>
      <w:r w:rsidRPr="00D54C13">
        <w:rPr>
          <w:rFonts w:ascii="Times New Roman" w:hAnsi="Times New Roman" w:cs="Times New Roman"/>
          <w:sz w:val="28"/>
          <w:szCs w:val="28"/>
          <w:lang w:val="en-US"/>
        </w:rPr>
        <w:t>Juridica</w:t>
      </w:r>
      <w:r w:rsidRPr="00D54C13">
        <w:rPr>
          <w:rFonts w:ascii="Times New Roman" w:hAnsi="Times New Roman" w:cs="Times New Roman"/>
          <w:sz w:val="28"/>
          <w:szCs w:val="28"/>
        </w:rPr>
        <w:t xml:space="preserve"> / </w:t>
      </w:r>
      <w:r w:rsidRPr="00D54C13">
        <w:rPr>
          <w:rFonts w:ascii="Times New Roman" w:hAnsi="Times New Roman" w:cs="Times New Roman"/>
          <w:sz w:val="28"/>
          <w:szCs w:val="28"/>
          <w:lang w:val="en-US"/>
        </w:rPr>
        <w:t>XLVI</w:t>
      </w:r>
      <w:r w:rsidRPr="00D54C13">
        <w:rPr>
          <w:rFonts w:ascii="Times New Roman" w:hAnsi="Times New Roman" w:cs="Times New Roman"/>
          <w:sz w:val="28"/>
          <w:szCs w:val="28"/>
        </w:rPr>
        <w:t xml:space="preserve">, 2006, </w:t>
      </w:r>
      <w:r w:rsidRPr="00D54C13">
        <w:rPr>
          <w:rFonts w:ascii="Times New Roman" w:hAnsi="Times New Roman" w:cs="Times New Roman"/>
          <w:sz w:val="28"/>
          <w:szCs w:val="28"/>
          <w:lang w:val="en-US"/>
        </w:rPr>
        <w:t>pp</w:t>
      </w:r>
      <w:r w:rsidRPr="00D54C13">
        <w:rPr>
          <w:rFonts w:ascii="Times New Roman" w:hAnsi="Times New Roman" w:cs="Times New Roman"/>
          <w:sz w:val="28"/>
          <w:szCs w:val="28"/>
        </w:rPr>
        <w:t xml:space="preserve">.149-156 (Политическая юстиция: теоретические, исторические и правовые аспекты// Ученые записки факультет права и администрации </w:t>
      </w:r>
      <w:r w:rsidR="00C82F64" w:rsidRPr="00D54C13">
        <w:rPr>
          <w:rFonts w:ascii="Times New Roman" w:hAnsi="Times New Roman" w:cs="Times New Roman"/>
          <w:sz w:val="28"/>
          <w:szCs w:val="28"/>
        </w:rPr>
        <w:t>Варшавского университета. Т. 46. С</w:t>
      </w:r>
      <w:r w:rsidR="00225EB1" w:rsidRPr="00D54C13">
        <w:rPr>
          <w:rFonts w:ascii="Times New Roman" w:hAnsi="Times New Roman" w:cs="Times New Roman"/>
          <w:sz w:val="28"/>
          <w:szCs w:val="28"/>
        </w:rPr>
        <w:t>. 149-156</w:t>
      </w:r>
      <w:r w:rsidRPr="00D54C13">
        <w:rPr>
          <w:rFonts w:ascii="Times New Roman" w:hAnsi="Times New Roman" w:cs="Times New Roman"/>
          <w:sz w:val="28"/>
          <w:szCs w:val="28"/>
        </w:rPr>
        <w:t xml:space="preserve"> </w:t>
      </w:r>
      <w:r w:rsidR="00225EB1" w:rsidRPr="00D54C13">
        <w:rPr>
          <w:rFonts w:ascii="Times New Roman" w:hAnsi="Times New Roman" w:cs="Times New Roman"/>
          <w:sz w:val="28"/>
          <w:szCs w:val="28"/>
        </w:rPr>
        <w:t>(</w:t>
      </w:r>
      <w:r w:rsidRPr="00D54C13">
        <w:rPr>
          <w:rFonts w:ascii="Times New Roman" w:hAnsi="Times New Roman" w:cs="Times New Roman"/>
          <w:sz w:val="28"/>
          <w:szCs w:val="28"/>
        </w:rPr>
        <w:t>на англ. языке)</w:t>
      </w:r>
      <w:r w:rsidR="009A7EA6" w:rsidRPr="00D54C13">
        <w:rPr>
          <w:rFonts w:ascii="Times New Roman" w:hAnsi="Times New Roman" w:cs="Times New Roman"/>
          <w:sz w:val="28"/>
          <w:szCs w:val="28"/>
        </w:rPr>
        <w:t xml:space="preserve"> (0,4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Кадеты и имперский суд (на примере процесса «Донское охранное отделение </w:t>
      </w:r>
      <w:r w:rsidR="00714520" w:rsidRPr="00D54C13">
        <w:rPr>
          <w:rFonts w:ascii="Times New Roman" w:hAnsi="Times New Roman" w:cs="Times New Roman"/>
          <w:sz w:val="28"/>
          <w:szCs w:val="28"/>
          <w:lang w:val="en-US"/>
        </w:rPr>
        <w:t>v</w:t>
      </w:r>
      <w:r w:rsidR="00714520" w:rsidRPr="00D54C13">
        <w:rPr>
          <w:rFonts w:ascii="Times New Roman" w:hAnsi="Times New Roman" w:cs="Times New Roman"/>
          <w:sz w:val="28"/>
          <w:szCs w:val="28"/>
        </w:rPr>
        <w:t>. Парамонов»)// Ученые записки юридического факультета Ю</w:t>
      </w:r>
      <w:r w:rsidR="00C82F64" w:rsidRPr="00D54C13">
        <w:rPr>
          <w:rFonts w:ascii="Times New Roman" w:hAnsi="Times New Roman" w:cs="Times New Roman"/>
          <w:sz w:val="28"/>
          <w:szCs w:val="28"/>
        </w:rPr>
        <w:t>ФУ. Вып.6. Ростов-н/Д, 2007. С</w:t>
      </w:r>
      <w:r w:rsidR="00225EB1" w:rsidRPr="00D54C13">
        <w:rPr>
          <w:rFonts w:ascii="Times New Roman" w:hAnsi="Times New Roman" w:cs="Times New Roman"/>
          <w:sz w:val="28"/>
          <w:szCs w:val="28"/>
        </w:rPr>
        <w:t xml:space="preserve">. 236-245 </w:t>
      </w:r>
      <w:r w:rsidR="00714520" w:rsidRPr="00D54C13">
        <w:rPr>
          <w:rFonts w:ascii="Times New Roman" w:hAnsi="Times New Roman" w:cs="Times New Roman"/>
          <w:sz w:val="28"/>
          <w:szCs w:val="28"/>
        </w:rPr>
        <w:t>(0,5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Донская адвокатура на политических процессах </w:t>
      </w:r>
      <w:r w:rsidR="00132CCC" w:rsidRPr="00D54C13">
        <w:rPr>
          <w:rFonts w:ascii="Times New Roman" w:hAnsi="Times New Roman" w:cs="Times New Roman"/>
          <w:sz w:val="28"/>
          <w:szCs w:val="28"/>
        </w:rPr>
        <w:t>// Южнороссийский адвокат. 2007. №4. С</w:t>
      </w:r>
      <w:r w:rsidR="00714520" w:rsidRPr="00D54C13">
        <w:rPr>
          <w:rFonts w:ascii="Times New Roman" w:hAnsi="Times New Roman" w:cs="Times New Roman"/>
          <w:sz w:val="28"/>
          <w:szCs w:val="28"/>
        </w:rPr>
        <w:t>. 6-11 (0,5 п.л.)</w:t>
      </w:r>
      <w:r w:rsidR="00225EB1" w:rsidRPr="00D54C13">
        <w:rPr>
          <w:rFonts w:ascii="Times New Roman" w:hAnsi="Times New Roman" w:cs="Times New Roman"/>
          <w:sz w:val="28"/>
          <w:szCs w:val="28"/>
        </w:rPr>
        <w:t>.</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  </w:t>
      </w:r>
      <w:r w:rsidR="003D4EA2" w:rsidRPr="00D54C13">
        <w:rPr>
          <w:rFonts w:ascii="Times New Roman" w:hAnsi="Times New Roman" w:cs="Times New Roman"/>
          <w:sz w:val="28"/>
          <w:szCs w:val="28"/>
        </w:rPr>
        <w:t xml:space="preserve">Краковский К.П. </w:t>
      </w:r>
      <w:r w:rsidRPr="00D54C13">
        <w:rPr>
          <w:rFonts w:ascii="Times New Roman" w:hAnsi="Times New Roman" w:cs="Times New Roman"/>
          <w:sz w:val="28"/>
          <w:szCs w:val="28"/>
        </w:rPr>
        <w:t>Правовое «</w:t>
      </w:r>
      <w:r w:rsidRPr="00D54C13">
        <w:rPr>
          <w:rFonts w:ascii="Times New Roman" w:hAnsi="Times New Roman" w:cs="Times New Roman"/>
          <w:sz w:val="28"/>
          <w:szCs w:val="28"/>
          <w:lang w:val="en-US"/>
        </w:rPr>
        <w:t>noblesse</w:t>
      </w:r>
      <w:r w:rsidRPr="00D54C13">
        <w:rPr>
          <w:rFonts w:ascii="Times New Roman" w:hAnsi="Times New Roman" w:cs="Times New Roman"/>
          <w:sz w:val="28"/>
          <w:szCs w:val="28"/>
        </w:rPr>
        <w:t xml:space="preserve"> </w:t>
      </w:r>
      <w:r w:rsidRPr="00D54C13">
        <w:rPr>
          <w:rFonts w:ascii="Times New Roman" w:hAnsi="Times New Roman" w:cs="Times New Roman"/>
          <w:sz w:val="28"/>
          <w:szCs w:val="28"/>
          <w:lang w:val="en-US"/>
        </w:rPr>
        <w:t>oblige</w:t>
      </w:r>
      <w:r w:rsidRPr="00D54C13">
        <w:rPr>
          <w:rFonts w:ascii="Times New Roman" w:hAnsi="Times New Roman" w:cs="Times New Roman"/>
          <w:sz w:val="28"/>
          <w:szCs w:val="28"/>
        </w:rPr>
        <w:t xml:space="preserve">» // Правовой статус и правосубъектность лица: теория, история, компаративистика. Матер. </w:t>
      </w:r>
      <w:r w:rsidRPr="00D54C13">
        <w:rPr>
          <w:rFonts w:ascii="Times New Roman" w:hAnsi="Times New Roman" w:cs="Times New Roman"/>
          <w:sz w:val="28"/>
          <w:szCs w:val="28"/>
          <w:lang w:val="en-US"/>
        </w:rPr>
        <w:t>VIII</w:t>
      </w:r>
      <w:r w:rsidRPr="00D54C13">
        <w:rPr>
          <w:rFonts w:ascii="Times New Roman" w:hAnsi="Times New Roman" w:cs="Times New Roman"/>
          <w:sz w:val="28"/>
          <w:szCs w:val="28"/>
        </w:rPr>
        <w:t xml:space="preserve"> междунар. науч.-теор. конф. СПб, 14-15 дек. 2007г. Под общ. ред. Р.А. Ромашова</w:t>
      </w:r>
      <w:r w:rsidR="007E7CE2" w:rsidRPr="00D54C13">
        <w:rPr>
          <w:rFonts w:ascii="Times New Roman" w:hAnsi="Times New Roman" w:cs="Times New Roman"/>
          <w:sz w:val="28"/>
          <w:szCs w:val="28"/>
        </w:rPr>
        <w:t xml:space="preserve">. </w:t>
      </w:r>
      <w:r w:rsidR="00C82F64" w:rsidRPr="00D54C13">
        <w:rPr>
          <w:rFonts w:ascii="Times New Roman" w:hAnsi="Times New Roman" w:cs="Times New Roman"/>
          <w:sz w:val="28"/>
          <w:szCs w:val="28"/>
        </w:rPr>
        <w:t xml:space="preserve"> Ч.2., СПб, 2007.</w:t>
      </w:r>
      <w:r w:rsidRPr="00D54C13">
        <w:rPr>
          <w:rFonts w:ascii="Times New Roman" w:hAnsi="Times New Roman" w:cs="Times New Roman"/>
          <w:sz w:val="28"/>
          <w:szCs w:val="28"/>
        </w:rPr>
        <w:t xml:space="preserve"> </w:t>
      </w:r>
      <w:r w:rsidR="00C82F64" w:rsidRPr="00D54C13">
        <w:rPr>
          <w:rFonts w:ascii="Times New Roman" w:hAnsi="Times New Roman" w:cs="Times New Roman"/>
          <w:sz w:val="28"/>
          <w:szCs w:val="28"/>
        </w:rPr>
        <w:t>С</w:t>
      </w:r>
      <w:r w:rsidRPr="00D54C13">
        <w:rPr>
          <w:rFonts w:ascii="Times New Roman" w:hAnsi="Times New Roman" w:cs="Times New Roman"/>
          <w:sz w:val="28"/>
          <w:szCs w:val="28"/>
        </w:rPr>
        <w:t>.</w:t>
      </w:r>
      <w:r w:rsidR="00723952" w:rsidRPr="00D54C13">
        <w:rPr>
          <w:rFonts w:ascii="Times New Roman" w:hAnsi="Times New Roman" w:cs="Times New Roman"/>
          <w:sz w:val="28"/>
          <w:szCs w:val="28"/>
        </w:rPr>
        <w:t xml:space="preserve"> </w:t>
      </w:r>
      <w:r w:rsidR="00225EB1" w:rsidRPr="00D54C13">
        <w:rPr>
          <w:rFonts w:ascii="Times New Roman" w:hAnsi="Times New Roman" w:cs="Times New Roman"/>
          <w:sz w:val="28"/>
          <w:szCs w:val="28"/>
        </w:rPr>
        <w:t xml:space="preserve">267-272 </w:t>
      </w:r>
      <w:r w:rsidR="009A7EA6" w:rsidRPr="00D54C13">
        <w:rPr>
          <w:rFonts w:ascii="Times New Roman" w:hAnsi="Times New Roman" w:cs="Times New Roman"/>
          <w:sz w:val="28"/>
          <w:szCs w:val="28"/>
        </w:rPr>
        <w:t xml:space="preserve"> (0,3 п.л.)</w:t>
      </w:r>
      <w:r w:rsidR="00225EB1" w:rsidRPr="00D54C13">
        <w:rPr>
          <w:rFonts w:ascii="Times New Roman" w:hAnsi="Times New Roman" w:cs="Times New Roman"/>
          <w:sz w:val="28"/>
          <w:szCs w:val="28"/>
        </w:rPr>
        <w:t>.</w:t>
      </w:r>
    </w:p>
    <w:p w:rsidR="00132CCC" w:rsidRPr="00D54C13" w:rsidRDefault="00714520" w:rsidP="00132CCC">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  </w:t>
      </w:r>
      <w:r w:rsidR="00132CCC" w:rsidRPr="00D54C13">
        <w:rPr>
          <w:rFonts w:ascii="Times New Roman" w:hAnsi="Times New Roman" w:cs="Times New Roman"/>
          <w:sz w:val="28"/>
          <w:szCs w:val="28"/>
        </w:rPr>
        <w:t xml:space="preserve">Краковский К.П. </w:t>
      </w:r>
      <w:r w:rsidR="00132CCC" w:rsidRPr="00D54C13">
        <w:rPr>
          <w:rFonts w:ascii="Times New Roman" w:hAnsi="Times New Roman" w:cs="Times New Roman"/>
          <w:sz w:val="28"/>
          <w:szCs w:val="28"/>
          <w:lang w:val="en-US"/>
        </w:rPr>
        <w:t>Ioannikii</w:t>
      </w:r>
      <w:r w:rsidR="00132CCC" w:rsidRPr="00D54C13">
        <w:rPr>
          <w:rFonts w:ascii="Times New Roman" w:hAnsi="Times New Roman" w:cs="Times New Roman"/>
          <w:sz w:val="28"/>
          <w:szCs w:val="28"/>
        </w:rPr>
        <w:t xml:space="preserve"> </w:t>
      </w:r>
      <w:r w:rsidR="00132CCC" w:rsidRPr="00D54C13">
        <w:rPr>
          <w:rFonts w:ascii="Times New Roman" w:hAnsi="Times New Roman" w:cs="Times New Roman"/>
          <w:sz w:val="28"/>
          <w:szCs w:val="28"/>
          <w:lang w:val="en-US"/>
        </w:rPr>
        <w:t>Alekseevich</w:t>
      </w:r>
      <w:r w:rsidR="00132CCC" w:rsidRPr="00D54C13">
        <w:rPr>
          <w:rFonts w:ascii="Times New Roman" w:hAnsi="Times New Roman" w:cs="Times New Roman"/>
          <w:sz w:val="28"/>
          <w:szCs w:val="28"/>
        </w:rPr>
        <w:t xml:space="preserve"> </w:t>
      </w:r>
      <w:r w:rsidR="00132CCC" w:rsidRPr="00D54C13">
        <w:rPr>
          <w:rFonts w:ascii="Times New Roman" w:hAnsi="Times New Roman" w:cs="Times New Roman"/>
          <w:sz w:val="28"/>
          <w:szCs w:val="28"/>
          <w:lang w:val="en-US"/>
        </w:rPr>
        <w:t>Malinovskii</w:t>
      </w:r>
      <w:r w:rsidR="00132CCC" w:rsidRPr="00D54C13">
        <w:rPr>
          <w:rFonts w:ascii="Times New Roman" w:hAnsi="Times New Roman" w:cs="Times New Roman"/>
          <w:sz w:val="28"/>
          <w:szCs w:val="28"/>
        </w:rPr>
        <w:t xml:space="preserve"> (1868-1932) //</w:t>
      </w:r>
      <w:r w:rsidR="00132CCC" w:rsidRPr="00D54C13">
        <w:rPr>
          <w:rFonts w:ascii="Times New Roman" w:hAnsi="Times New Roman" w:cs="Times New Roman"/>
          <w:sz w:val="28"/>
          <w:szCs w:val="28"/>
          <w:lang w:val="en-US"/>
        </w:rPr>
        <w:t>Sudebnik</w:t>
      </w:r>
      <w:r w:rsidR="00132CCC" w:rsidRPr="00D54C13">
        <w:rPr>
          <w:rFonts w:ascii="Times New Roman" w:hAnsi="Times New Roman" w:cs="Times New Roman"/>
          <w:sz w:val="28"/>
          <w:szCs w:val="28"/>
        </w:rPr>
        <w:t xml:space="preserve">. 2007. </w:t>
      </w:r>
      <w:r w:rsidR="00132CCC" w:rsidRPr="00D54C13">
        <w:rPr>
          <w:rFonts w:ascii="Times New Roman" w:hAnsi="Times New Roman" w:cs="Times New Roman"/>
          <w:sz w:val="28"/>
          <w:szCs w:val="28"/>
          <w:lang w:val="en-US"/>
        </w:rPr>
        <w:t>Vol</w:t>
      </w:r>
      <w:r w:rsidR="00132CCC" w:rsidRPr="00D54C13">
        <w:rPr>
          <w:rFonts w:ascii="Times New Roman" w:hAnsi="Times New Roman" w:cs="Times New Roman"/>
          <w:sz w:val="28"/>
          <w:szCs w:val="28"/>
        </w:rPr>
        <w:t xml:space="preserve">.11. </w:t>
      </w:r>
      <w:r w:rsidR="00132CCC" w:rsidRPr="00D54C13">
        <w:rPr>
          <w:rFonts w:ascii="Times New Roman" w:hAnsi="Times New Roman" w:cs="Times New Roman"/>
          <w:sz w:val="28"/>
          <w:szCs w:val="28"/>
          <w:lang w:val="en-US"/>
        </w:rPr>
        <w:t>Issues</w:t>
      </w:r>
      <w:r w:rsidR="00132CCC" w:rsidRPr="00D54C13">
        <w:rPr>
          <w:rFonts w:ascii="Times New Roman" w:hAnsi="Times New Roman" w:cs="Times New Roman"/>
          <w:sz w:val="28"/>
          <w:szCs w:val="28"/>
        </w:rPr>
        <w:t xml:space="preserve"> 3&amp;4, </w:t>
      </w:r>
      <w:r w:rsidR="00132CCC" w:rsidRPr="00D54C13">
        <w:rPr>
          <w:rFonts w:ascii="Times New Roman" w:hAnsi="Times New Roman" w:cs="Times New Roman"/>
          <w:sz w:val="28"/>
          <w:szCs w:val="28"/>
          <w:lang w:val="en-US"/>
        </w:rPr>
        <w:t>pp</w:t>
      </w:r>
      <w:r w:rsidR="00225EB1" w:rsidRPr="00D54C13">
        <w:rPr>
          <w:rFonts w:ascii="Times New Roman" w:hAnsi="Times New Roman" w:cs="Times New Roman"/>
          <w:sz w:val="28"/>
          <w:szCs w:val="28"/>
        </w:rPr>
        <w:t xml:space="preserve">. 721-730 </w:t>
      </w:r>
      <w:r w:rsidR="00132CCC" w:rsidRPr="00D54C13">
        <w:rPr>
          <w:rFonts w:ascii="Times New Roman" w:hAnsi="Times New Roman" w:cs="Times New Roman"/>
          <w:sz w:val="28"/>
          <w:szCs w:val="28"/>
        </w:rPr>
        <w:t xml:space="preserve"> (0,6 п.л.)</w:t>
      </w:r>
      <w:r w:rsidR="00225EB1" w:rsidRPr="00D54C13">
        <w:rPr>
          <w:rFonts w:ascii="Times New Roman" w:hAnsi="Times New Roman" w:cs="Times New Roman"/>
          <w:sz w:val="28"/>
          <w:szCs w:val="28"/>
        </w:rPr>
        <w:t>.</w:t>
      </w:r>
    </w:p>
    <w:p w:rsidR="00132CCC" w:rsidRPr="00D54C13" w:rsidRDefault="00132CCC" w:rsidP="00132CCC">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lang w:val="en-US"/>
        </w:rPr>
      </w:pPr>
      <w:r w:rsidRPr="00D54C13">
        <w:rPr>
          <w:rFonts w:ascii="Times New Roman" w:hAnsi="Times New Roman" w:cs="Times New Roman"/>
          <w:sz w:val="28"/>
          <w:szCs w:val="28"/>
        </w:rPr>
        <w:t xml:space="preserve">Краковский К.П. </w:t>
      </w:r>
      <w:r w:rsidRPr="00D54C13">
        <w:rPr>
          <w:rFonts w:ascii="Times New Roman" w:hAnsi="Times New Roman" w:cs="Times New Roman"/>
          <w:sz w:val="28"/>
          <w:szCs w:val="28"/>
          <w:lang w:val="en-US"/>
        </w:rPr>
        <w:t>Nikolai</w:t>
      </w:r>
      <w:r w:rsidRPr="00D54C13">
        <w:rPr>
          <w:rFonts w:ascii="Times New Roman" w:hAnsi="Times New Roman" w:cs="Times New Roman"/>
          <w:sz w:val="28"/>
          <w:szCs w:val="28"/>
        </w:rPr>
        <w:t xml:space="preserve"> </w:t>
      </w:r>
      <w:r w:rsidRPr="00D54C13">
        <w:rPr>
          <w:rFonts w:ascii="Times New Roman" w:hAnsi="Times New Roman" w:cs="Times New Roman"/>
          <w:sz w:val="28"/>
          <w:szCs w:val="28"/>
          <w:lang w:val="en-US"/>
        </w:rPr>
        <w:t>Valerianovich</w:t>
      </w:r>
      <w:r w:rsidRPr="00D54C13">
        <w:rPr>
          <w:rFonts w:ascii="Times New Roman" w:hAnsi="Times New Roman" w:cs="Times New Roman"/>
          <w:sz w:val="28"/>
          <w:szCs w:val="28"/>
        </w:rPr>
        <w:t xml:space="preserve"> </w:t>
      </w:r>
      <w:r w:rsidRPr="00D54C13">
        <w:rPr>
          <w:rFonts w:ascii="Times New Roman" w:hAnsi="Times New Roman" w:cs="Times New Roman"/>
          <w:sz w:val="28"/>
          <w:szCs w:val="28"/>
          <w:lang w:val="en-US"/>
        </w:rPr>
        <w:t>Murav</w:t>
      </w:r>
      <w:r w:rsidRPr="00D54C13">
        <w:rPr>
          <w:rFonts w:ascii="Times New Roman" w:hAnsi="Times New Roman" w:cs="Times New Roman"/>
          <w:sz w:val="28"/>
          <w:szCs w:val="28"/>
        </w:rPr>
        <w:t>’</w:t>
      </w:r>
      <w:r w:rsidRPr="00D54C13">
        <w:rPr>
          <w:rFonts w:ascii="Times New Roman" w:hAnsi="Times New Roman" w:cs="Times New Roman"/>
          <w:sz w:val="28"/>
          <w:szCs w:val="28"/>
          <w:lang w:val="en-US"/>
        </w:rPr>
        <w:t>ev</w:t>
      </w:r>
      <w:r w:rsidRPr="00D54C13">
        <w:rPr>
          <w:rFonts w:ascii="Times New Roman" w:hAnsi="Times New Roman" w:cs="Times New Roman"/>
          <w:sz w:val="28"/>
          <w:szCs w:val="28"/>
        </w:rPr>
        <w:t xml:space="preserve"> (1850-1908) // </w:t>
      </w:r>
      <w:r w:rsidRPr="00D54C13">
        <w:rPr>
          <w:rFonts w:ascii="Times New Roman" w:hAnsi="Times New Roman" w:cs="Times New Roman"/>
          <w:sz w:val="28"/>
          <w:szCs w:val="28"/>
          <w:lang w:val="en-US"/>
        </w:rPr>
        <w:t>Sudebnik</w:t>
      </w:r>
      <w:r w:rsidRPr="00D54C13">
        <w:rPr>
          <w:rFonts w:ascii="Times New Roman" w:hAnsi="Times New Roman" w:cs="Times New Roman"/>
          <w:sz w:val="28"/>
          <w:szCs w:val="28"/>
        </w:rPr>
        <w:t xml:space="preserve">.  2007. </w:t>
      </w:r>
      <w:r w:rsidRPr="00D54C13">
        <w:rPr>
          <w:rFonts w:ascii="Times New Roman" w:hAnsi="Times New Roman" w:cs="Times New Roman"/>
          <w:sz w:val="28"/>
          <w:szCs w:val="28"/>
          <w:lang w:val="en-US"/>
        </w:rPr>
        <w:t>Vol</w:t>
      </w:r>
      <w:r w:rsidRPr="00D54C13">
        <w:rPr>
          <w:rFonts w:ascii="Times New Roman" w:hAnsi="Times New Roman" w:cs="Times New Roman"/>
          <w:sz w:val="28"/>
          <w:szCs w:val="28"/>
        </w:rPr>
        <w:t xml:space="preserve">.12. </w:t>
      </w:r>
      <w:r w:rsidRPr="00D54C13">
        <w:rPr>
          <w:rFonts w:ascii="Times New Roman" w:hAnsi="Times New Roman" w:cs="Times New Roman"/>
          <w:sz w:val="28"/>
          <w:szCs w:val="28"/>
          <w:lang w:val="en-US"/>
        </w:rPr>
        <w:t>I</w:t>
      </w:r>
      <w:r w:rsidR="00225EB1" w:rsidRPr="00D54C13">
        <w:rPr>
          <w:rFonts w:ascii="Times New Roman" w:hAnsi="Times New Roman" w:cs="Times New Roman"/>
          <w:sz w:val="28"/>
          <w:szCs w:val="28"/>
          <w:lang w:val="en-US"/>
        </w:rPr>
        <w:t>ssue 2, pp. 369-373</w:t>
      </w:r>
      <w:r w:rsidR="00225EB1" w:rsidRPr="00D54C13">
        <w:rPr>
          <w:rFonts w:ascii="Times New Roman" w:hAnsi="Times New Roman" w:cs="Times New Roman"/>
          <w:sz w:val="28"/>
          <w:szCs w:val="28"/>
        </w:rPr>
        <w:t xml:space="preserve"> </w:t>
      </w:r>
      <w:r w:rsidRPr="00D54C13">
        <w:rPr>
          <w:rFonts w:ascii="Times New Roman" w:hAnsi="Times New Roman" w:cs="Times New Roman"/>
          <w:sz w:val="28"/>
          <w:szCs w:val="28"/>
        </w:rPr>
        <w:t xml:space="preserve"> (0,4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Кадровое обеспечение политической юстиции во второй половине </w:t>
      </w:r>
      <w:r w:rsidR="00714520" w:rsidRPr="00D54C13">
        <w:rPr>
          <w:rFonts w:ascii="Times New Roman" w:hAnsi="Times New Roman" w:cs="Times New Roman"/>
          <w:sz w:val="28"/>
          <w:szCs w:val="28"/>
          <w:lang w:val="en-US"/>
        </w:rPr>
        <w:t>XIX</w:t>
      </w:r>
      <w:r w:rsidR="00714520" w:rsidRPr="00D54C13">
        <w:rPr>
          <w:rFonts w:ascii="Times New Roman" w:hAnsi="Times New Roman" w:cs="Times New Roman"/>
          <w:sz w:val="28"/>
          <w:szCs w:val="28"/>
        </w:rPr>
        <w:t xml:space="preserve">- начале ХХ вв. // Международные юридические чтения. Ежегодная научно-практическая конф. (Омск, 25 </w:t>
      </w:r>
      <w:r w:rsidR="00C82F64" w:rsidRPr="00D54C13">
        <w:rPr>
          <w:rFonts w:ascii="Times New Roman" w:hAnsi="Times New Roman" w:cs="Times New Roman"/>
          <w:sz w:val="28"/>
          <w:szCs w:val="28"/>
        </w:rPr>
        <w:t>апреля 2008</w:t>
      </w:r>
      <w:r w:rsidR="00F44470" w:rsidRPr="00D54C13">
        <w:rPr>
          <w:rFonts w:ascii="Times New Roman" w:hAnsi="Times New Roman" w:cs="Times New Roman"/>
          <w:sz w:val="28"/>
          <w:szCs w:val="28"/>
        </w:rPr>
        <w:t xml:space="preserve"> </w:t>
      </w:r>
      <w:r w:rsidR="00C82F64" w:rsidRPr="00D54C13">
        <w:rPr>
          <w:rFonts w:ascii="Times New Roman" w:hAnsi="Times New Roman" w:cs="Times New Roman"/>
          <w:sz w:val="28"/>
          <w:szCs w:val="28"/>
        </w:rPr>
        <w:t>г.). Омск, 2008. Ч.1. С</w:t>
      </w:r>
      <w:r w:rsidR="00225EB1" w:rsidRPr="00D54C13">
        <w:rPr>
          <w:rFonts w:ascii="Times New Roman" w:hAnsi="Times New Roman" w:cs="Times New Roman"/>
          <w:sz w:val="28"/>
          <w:szCs w:val="28"/>
        </w:rPr>
        <w:t>.62-65</w:t>
      </w:r>
      <w:r w:rsidR="00714520" w:rsidRPr="00D54C13">
        <w:rPr>
          <w:rFonts w:ascii="Times New Roman" w:hAnsi="Times New Roman" w:cs="Times New Roman"/>
          <w:sz w:val="28"/>
          <w:szCs w:val="28"/>
        </w:rPr>
        <w:t xml:space="preserve"> </w:t>
      </w:r>
      <w:r w:rsidR="009A7EA6" w:rsidRPr="00D54C13">
        <w:rPr>
          <w:rFonts w:ascii="Times New Roman" w:hAnsi="Times New Roman" w:cs="Times New Roman"/>
          <w:sz w:val="28"/>
          <w:szCs w:val="28"/>
        </w:rPr>
        <w:t>(0, 2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Первый «адвокатский процесс» // Южнороссийский адвокат. 2009. №1. С.14-16</w:t>
      </w:r>
      <w:r w:rsidR="00225EB1" w:rsidRPr="00D54C13">
        <w:rPr>
          <w:rFonts w:ascii="Times New Roman" w:hAnsi="Times New Roman" w:cs="Times New Roman"/>
          <w:sz w:val="28"/>
          <w:szCs w:val="28"/>
        </w:rPr>
        <w:t xml:space="preserve"> </w:t>
      </w:r>
      <w:r w:rsidR="009A7EA6" w:rsidRPr="00D54C13">
        <w:rPr>
          <w:rFonts w:ascii="Times New Roman" w:hAnsi="Times New Roman" w:cs="Times New Roman"/>
          <w:sz w:val="28"/>
          <w:szCs w:val="28"/>
        </w:rPr>
        <w:t>(0,3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Донская адвокатура на политических процессах //История российской адвокатуры. Сборник очерков. /Под ред. Е.В. Семеняко, Г.К. Ша</w:t>
      </w:r>
      <w:r w:rsidR="00F44470" w:rsidRPr="00D54C13">
        <w:rPr>
          <w:rFonts w:ascii="Times New Roman" w:hAnsi="Times New Roman" w:cs="Times New Roman"/>
          <w:sz w:val="28"/>
          <w:szCs w:val="28"/>
        </w:rPr>
        <w:t>рова, А.В. Крохмалюка. М., 2009. С</w:t>
      </w:r>
      <w:r w:rsidR="00225EB1" w:rsidRPr="00D54C13">
        <w:rPr>
          <w:rFonts w:ascii="Times New Roman" w:hAnsi="Times New Roman" w:cs="Times New Roman"/>
          <w:sz w:val="28"/>
          <w:szCs w:val="28"/>
        </w:rPr>
        <w:t>. 304-316</w:t>
      </w:r>
      <w:r w:rsidR="009A7EA6" w:rsidRPr="00D54C13">
        <w:rPr>
          <w:rFonts w:ascii="Times New Roman" w:hAnsi="Times New Roman" w:cs="Times New Roman"/>
          <w:sz w:val="28"/>
          <w:szCs w:val="28"/>
        </w:rPr>
        <w:t xml:space="preserve"> (0,5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4708D6" w:rsidRPr="00D54C13">
        <w:rPr>
          <w:rFonts w:ascii="Times New Roman" w:hAnsi="Times New Roman" w:cs="Times New Roman"/>
          <w:sz w:val="28"/>
          <w:szCs w:val="28"/>
        </w:rPr>
        <w:t xml:space="preserve"> Александренко Василий </w:t>
      </w:r>
      <w:r w:rsidR="00714520" w:rsidRPr="00D54C13">
        <w:rPr>
          <w:rFonts w:ascii="Times New Roman" w:hAnsi="Times New Roman" w:cs="Times New Roman"/>
          <w:sz w:val="28"/>
          <w:szCs w:val="28"/>
        </w:rPr>
        <w:t>Н</w:t>
      </w:r>
      <w:r w:rsidR="004708D6" w:rsidRPr="00D54C13">
        <w:rPr>
          <w:rFonts w:ascii="Times New Roman" w:hAnsi="Times New Roman" w:cs="Times New Roman"/>
          <w:sz w:val="28"/>
          <w:szCs w:val="28"/>
        </w:rPr>
        <w:t>икифорович</w:t>
      </w:r>
      <w:r w:rsidR="00714520" w:rsidRPr="00D54C13">
        <w:rPr>
          <w:rFonts w:ascii="Times New Roman" w:hAnsi="Times New Roman" w:cs="Times New Roman"/>
          <w:sz w:val="28"/>
          <w:szCs w:val="28"/>
        </w:rPr>
        <w:t xml:space="preserve"> //Правовая наука и юридическая идеология России. Энциклопедич</w:t>
      </w:r>
      <w:r w:rsidR="00241548" w:rsidRPr="00D54C13">
        <w:rPr>
          <w:rFonts w:ascii="Times New Roman" w:hAnsi="Times New Roman" w:cs="Times New Roman"/>
          <w:sz w:val="28"/>
          <w:szCs w:val="28"/>
        </w:rPr>
        <w:t>еский словарь биографий. Т.1 М.:</w:t>
      </w:r>
      <w:r w:rsidR="00714520" w:rsidRPr="00D54C13">
        <w:rPr>
          <w:rFonts w:ascii="Times New Roman" w:hAnsi="Times New Roman" w:cs="Times New Roman"/>
          <w:sz w:val="28"/>
          <w:szCs w:val="28"/>
        </w:rPr>
        <w:t xml:space="preserve"> Из</w:t>
      </w:r>
      <w:r w:rsidR="00C82F64" w:rsidRPr="00D54C13">
        <w:rPr>
          <w:rFonts w:ascii="Times New Roman" w:hAnsi="Times New Roman" w:cs="Times New Roman"/>
          <w:sz w:val="28"/>
          <w:szCs w:val="28"/>
        </w:rPr>
        <w:t>д</w:t>
      </w:r>
      <w:r w:rsidR="00F0126D" w:rsidRPr="00D54C13">
        <w:rPr>
          <w:rFonts w:ascii="Times New Roman" w:hAnsi="Times New Roman" w:cs="Times New Roman"/>
          <w:sz w:val="28"/>
          <w:szCs w:val="28"/>
        </w:rPr>
        <w:t xml:space="preserve">-во </w:t>
      </w:r>
      <w:r w:rsidR="00C82F64" w:rsidRPr="00D54C13">
        <w:rPr>
          <w:rFonts w:ascii="Times New Roman" w:hAnsi="Times New Roman" w:cs="Times New Roman"/>
          <w:sz w:val="28"/>
          <w:szCs w:val="28"/>
        </w:rPr>
        <w:t>«Юрист», 2009.</w:t>
      </w:r>
      <w:r w:rsidR="00714520" w:rsidRPr="00D54C13">
        <w:rPr>
          <w:rFonts w:ascii="Times New Roman" w:hAnsi="Times New Roman" w:cs="Times New Roman"/>
          <w:sz w:val="28"/>
          <w:szCs w:val="28"/>
        </w:rPr>
        <w:t xml:space="preserve"> </w:t>
      </w:r>
      <w:r w:rsidR="00C82F64" w:rsidRPr="00D54C13">
        <w:rPr>
          <w:rFonts w:ascii="Times New Roman" w:hAnsi="Times New Roman" w:cs="Times New Roman"/>
          <w:sz w:val="28"/>
          <w:szCs w:val="28"/>
        </w:rPr>
        <w:t>С</w:t>
      </w:r>
      <w:r w:rsidR="00714520" w:rsidRPr="00D54C13">
        <w:rPr>
          <w:rFonts w:ascii="Times New Roman" w:hAnsi="Times New Roman" w:cs="Times New Roman"/>
          <w:sz w:val="28"/>
          <w:szCs w:val="28"/>
        </w:rPr>
        <w:t>. 25- 26</w:t>
      </w:r>
      <w:r w:rsidR="009A7EA6" w:rsidRPr="00D54C13">
        <w:rPr>
          <w:rFonts w:ascii="Times New Roman" w:hAnsi="Times New Roman" w:cs="Times New Roman"/>
          <w:sz w:val="28"/>
          <w:szCs w:val="28"/>
        </w:rPr>
        <w:t xml:space="preserve"> (0,2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lastRenderedPageBreak/>
        <w:t xml:space="preserve">Краковский К.П. </w:t>
      </w:r>
      <w:r w:rsidR="00714520" w:rsidRPr="00D54C13">
        <w:rPr>
          <w:rFonts w:ascii="Times New Roman" w:hAnsi="Times New Roman" w:cs="Times New Roman"/>
          <w:sz w:val="28"/>
          <w:szCs w:val="28"/>
        </w:rPr>
        <w:t>Есипов В</w:t>
      </w:r>
      <w:r w:rsidR="004708D6" w:rsidRPr="00D54C13">
        <w:rPr>
          <w:rFonts w:ascii="Times New Roman" w:hAnsi="Times New Roman" w:cs="Times New Roman"/>
          <w:sz w:val="28"/>
          <w:szCs w:val="28"/>
        </w:rPr>
        <w:t>ладимир Владимирович //</w:t>
      </w:r>
      <w:r w:rsidR="00714520" w:rsidRPr="00D54C13">
        <w:rPr>
          <w:rFonts w:ascii="Times New Roman" w:hAnsi="Times New Roman" w:cs="Times New Roman"/>
          <w:sz w:val="28"/>
          <w:szCs w:val="28"/>
        </w:rPr>
        <w:t xml:space="preserve"> </w:t>
      </w:r>
      <w:r w:rsidR="005E2CD2" w:rsidRPr="00D54C13">
        <w:rPr>
          <w:rFonts w:ascii="Times New Roman" w:hAnsi="Times New Roman" w:cs="Times New Roman"/>
          <w:sz w:val="28"/>
          <w:szCs w:val="28"/>
        </w:rPr>
        <w:t>Правовая наука и юридическая идеология России. Энциклопедич</w:t>
      </w:r>
      <w:r w:rsidR="00241548" w:rsidRPr="00D54C13">
        <w:rPr>
          <w:rFonts w:ascii="Times New Roman" w:hAnsi="Times New Roman" w:cs="Times New Roman"/>
          <w:sz w:val="28"/>
          <w:szCs w:val="28"/>
        </w:rPr>
        <w:t>еский словарь биографий. Т.1 М.:</w:t>
      </w:r>
      <w:r w:rsidR="005E2CD2" w:rsidRPr="00D54C13">
        <w:rPr>
          <w:rFonts w:ascii="Times New Roman" w:hAnsi="Times New Roman" w:cs="Times New Roman"/>
          <w:sz w:val="28"/>
          <w:szCs w:val="28"/>
        </w:rPr>
        <w:t xml:space="preserve"> Из</w:t>
      </w:r>
      <w:r w:rsidR="00C82F64" w:rsidRPr="00D54C13">
        <w:rPr>
          <w:rFonts w:ascii="Times New Roman" w:hAnsi="Times New Roman" w:cs="Times New Roman"/>
          <w:sz w:val="28"/>
          <w:szCs w:val="28"/>
        </w:rPr>
        <w:t>д</w:t>
      </w:r>
      <w:r w:rsidR="00F0126D" w:rsidRPr="00D54C13">
        <w:rPr>
          <w:rFonts w:ascii="Times New Roman" w:hAnsi="Times New Roman" w:cs="Times New Roman"/>
          <w:sz w:val="28"/>
          <w:szCs w:val="28"/>
        </w:rPr>
        <w:t xml:space="preserve">-во </w:t>
      </w:r>
      <w:r w:rsidR="00C82F64" w:rsidRPr="00D54C13">
        <w:rPr>
          <w:rFonts w:ascii="Times New Roman" w:hAnsi="Times New Roman" w:cs="Times New Roman"/>
          <w:sz w:val="28"/>
          <w:szCs w:val="28"/>
        </w:rPr>
        <w:t>«Юрист», 2009.</w:t>
      </w:r>
      <w:r w:rsidR="005E2CD2" w:rsidRPr="00D54C13">
        <w:rPr>
          <w:rFonts w:ascii="Times New Roman" w:hAnsi="Times New Roman" w:cs="Times New Roman"/>
          <w:sz w:val="28"/>
          <w:szCs w:val="28"/>
        </w:rPr>
        <w:t xml:space="preserve"> </w:t>
      </w:r>
      <w:r w:rsidR="00C82F64" w:rsidRPr="00D54C13">
        <w:rPr>
          <w:rFonts w:ascii="Times New Roman" w:hAnsi="Times New Roman" w:cs="Times New Roman"/>
          <w:sz w:val="28"/>
          <w:szCs w:val="28"/>
        </w:rPr>
        <w:t>С</w:t>
      </w:r>
      <w:r w:rsidR="00714520" w:rsidRPr="00D54C13">
        <w:rPr>
          <w:rFonts w:ascii="Times New Roman" w:hAnsi="Times New Roman" w:cs="Times New Roman"/>
          <w:sz w:val="28"/>
          <w:szCs w:val="28"/>
        </w:rPr>
        <w:t>. 241-242</w:t>
      </w:r>
      <w:r w:rsidR="009A7EA6" w:rsidRPr="00D54C13">
        <w:rPr>
          <w:rFonts w:ascii="Times New Roman" w:hAnsi="Times New Roman" w:cs="Times New Roman"/>
          <w:sz w:val="28"/>
          <w:szCs w:val="28"/>
        </w:rPr>
        <w:t xml:space="preserve"> (0,2 п.л.)</w:t>
      </w:r>
      <w:r w:rsidR="00714520"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4708D6" w:rsidRPr="00D54C13">
        <w:rPr>
          <w:rFonts w:ascii="Times New Roman" w:hAnsi="Times New Roman" w:cs="Times New Roman"/>
          <w:sz w:val="28"/>
          <w:szCs w:val="28"/>
        </w:rPr>
        <w:t>Карабчевский Николай Платонович</w:t>
      </w:r>
      <w:r w:rsidR="00714520" w:rsidRPr="00D54C13">
        <w:rPr>
          <w:rFonts w:ascii="Times New Roman" w:hAnsi="Times New Roman" w:cs="Times New Roman"/>
          <w:sz w:val="28"/>
          <w:szCs w:val="28"/>
        </w:rPr>
        <w:t xml:space="preserve"> </w:t>
      </w:r>
      <w:r w:rsidR="005E2CD2" w:rsidRPr="00D54C13">
        <w:rPr>
          <w:rFonts w:ascii="Times New Roman" w:hAnsi="Times New Roman" w:cs="Times New Roman"/>
          <w:sz w:val="28"/>
          <w:szCs w:val="28"/>
        </w:rPr>
        <w:t xml:space="preserve">Правовая наука и юридическая идеология России. Энциклопедический словарь биографий. Т.1 </w:t>
      </w:r>
      <w:r w:rsidR="00241548" w:rsidRPr="00D54C13">
        <w:rPr>
          <w:rFonts w:ascii="Times New Roman" w:hAnsi="Times New Roman" w:cs="Times New Roman"/>
          <w:sz w:val="28"/>
          <w:szCs w:val="28"/>
        </w:rPr>
        <w:t>М.:</w:t>
      </w:r>
      <w:r w:rsidR="00C82F64" w:rsidRPr="00D54C13">
        <w:rPr>
          <w:rFonts w:ascii="Times New Roman" w:hAnsi="Times New Roman" w:cs="Times New Roman"/>
          <w:sz w:val="28"/>
          <w:szCs w:val="28"/>
        </w:rPr>
        <w:t xml:space="preserve"> Изд</w:t>
      </w:r>
      <w:r w:rsidR="008201A2" w:rsidRPr="00D54C13">
        <w:rPr>
          <w:rFonts w:ascii="Times New Roman" w:hAnsi="Times New Roman" w:cs="Times New Roman"/>
          <w:sz w:val="28"/>
          <w:szCs w:val="28"/>
        </w:rPr>
        <w:t xml:space="preserve">-во </w:t>
      </w:r>
      <w:r w:rsidR="00C82F64" w:rsidRPr="00D54C13">
        <w:rPr>
          <w:rFonts w:ascii="Times New Roman" w:hAnsi="Times New Roman" w:cs="Times New Roman"/>
          <w:sz w:val="28"/>
          <w:szCs w:val="28"/>
        </w:rPr>
        <w:t>«Юрист»,</w:t>
      </w:r>
      <w:r w:rsidR="005E2CD2" w:rsidRPr="00D54C13">
        <w:rPr>
          <w:rFonts w:ascii="Times New Roman" w:hAnsi="Times New Roman" w:cs="Times New Roman"/>
          <w:sz w:val="28"/>
          <w:szCs w:val="28"/>
        </w:rPr>
        <w:t xml:space="preserve"> 2009</w:t>
      </w:r>
      <w:r w:rsidR="00C82F64" w:rsidRPr="00D54C13">
        <w:rPr>
          <w:rFonts w:ascii="Times New Roman" w:hAnsi="Times New Roman" w:cs="Times New Roman"/>
          <w:sz w:val="28"/>
          <w:szCs w:val="28"/>
        </w:rPr>
        <w:t>.</w:t>
      </w:r>
      <w:r w:rsidR="005E2CD2" w:rsidRPr="00D54C13">
        <w:rPr>
          <w:rFonts w:ascii="Times New Roman" w:hAnsi="Times New Roman" w:cs="Times New Roman"/>
          <w:sz w:val="28"/>
          <w:szCs w:val="28"/>
        </w:rPr>
        <w:t xml:space="preserve"> </w:t>
      </w:r>
      <w:r w:rsidR="00C82F64" w:rsidRPr="00D54C13">
        <w:rPr>
          <w:rFonts w:ascii="Times New Roman" w:hAnsi="Times New Roman" w:cs="Times New Roman"/>
          <w:sz w:val="28"/>
          <w:szCs w:val="28"/>
        </w:rPr>
        <w:t>С</w:t>
      </w:r>
      <w:r w:rsidR="00225EB1" w:rsidRPr="00D54C13">
        <w:rPr>
          <w:rFonts w:ascii="Times New Roman" w:hAnsi="Times New Roman" w:cs="Times New Roman"/>
          <w:sz w:val="28"/>
          <w:szCs w:val="28"/>
        </w:rPr>
        <w:t xml:space="preserve">.314-316 </w:t>
      </w:r>
      <w:r w:rsidR="009A7EA6" w:rsidRPr="00D54C13">
        <w:rPr>
          <w:rFonts w:ascii="Times New Roman" w:hAnsi="Times New Roman" w:cs="Times New Roman"/>
          <w:sz w:val="28"/>
          <w:szCs w:val="28"/>
        </w:rPr>
        <w:t>(0,2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4708D6" w:rsidRPr="00D54C13">
        <w:rPr>
          <w:rFonts w:ascii="Times New Roman" w:hAnsi="Times New Roman" w:cs="Times New Roman"/>
          <w:sz w:val="28"/>
          <w:szCs w:val="28"/>
        </w:rPr>
        <w:t xml:space="preserve">Маклаков Василий Алексеевич </w:t>
      </w:r>
      <w:r w:rsidR="00714520" w:rsidRPr="00D54C13">
        <w:rPr>
          <w:rFonts w:ascii="Times New Roman" w:hAnsi="Times New Roman" w:cs="Times New Roman"/>
          <w:sz w:val="28"/>
          <w:szCs w:val="28"/>
        </w:rPr>
        <w:t xml:space="preserve">// </w:t>
      </w:r>
      <w:r w:rsidR="005E2CD2" w:rsidRPr="00D54C13">
        <w:rPr>
          <w:rFonts w:ascii="Times New Roman" w:hAnsi="Times New Roman" w:cs="Times New Roman"/>
          <w:sz w:val="28"/>
          <w:szCs w:val="28"/>
        </w:rPr>
        <w:t>Правовая наука и юридическая идеология России. Энциклопедический словарь биог</w:t>
      </w:r>
      <w:r w:rsidR="00241548" w:rsidRPr="00D54C13">
        <w:rPr>
          <w:rFonts w:ascii="Times New Roman" w:hAnsi="Times New Roman" w:cs="Times New Roman"/>
          <w:sz w:val="28"/>
          <w:szCs w:val="28"/>
        </w:rPr>
        <w:t>рафий. Т.1</w:t>
      </w:r>
      <w:r w:rsidR="00225EB1" w:rsidRPr="00D54C13">
        <w:rPr>
          <w:rFonts w:ascii="Times New Roman" w:hAnsi="Times New Roman" w:cs="Times New Roman"/>
          <w:sz w:val="28"/>
          <w:szCs w:val="28"/>
        </w:rPr>
        <w:t>.</w:t>
      </w:r>
      <w:r w:rsidR="00241548" w:rsidRPr="00D54C13">
        <w:rPr>
          <w:rFonts w:ascii="Times New Roman" w:hAnsi="Times New Roman" w:cs="Times New Roman"/>
          <w:sz w:val="28"/>
          <w:szCs w:val="28"/>
        </w:rPr>
        <w:t xml:space="preserve"> М.:</w:t>
      </w:r>
      <w:r w:rsidR="005E2CD2" w:rsidRPr="00D54C13">
        <w:rPr>
          <w:rFonts w:ascii="Times New Roman" w:hAnsi="Times New Roman" w:cs="Times New Roman"/>
          <w:sz w:val="28"/>
          <w:szCs w:val="28"/>
        </w:rPr>
        <w:t xml:space="preserve"> Из</w:t>
      </w:r>
      <w:r w:rsidR="00C82F64" w:rsidRPr="00D54C13">
        <w:rPr>
          <w:rFonts w:ascii="Times New Roman" w:hAnsi="Times New Roman" w:cs="Times New Roman"/>
          <w:sz w:val="28"/>
          <w:szCs w:val="28"/>
        </w:rPr>
        <w:t>д</w:t>
      </w:r>
      <w:r w:rsidR="008201A2" w:rsidRPr="00D54C13">
        <w:rPr>
          <w:rFonts w:ascii="Times New Roman" w:hAnsi="Times New Roman" w:cs="Times New Roman"/>
          <w:sz w:val="28"/>
          <w:szCs w:val="28"/>
        </w:rPr>
        <w:t xml:space="preserve">-во </w:t>
      </w:r>
      <w:r w:rsidR="00C82F64" w:rsidRPr="00D54C13">
        <w:rPr>
          <w:rFonts w:ascii="Times New Roman" w:hAnsi="Times New Roman" w:cs="Times New Roman"/>
          <w:sz w:val="28"/>
          <w:szCs w:val="28"/>
        </w:rPr>
        <w:t>«Юрист», 2009.</w:t>
      </w:r>
      <w:r w:rsidR="005E2CD2" w:rsidRPr="00D54C13">
        <w:rPr>
          <w:rFonts w:ascii="Times New Roman" w:hAnsi="Times New Roman" w:cs="Times New Roman"/>
          <w:sz w:val="28"/>
          <w:szCs w:val="28"/>
        </w:rPr>
        <w:t xml:space="preserve"> </w:t>
      </w:r>
      <w:r w:rsidR="00C82F64" w:rsidRPr="00D54C13">
        <w:rPr>
          <w:rFonts w:ascii="Times New Roman" w:hAnsi="Times New Roman" w:cs="Times New Roman"/>
          <w:sz w:val="28"/>
          <w:szCs w:val="28"/>
        </w:rPr>
        <w:t>С</w:t>
      </w:r>
      <w:r w:rsidR="00225EB1" w:rsidRPr="00D54C13">
        <w:rPr>
          <w:rFonts w:ascii="Times New Roman" w:hAnsi="Times New Roman" w:cs="Times New Roman"/>
          <w:sz w:val="28"/>
          <w:szCs w:val="28"/>
        </w:rPr>
        <w:t xml:space="preserve">. 432-434 </w:t>
      </w:r>
      <w:r w:rsidR="009A7EA6" w:rsidRPr="00D54C13">
        <w:rPr>
          <w:rFonts w:ascii="Times New Roman" w:hAnsi="Times New Roman" w:cs="Times New Roman"/>
          <w:sz w:val="28"/>
          <w:szCs w:val="28"/>
        </w:rPr>
        <w:t>(0,2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4708D6" w:rsidRPr="00D54C13">
        <w:rPr>
          <w:rFonts w:ascii="Times New Roman" w:hAnsi="Times New Roman" w:cs="Times New Roman"/>
          <w:sz w:val="28"/>
          <w:szCs w:val="28"/>
        </w:rPr>
        <w:t xml:space="preserve">Муравьев Николай </w:t>
      </w:r>
      <w:r w:rsidR="00714520" w:rsidRPr="00D54C13">
        <w:rPr>
          <w:rFonts w:ascii="Times New Roman" w:hAnsi="Times New Roman" w:cs="Times New Roman"/>
          <w:sz w:val="28"/>
          <w:szCs w:val="28"/>
        </w:rPr>
        <w:t>В</w:t>
      </w:r>
      <w:r w:rsidR="004708D6" w:rsidRPr="00D54C13">
        <w:rPr>
          <w:rFonts w:ascii="Times New Roman" w:hAnsi="Times New Roman" w:cs="Times New Roman"/>
          <w:sz w:val="28"/>
          <w:szCs w:val="28"/>
        </w:rPr>
        <w:t>алерианович</w:t>
      </w:r>
      <w:r w:rsidR="00714520" w:rsidRPr="00D54C13">
        <w:rPr>
          <w:rFonts w:ascii="Times New Roman" w:hAnsi="Times New Roman" w:cs="Times New Roman"/>
          <w:sz w:val="28"/>
          <w:szCs w:val="28"/>
        </w:rPr>
        <w:t xml:space="preserve"> //</w:t>
      </w:r>
      <w:r w:rsidR="005E2CD2" w:rsidRPr="00D54C13">
        <w:rPr>
          <w:rFonts w:ascii="Times New Roman" w:hAnsi="Times New Roman" w:cs="Times New Roman"/>
          <w:sz w:val="28"/>
          <w:szCs w:val="28"/>
        </w:rPr>
        <w:t xml:space="preserve"> Правовая наука и юридическая идеология России. Энциклопедич</w:t>
      </w:r>
      <w:r w:rsidR="00241548" w:rsidRPr="00D54C13">
        <w:rPr>
          <w:rFonts w:ascii="Times New Roman" w:hAnsi="Times New Roman" w:cs="Times New Roman"/>
          <w:sz w:val="28"/>
          <w:szCs w:val="28"/>
        </w:rPr>
        <w:t>еский словарь биографий. Т.1 М.:</w:t>
      </w:r>
      <w:r w:rsidR="005E2CD2" w:rsidRPr="00D54C13">
        <w:rPr>
          <w:rFonts w:ascii="Times New Roman" w:hAnsi="Times New Roman" w:cs="Times New Roman"/>
          <w:sz w:val="28"/>
          <w:szCs w:val="28"/>
        </w:rPr>
        <w:t xml:space="preserve"> Из</w:t>
      </w:r>
      <w:r w:rsidR="00C82F64" w:rsidRPr="00D54C13">
        <w:rPr>
          <w:rFonts w:ascii="Times New Roman" w:hAnsi="Times New Roman" w:cs="Times New Roman"/>
          <w:sz w:val="28"/>
          <w:szCs w:val="28"/>
        </w:rPr>
        <w:t>д</w:t>
      </w:r>
      <w:r w:rsidR="008201A2" w:rsidRPr="00D54C13">
        <w:rPr>
          <w:rFonts w:ascii="Times New Roman" w:hAnsi="Times New Roman" w:cs="Times New Roman"/>
          <w:sz w:val="28"/>
          <w:szCs w:val="28"/>
        </w:rPr>
        <w:t xml:space="preserve">-во </w:t>
      </w:r>
      <w:r w:rsidR="00C82F64" w:rsidRPr="00D54C13">
        <w:rPr>
          <w:rFonts w:ascii="Times New Roman" w:hAnsi="Times New Roman" w:cs="Times New Roman"/>
          <w:sz w:val="28"/>
          <w:szCs w:val="28"/>
        </w:rPr>
        <w:t>«Юрист», 2009.</w:t>
      </w:r>
      <w:r w:rsidR="005E2CD2" w:rsidRPr="00D54C13">
        <w:rPr>
          <w:rFonts w:ascii="Times New Roman" w:hAnsi="Times New Roman" w:cs="Times New Roman"/>
          <w:sz w:val="28"/>
          <w:szCs w:val="28"/>
        </w:rPr>
        <w:t xml:space="preserve"> </w:t>
      </w:r>
      <w:r w:rsidR="00C82F64" w:rsidRPr="00D54C13">
        <w:rPr>
          <w:rFonts w:ascii="Times New Roman" w:hAnsi="Times New Roman" w:cs="Times New Roman"/>
          <w:sz w:val="28"/>
          <w:szCs w:val="28"/>
        </w:rPr>
        <w:t>С</w:t>
      </w:r>
      <w:r w:rsidR="00225EB1" w:rsidRPr="00D54C13">
        <w:rPr>
          <w:rFonts w:ascii="Times New Roman" w:hAnsi="Times New Roman" w:cs="Times New Roman"/>
          <w:sz w:val="28"/>
          <w:szCs w:val="28"/>
        </w:rPr>
        <w:t xml:space="preserve">. 468-471 </w:t>
      </w:r>
      <w:r w:rsidR="009A7EA6" w:rsidRPr="00D54C13">
        <w:rPr>
          <w:rFonts w:ascii="Times New Roman" w:hAnsi="Times New Roman" w:cs="Times New Roman"/>
          <w:sz w:val="28"/>
          <w:szCs w:val="28"/>
        </w:rPr>
        <w:t>(0,2 п.л.)</w:t>
      </w:r>
      <w:r w:rsidR="00225EB1" w:rsidRPr="00D54C13">
        <w:rPr>
          <w:rFonts w:ascii="Times New Roman" w:hAnsi="Times New Roman" w:cs="Times New Roman"/>
          <w:sz w:val="28"/>
          <w:szCs w:val="28"/>
        </w:rPr>
        <w:t>.</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 </w:t>
      </w:r>
      <w:r w:rsidR="003D4EA2" w:rsidRPr="00D54C13">
        <w:rPr>
          <w:rFonts w:ascii="Times New Roman" w:hAnsi="Times New Roman" w:cs="Times New Roman"/>
          <w:sz w:val="28"/>
          <w:szCs w:val="28"/>
        </w:rPr>
        <w:t xml:space="preserve">Краковский К.П. </w:t>
      </w:r>
      <w:r w:rsidRPr="00D54C13">
        <w:rPr>
          <w:rFonts w:ascii="Times New Roman" w:hAnsi="Times New Roman" w:cs="Times New Roman"/>
          <w:sz w:val="28"/>
          <w:szCs w:val="28"/>
        </w:rPr>
        <w:t>Плевако Ф</w:t>
      </w:r>
      <w:r w:rsidR="004708D6" w:rsidRPr="00D54C13">
        <w:rPr>
          <w:rFonts w:ascii="Times New Roman" w:hAnsi="Times New Roman" w:cs="Times New Roman"/>
          <w:sz w:val="28"/>
          <w:szCs w:val="28"/>
        </w:rPr>
        <w:t xml:space="preserve">едор </w:t>
      </w:r>
      <w:r w:rsidRPr="00D54C13">
        <w:rPr>
          <w:rFonts w:ascii="Times New Roman" w:hAnsi="Times New Roman" w:cs="Times New Roman"/>
          <w:sz w:val="28"/>
          <w:szCs w:val="28"/>
        </w:rPr>
        <w:t>Н</w:t>
      </w:r>
      <w:r w:rsidR="004708D6" w:rsidRPr="00D54C13">
        <w:rPr>
          <w:rFonts w:ascii="Times New Roman" w:hAnsi="Times New Roman" w:cs="Times New Roman"/>
          <w:sz w:val="28"/>
          <w:szCs w:val="28"/>
        </w:rPr>
        <w:t>икифорович</w:t>
      </w:r>
      <w:r w:rsidRPr="00D54C13">
        <w:rPr>
          <w:rFonts w:ascii="Times New Roman" w:hAnsi="Times New Roman" w:cs="Times New Roman"/>
          <w:sz w:val="28"/>
          <w:szCs w:val="28"/>
        </w:rPr>
        <w:t xml:space="preserve"> // </w:t>
      </w:r>
      <w:r w:rsidR="005E2CD2" w:rsidRPr="00D54C13">
        <w:rPr>
          <w:rFonts w:ascii="Times New Roman" w:hAnsi="Times New Roman" w:cs="Times New Roman"/>
          <w:sz w:val="28"/>
          <w:szCs w:val="28"/>
        </w:rPr>
        <w:t>Правовая наука и юридическая идеология России. Энциклопедич</w:t>
      </w:r>
      <w:r w:rsidR="00241548" w:rsidRPr="00D54C13">
        <w:rPr>
          <w:rFonts w:ascii="Times New Roman" w:hAnsi="Times New Roman" w:cs="Times New Roman"/>
          <w:sz w:val="28"/>
          <w:szCs w:val="28"/>
        </w:rPr>
        <w:t>еский словарь биографий. Т.1 М.:</w:t>
      </w:r>
      <w:r w:rsidR="005E2CD2" w:rsidRPr="00D54C13">
        <w:rPr>
          <w:rFonts w:ascii="Times New Roman" w:hAnsi="Times New Roman" w:cs="Times New Roman"/>
          <w:sz w:val="28"/>
          <w:szCs w:val="28"/>
        </w:rPr>
        <w:t xml:space="preserve"> Из</w:t>
      </w:r>
      <w:r w:rsidR="00C82F64" w:rsidRPr="00D54C13">
        <w:rPr>
          <w:rFonts w:ascii="Times New Roman" w:hAnsi="Times New Roman" w:cs="Times New Roman"/>
          <w:sz w:val="28"/>
          <w:szCs w:val="28"/>
        </w:rPr>
        <w:t>д</w:t>
      </w:r>
      <w:r w:rsidR="008201A2" w:rsidRPr="00D54C13">
        <w:rPr>
          <w:rFonts w:ascii="Times New Roman" w:hAnsi="Times New Roman" w:cs="Times New Roman"/>
          <w:sz w:val="28"/>
          <w:szCs w:val="28"/>
        </w:rPr>
        <w:t xml:space="preserve">-во </w:t>
      </w:r>
      <w:r w:rsidR="00C82F64" w:rsidRPr="00D54C13">
        <w:rPr>
          <w:rFonts w:ascii="Times New Roman" w:hAnsi="Times New Roman" w:cs="Times New Roman"/>
          <w:sz w:val="28"/>
          <w:szCs w:val="28"/>
        </w:rPr>
        <w:t>«Юрист», 2009.</w:t>
      </w:r>
      <w:r w:rsidR="005E2CD2" w:rsidRPr="00D54C13">
        <w:rPr>
          <w:rFonts w:ascii="Times New Roman" w:hAnsi="Times New Roman" w:cs="Times New Roman"/>
          <w:sz w:val="28"/>
          <w:szCs w:val="28"/>
        </w:rPr>
        <w:t xml:space="preserve"> </w:t>
      </w:r>
      <w:r w:rsidR="00C82F64" w:rsidRPr="00D54C13">
        <w:rPr>
          <w:rFonts w:ascii="Times New Roman" w:hAnsi="Times New Roman" w:cs="Times New Roman"/>
          <w:sz w:val="28"/>
          <w:szCs w:val="28"/>
        </w:rPr>
        <w:t>С</w:t>
      </w:r>
      <w:r w:rsidRPr="00D54C13">
        <w:rPr>
          <w:rFonts w:ascii="Times New Roman" w:hAnsi="Times New Roman" w:cs="Times New Roman"/>
          <w:sz w:val="28"/>
          <w:szCs w:val="28"/>
        </w:rPr>
        <w:t>.</w:t>
      </w:r>
      <w:r w:rsidR="00C82F64" w:rsidRPr="00D54C13">
        <w:rPr>
          <w:rFonts w:ascii="Times New Roman" w:hAnsi="Times New Roman" w:cs="Times New Roman"/>
          <w:sz w:val="28"/>
          <w:szCs w:val="28"/>
        </w:rPr>
        <w:t xml:space="preserve"> </w:t>
      </w:r>
      <w:r w:rsidR="00225EB1" w:rsidRPr="00D54C13">
        <w:rPr>
          <w:rFonts w:ascii="Times New Roman" w:hAnsi="Times New Roman" w:cs="Times New Roman"/>
          <w:sz w:val="28"/>
          <w:szCs w:val="28"/>
        </w:rPr>
        <w:t xml:space="preserve">567-568          </w:t>
      </w:r>
      <w:r w:rsidR="009A7EA6" w:rsidRPr="00D54C13">
        <w:rPr>
          <w:rFonts w:ascii="Times New Roman" w:hAnsi="Times New Roman" w:cs="Times New Roman"/>
          <w:sz w:val="28"/>
          <w:szCs w:val="28"/>
        </w:rPr>
        <w:t>(0,2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4708D6" w:rsidRPr="00D54C13">
        <w:rPr>
          <w:rFonts w:ascii="Times New Roman" w:hAnsi="Times New Roman" w:cs="Times New Roman"/>
          <w:sz w:val="28"/>
          <w:szCs w:val="28"/>
        </w:rPr>
        <w:t>Щегловитов Иван Григорьевич</w:t>
      </w:r>
      <w:r w:rsidR="00714520" w:rsidRPr="00D54C13">
        <w:rPr>
          <w:rFonts w:ascii="Times New Roman" w:hAnsi="Times New Roman" w:cs="Times New Roman"/>
          <w:sz w:val="28"/>
          <w:szCs w:val="28"/>
        </w:rPr>
        <w:t xml:space="preserve"> //</w:t>
      </w:r>
      <w:r w:rsidR="005E2CD2" w:rsidRPr="00D54C13">
        <w:rPr>
          <w:rFonts w:ascii="Times New Roman" w:hAnsi="Times New Roman" w:cs="Times New Roman"/>
          <w:sz w:val="28"/>
          <w:szCs w:val="28"/>
        </w:rPr>
        <w:t xml:space="preserve"> Правовая наука и юридическая идеология России. Энциклопедич</w:t>
      </w:r>
      <w:r w:rsidR="00241548" w:rsidRPr="00D54C13">
        <w:rPr>
          <w:rFonts w:ascii="Times New Roman" w:hAnsi="Times New Roman" w:cs="Times New Roman"/>
          <w:sz w:val="28"/>
          <w:szCs w:val="28"/>
        </w:rPr>
        <w:t>еский словарь биографий. Т.1 М.:</w:t>
      </w:r>
      <w:r w:rsidR="005E2CD2" w:rsidRPr="00D54C13">
        <w:rPr>
          <w:rFonts w:ascii="Times New Roman" w:hAnsi="Times New Roman" w:cs="Times New Roman"/>
          <w:sz w:val="28"/>
          <w:szCs w:val="28"/>
        </w:rPr>
        <w:t xml:space="preserve"> Изд</w:t>
      </w:r>
      <w:r w:rsidR="008201A2" w:rsidRPr="00D54C13">
        <w:rPr>
          <w:rFonts w:ascii="Times New Roman" w:hAnsi="Times New Roman" w:cs="Times New Roman"/>
          <w:sz w:val="28"/>
          <w:szCs w:val="28"/>
        </w:rPr>
        <w:t xml:space="preserve">-во </w:t>
      </w:r>
      <w:r w:rsidR="005E2CD2" w:rsidRPr="00D54C13">
        <w:rPr>
          <w:rFonts w:ascii="Times New Roman" w:hAnsi="Times New Roman" w:cs="Times New Roman"/>
          <w:sz w:val="28"/>
          <w:szCs w:val="28"/>
        </w:rPr>
        <w:t>«Юрист», 2009</w:t>
      </w:r>
      <w:r w:rsidR="00C82F64" w:rsidRPr="00D54C13">
        <w:rPr>
          <w:rFonts w:ascii="Times New Roman" w:hAnsi="Times New Roman" w:cs="Times New Roman"/>
          <w:sz w:val="28"/>
          <w:szCs w:val="28"/>
        </w:rPr>
        <w:t>.</w:t>
      </w:r>
      <w:r w:rsidR="005E2CD2" w:rsidRPr="00D54C13">
        <w:rPr>
          <w:rFonts w:ascii="Times New Roman" w:hAnsi="Times New Roman" w:cs="Times New Roman"/>
          <w:sz w:val="28"/>
          <w:szCs w:val="28"/>
        </w:rPr>
        <w:t xml:space="preserve"> </w:t>
      </w:r>
      <w:r w:rsidR="00C82F64" w:rsidRPr="00D54C13">
        <w:rPr>
          <w:rFonts w:ascii="Times New Roman" w:hAnsi="Times New Roman" w:cs="Times New Roman"/>
          <w:sz w:val="28"/>
          <w:szCs w:val="28"/>
        </w:rPr>
        <w:t>С</w:t>
      </w:r>
      <w:r w:rsidR="00225EB1" w:rsidRPr="00D54C13">
        <w:rPr>
          <w:rFonts w:ascii="Times New Roman" w:hAnsi="Times New Roman" w:cs="Times New Roman"/>
          <w:sz w:val="28"/>
          <w:szCs w:val="28"/>
        </w:rPr>
        <w:t xml:space="preserve">.831-832 </w:t>
      </w:r>
      <w:r w:rsidR="009A7EA6" w:rsidRPr="00D54C13">
        <w:rPr>
          <w:rFonts w:ascii="Times New Roman" w:hAnsi="Times New Roman" w:cs="Times New Roman"/>
          <w:sz w:val="28"/>
          <w:szCs w:val="28"/>
        </w:rPr>
        <w:t>(0,2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lang w:val="en-US"/>
        </w:rPr>
        <w:t>C</w:t>
      </w:r>
      <w:r w:rsidR="00714520" w:rsidRPr="00D54C13">
        <w:rPr>
          <w:rFonts w:ascii="Times New Roman" w:hAnsi="Times New Roman" w:cs="Times New Roman"/>
          <w:sz w:val="28"/>
          <w:szCs w:val="28"/>
        </w:rPr>
        <w:t>уд и политика (юстиция в условиях авторитарных режимов)// Гражданское общество и правовое государство как факторы модернизации российской правовой системы. Матер. межд. науч.</w:t>
      </w:r>
      <w:r w:rsidR="008201A2" w:rsidRPr="00D54C13">
        <w:rPr>
          <w:rFonts w:ascii="Times New Roman" w:hAnsi="Times New Roman" w:cs="Times New Roman"/>
          <w:sz w:val="28"/>
          <w:szCs w:val="28"/>
        </w:rPr>
        <w:t>-теор. конф.. СПб, 11-12 дек.</w:t>
      </w:r>
      <w:r w:rsidR="00714520" w:rsidRPr="00D54C13">
        <w:rPr>
          <w:rFonts w:ascii="Times New Roman" w:hAnsi="Times New Roman" w:cs="Times New Roman"/>
          <w:sz w:val="28"/>
          <w:szCs w:val="28"/>
        </w:rPr>
        <w:t xml:space="preserve"> 2009. Ч. </w:t>
      </w:r>
      <w:r w:rsidR="00714520" w:rsidRPr="00D54C13">
        <w:rPr>
          <w:rFonts w:ascii="Times New Roman" w:hAnsi="Times New Roman" w:cs="Times New Roman"/>
          <w:sz w:val="28"/>
          <w:szCs w:val="28"/>
          <w:lang w:val="en-US"/>
        </w:rPr>
        <w:t>I</w:t>
      </w:r>
      <w:r w:rsidR="00225EB1" w:rsidRPr="00D54C13">
        <w:rPr>
          <w:rFonts w:ascii="Times New Roman" w:hAnsi="Times New Roman" w:cs="Times New Roman"/>
          <w:sz w:val="28"/>
          <w:szCs w:val="28"/>
        </w:rPr>
        <w:t xml:space="preserve">.СПб, 2009. С. 358- 363 </w:t>
      </w:r>
      <w:r w:rsidR="009A7EA6" w:rsidRPr="00D54C13">
        <w:rPr>
          <w:rFonts w:ascii="Times New Roman" w:hAnsi="Times New Roman" w:cs="Times New Roman"/>
          <w:sz w:val="28"/>
          <w:szCs w:val="28"/>
        </w:rPr>
        <w:t>(0,4 п.л.)</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Парламентаризм в России: исторический очерк</w:t>
      </w:r>
      <w:r w:rsidR="00714520" w:rsidRPr="00D54C13">
        <w:rPr>
          <w:rFonts w:ascii="Times New Roman" w:hAnsi="Times New Roman" w:cs="Times New Roman"/>
          <w:i/>
          <w:sz w:val="28"/>
          <w:szCs w:val="28"/>
        </w:rPr>
        <w:t xml:space="preserve">// </w:t>
      </w:r>
      <w:r w:rsidR="00714520" w:rsidRPr="00D54C13">
        <w:rPr>
          <w:rFonts w:ascii="Times New Roman" w:hAnsi="Times New Roman" w:cs="Times New Roman"/>
          <w:sz w:val="28"/>
          <w:szCs w:val="28"/>
        </w:rPr>
        <w:t>Вестник Южно-российской парламентской ассоциации. 2009. №3 (ноябрь-декабрь). С.4-6</w:t>
      </w:r>
      <w:r w:rsidR="00723952" w:rsidRPr="00D54C13">
        <w:rPr>
          <w:rFonts w:ascii="Times New Roman" w:hAnsi="Times New Roman" w:cs="Times New Roman"/>
          <w:sz w:val="28"/>
          <w:szCs w:val="28"/>
        </w:rPr>
        <w:t>.</w:t>
      </w:r>
      <w:r w:rsidR="009A7EA6" w:rsidRPr="00D54C13">
        <w:rPr>
          <w:rFonts w:ascii="Times New Roman" w:hAnsi="Times New Roman" w:cs="Times New Roman"/>
          <w:sz w:val="28"/>
          <w:szCs w:val="28"/>
        </w:rPr>
        <w:t xml:space="preserve"> (0,3 п.л.)</w:t>
      </w:r>
      <w:r w:rsidR="00225EB1" w:rsidRPr="00D54C13">
        <w:rPr>
          <w:rFonts w:ascii="Times New Roman" w:hAnsi="Times New Roman" w:cs="Times New Roman"/>
          <w:sz w:val="28"/>
          <w:szCs w:val="28"/>
        </w:rPr>
        <w:t>.</w:t>
      </w:r>
      <w:r w:rsidR="00714520" w:rsidRPr="00D54C13">
        <w:rPr>
          <w:rFonts w:ascii="Times New Roman" w:hAnsi="Times New Roman" w:cs="Times New Roman"/>
          <w:i/>
          <w:sz w:val="28"/>
          <w:szCs w:val="28"/>
        </w:rPr>
        <w:t xml:space="preserve"> </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Радикализация статуса российского суда в ХХ веке</w:t>
      </w:r>
      <w:r w:rsidR="00714520" w:rsidRPr="00D54C13">
        <w:rPr>
          <w:rFonts w:ascii="Times New Roman" w:hAnsi="Times New Roman" w:cs="Times New Roman"/>
          <w:i/>
          <w:sz w:val="28"/>
          <w:szCs w:val="28"/>
        </w:rPr>
        <w:t xml:space="preserve"> </w:t>
      </w:r>
      <w:r w:rsidR="00714520" w:rsidRPr="00D54C13">
        <w:rPr>
          <w:rFonts w:ascii="Times New Roman" w:hAnsi="Times New Roman" w:cs="Times New Roman"/>
          <w:sz w:val="28"/>
          <w:szCs w:val="28"/>
        </w:rPr>
        <w:t>(суд партии и партия суда) // Сборник статей международной научно-практической конференции «Актуальные вопросы реализации прав граждан». (20 апреля  2010</w:t>
      </w:r>
      <w:r w:rsidR="00301E50" w:rsidRPr="00D54C13">
        <w:rPr>
          <w:rFonts w:ascii="Times New Roman" w:hAnsi="Times New Roman" w:cs="Times New Roman"/>
          <w:sz w:val="28"/>
          <w:szCs w:val="28"/>
        </w:rPr>
        <w:t xml:space="preserve"> г.</w:t>
      </w:r>
      <w:r w:rsidR="00225EB1" w:rsidRPr="00D54C13">
        <w:rPr>
          <w:rFonts w:ascii="Times New Roman" w:hAnsi="Times New Roman" w:cs="Times New Roman"/>
          <w:sz w:val="28"/>
          <w:szCs w:val="28"/>
        </w:rPr>
        <w:t>). Подольск, 2010. С. 191-212</w:t>
      </w:r>
      <w:r w:rsidR="00714520" w:rsidRPr="00D54C13">
        <w:rPr>
          <w:rFonts w:ascii="Times New Roman" w:hAnsi="Times New Roman" w:cs="Times New Roman"/>
          <w:sz w:val="28"/>
          <w:szCs w:val="28"/>
        </w:rPr>
        <w:t xml:space="preserve"> </w:t>
      </w:r>
      <w:r w:rsidR="00833353" w:rsidRPr="00D54C13">
        <w:rPr>
          <w:rFonts w:ascii="Times New Roman" w:hAnsi="Times New Roman" w:cs="Times New Roman"/>
          <w:sz w:val="28"/>
          <w:szCs w:val="28"/>
        </w:rPr>
        <w:t>(1,0 п.л.</w:t>
      </w:r>
      <w:r w:rsidR="009A7EA6" w:rsidRPr="00D54C13">
        <w:rPr>
          <w:rFonts w:ascii="Times New Roman" w:hAnsi="Times New Roman" w:cs="Times New Roman"/>
          <w:sz w:val="28"/>
          <w:szCs w:val="28"/>
        </w:rPr>
        <w:t>)</w:t>
      </w:r>
      <w:r w:rsidR="00225EB1" w:rsidRPr="00D54C13">
        <w:rPr>
          <w:rFonts w:ascii="Times New Roman" w:hAnsi="Times New Roman" w:cs="Times New Roman"/>
          <w:sz w:val="28"/>
          <w:szCs w:val="28"/>
        </w:rPr>
        <w:t>.</w:t>
      </w:r>
    </w:p>
    <w:p w:rsidR="00714520" w:rsidRPr="00D54C13" w:rsidRDefault="003D4EA2"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Правовой пессимизм поздней империи (государственные преступления по Уголовному уложению 1903</w:t>
      </w:r>
      <w:r w:rsidR="00F44470" w:rsidRPr="00D54C13">
        <w:rPr>
          <w:rFonts w:ascii="Times New Roman" w:hAnsi="Times New Roman" w:cs="Times New Roman"/>
          <w:sz w:val="28"/>
          <w:szCs w:val="28"/>
        </w:rPr>
        <w:t xml:space="preserve"> </w:t>
      </w:r>
      <w:r w:rsidR="00714520" w:rsidRPr="00D54C13">
        <w:rPr>
          <w:rFonts w:ascii="Times New Roman" w:hAnsi="Times New Roman" w:cs="Times New Roman"/>
          <w:sz w:val="28"/>
          <w:szCs w:val="28"/>
        </w:rPr>
        <w:t>г.) // Преступление и наказание: теоретическое моделирование, законодательное закрепление, правоприменительная практика: материалы Международной научно-практической конференции (25-27 июня 2010г.): в 3 т. Т.1. Преступление: социально-правовая девиация и явление культуры</w:t>
      </w:r>
      <w:r w:rsidR="00723952" w:rsidRPr="00D54C13">
        <w:rPr>
          <w:rFonts w:ascii="Times New Roman" w:hAnsi="Times New Roman" w:cs="Times New Roman"/>
          <w:sz w:val="28"/>
          <w:szCs w:val="28"/>
        </w:rPr>
        <w:t xml:space="preserve"> /Под общ. ред. Р.А. Ромашова. </w:t>
      </w:r>
      <w:r w:rsidR="00714520" w:rsidRPr="00D54C13">
        <w:rPr>
          <w:rFonts w:ascii="Times New Roman" w:hAnsi="Times New Roman" w:cs="Times New Roman"/>
          <w:sz w:val="28"/>
          <w:szCs w:val="28"/>
        </w:rPr>
        <w:t xml:space="preserve"> Самара: Самарский юридическ</w:t>
      </w:r>
      <w:r w:rsidR="00132CCC" w:rsidRPr="00D54C13">
        <w:rPr>
          <w:rFonts w:ascii="Times New Roman" w:hAnsi="Times New Roman" w:cs="Times New Roman"/>
          <w:sz w:val="28"/>
          <w:szCs w:val="28"/>
        </w:rPr>
        <w:t>ий институт ФСИН России, 2010. С</w:t>
      </w:r>
      <w:r w:rsidR="00225EB1" w:rsidRPr="00D54C13">
        <w:rPr>
          <w:rFonts w:ascii="Times New Roman" w:hAnsi="Times New Roman" w:cs="Times New Roman"/>
          <w:sz w:val="28"/>
          <w:szCs w:val="28"/>
        </w:rPr>
        <w:t>. 164-168</w:t>
      </w:r>
      <w:r w:rsidR="009A7EA6" w:rsidRPr="00D54C13">
        <w:rPr>
          <w:rFonts w:ascii="Times New Roman" w:hAnsi="Times New Roman" w:cs="Times New Roman"/>
          <w:sz w:val="28"/>
          <w:szCs w:val="28"/>
        </w:rPr>
        <w:t xml:space="preserve"> (0,3 п.л.)</w:t>
      </w:r>
      <w:r w:rsidR="00225EB1" w:rsidRPr="00D54C13">
        <w:rPr>
          <w:rFonts w:ascii="Times New Roman" w:hAnsi="Times New Roman" w:cs="Times New Roman"/>
          <w:sz w:val="28"/>
          <w:szCs w:val="28"/>
        </w:rPr>
        <w:t>.</w:t>
      </w:r>
    </w:p>
    <w:p w:rsidR="00714520" w:rsidRPr="00D54C13" w:rsidRDefault="00714520"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i/>
          <w:sz w:val="28"/>
          <w:szCs w:val="28"/>
        </w:rPr>
      </w:pPr>
      <w:r w:rsidRPr="00D54C13">
        <w:rPr>
          <w:rFonts w:ascii="Times New Roman" w:hAnsi="Times New Roman" w:cs="Times New Roman"/>
          <w:sz w:val="28"/>
          <w:szCs w:val="28"/>
        </w:rPr>
        <w:t xml:space="preserve"> </w:t>
      </w:r>
      <w:r w:rsidR="003D4EA2" w:rsidRPr="00D54C13">
        <w:rPr>
          <w:rFonts w:ascii="Times New Roman" w:hAnsi="Times New Roman" w:cs="Times New Roman"/>
          <w:sz w:val="28"/>
          <w:szCs w:val="28"/>
        </w:rPr>
        <w:t xml:space="preserve">Краковский К.П. </w:t>
      </w:r>
      <w:r w:rsidRPr="00D54C13">
        <w:rPr>
          <w:rFonts w:ascii="Times New Roman" w:hAnsi="Times New Roman" w:cs="Times New Roman"/>
          <w:sz w:val="28"/>
          <w:szCs w:val="28"/>
        </w:rPr>
        <w:t>Из истории парламентаризма: С.А. Муромцев //</w:t>
      </w:r>
      <w:r w:rsidRPr="00D54C13">
        <w:rPr>
          <w:rFonts w:ascii="Times New Roman" w:hAnsi="Times New Roman" w:cs="Times New Roman"/>
          <w:i/>
          <w:sz w:val="28"/>
          <w:szCs w:val="28"/>
        </w:rPr>
        <w:t xml:space="preserve"> </w:t>
      </w:r>
      <w:r w:rsidRPr="00D54C13">
        <w:rPr>
          <w:rFonts w:ascii="Times New Roman" w:hAnsi="Times New Roman" w:cs="Times New Roman"/>
          <w:sz w:val="28"/>
          <w:szCs w:val="28"/>
        </w:rPr>
        <w:t>Вестник Южно-российской парламентской ассоциации. 2</w:t>
      </w:r>
      <w:r w:rsidR="00225EB1" w:rsidRPr="00D54C13">
        <w:rPr>
          <w:rFonts w:ascii="Times New Roman" w:hAnsi="Times New Roman" w:cs="Times New Roman"/>
          <w:sz w:val="28"/>
          <w:szCs w:val="28"/>
        </w:rPr>
        <w:t xml:space="preserve">010. №3-4 (март-апрель). С. 4-6 </w:t>
      </w:r>
      <w:r w:rsidR="009A7EA6" w:rsidRPr="00D54C13">
        <w:rPr>
          <w:rFonts w:ascii="Times New Roman" w:hAnsi="Times New Roman" w:cs="Times New Roman"/>
          <w:sz w:val="28"/>
          <w:szCs w:val="28"/>
        </w:rPr>
        <w:t>(0,2 п.л.)</w:t>
      </w:r>
      <w:r w:rsidR="00225EB1" w:rsidRPr="00D54C13">
        <w:rPr>
          <w:rFonts w:ascii="Times New Roman" w:hAnsi="Times New Roman" w:cs="Times New Roman"/>
          <w:sz w:val="28"/>
          <w:szCs w:val="28"/>
        </w:rPr>
        <w:t>.</w:t>
      </w:r>
    </w:p>
    <w:p w:rsidR="00714520" w:rsidRPr="00D54C13" w:rsidRDefault="00EB0CB6"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Верность  праву или политическая лояльность // Подготовка доклада о состоянии прав человека в Российской Федерации и зарубежных стра</w:t>
      </w:r>
      <w:r w:rsidR="00723952" w:rsidRPr="00D54C13">
        <w:rPr>
          <w:rFonts w:ascii="Times New Roman" w:hAnsi="Times New Roman" w:cs="Times New Roman"/>
          <w:sz w:val="28"/>
          <w:szCs w:val="28"/>
        </w:rPr>
        <w:t>нах. М.: Изд-во «Юрист</w:t>
      </w:r>
      <w:r w:rsidR="00F44470" w:rsidRPr="00D54C13">
        <w:rPr>
          <w:rFonts w:ascii="Times New Roman" w:hAnsi="Times New Roman" w:cs="Times New Roman"/>
          <w:sz w:val="28"/>
          <w:szCs w:val="28"/>
        </w:rPr>
        <w:t>»,</w:t>
      </w:r>
      <w:r w:rsidR="00723952" w:rsidRPr="00D54C13">
        <w:rPr>
          <w:rFonts w:ascii="Times New Roman" w:hAnsi="Times New Roman" w:cs="Times New Roman"/>
          <w:sz w:val="28"/>
          <w:szCs w:val="28"/>
        </w:rPr>
        <w:t xml:space="preserve"> 2010. С.</w:t>
      </w:r>
      <w:r w:rsidR="00225EB1" w:rsidRPr="00D54C13">
        <w:rPr>
          <w:rFonts w:ascii="Times New Roman" w:hAnsi="Times New Roman" w:cs="Times New Roman"/>
          <w:sz w:val="28"/>
          <w:szCs w:val="28"/>
        </w:rPr>
        <w:t xml:space="preserve"> 80-84 </w:t>
      </w:r>
      <w:r w:rsidR="009A7EA6" w:rsidRPr="00D54C13">
        <w:rPr>
          <w:rFonts w:ascii="Times New Roman" w:hAnsi="Times New Roman" w:cs="Times New Roman"/>
          <w:sz w:val="28"/>
          <w:szCs w:val="28"/>
        </w:rPr>
        <w:t>(0,3 п.л.)</w:t>
      </w:r>
      <w:r w:rsidR="00225EB1" w:rsidRPr="00D54C13">
        <w:rPr>
          <w:rFonts w:ascii="Times New Roman" w:hAnsi="Times New Roman" w:cs="Times New Roman"/>
          <w:sz w:val="28"/>
          <w:szCs w:val="28"/>
        </w:rPr>
        <w:t>.</w:t>
      </w:r>
      <w:r w:rsidR="00714520" w:rsidRPr="00D54C13">
        <w:rPr>
          <w:rFonts w:ascii="Times New Roman" w:hAnsi="Times New Roman" w:cs="Times New Roman"/>
          <w:sz w:val="28"/>
          <w:szCs w:val="28"/>
        </w:rPr>
        <w:t xml:space="preserve"> </w:t>
      </w:r>
    </w:p>
    <w:p w:rsidR="00714520" w:rsidRPr="00D54C13" w:rsidRDefault="00EB0CB6"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Русская адвокатура и политические процессы начала ХХ в. //Традиции и новаторство русской правовой мысли: история и современность (к 100-</w:t>
      </w:r>
      <w:r w:rsidR="00714520" w:rsidRPr="00D54C13">
        <w:rPr>
          <w:rFonts w:ascii="Times New Roman" w:hAnsi="Times New Roman" w:cs="Times New Roman"/>
          <w:sz w:val="28"/>
          <w:szCs w:val="28"/>
        </w:rPr>
        <w:lastRenderedPageBreak/>
        <w:t xml:space="preserve">летию со дня смерти </w:t>
      </w:r>
      <w:r w:rsidR="00F44470" w:rsidRPr="00D54C13">
        <w:rPr>
          <w:rFonts w:ascii="Times New Roman" w:hAnsi="Times New Roman" w:cs="Times New Roman"/>
          <w:sz w:val="28"/>
          <w:szCs w:val="28"/>
        </w:rPr>
        <w:t xml:space="preserve">       </w:t>
      </w:r>
      <w:r w:rsidR="00714520" w:rsidRPr="00D54C13">
        <w:rPr>
          <w:rFonts w:ascii="Times New Roman" w:hAnsi="Times New Roman" w:cs="Times New Roman"/>
          <w:sz w:val="28"/>
          <w:szCs w:val="28"/>
        </w:rPr>
        <w:t xml:space="preserve">С.А. Муромцева). Материалы  </w:t>
      </w:r>
      <w:r w:rsidR="00714520" w:rsidRPr="00D54C13">
        <w:rPr>
          <w:rFonts w:ascii="Times New Roman" w:hAnsi="Times New Roman" w:cs="Times New Roman"/>
          <w:sz w:val="28"/>
          <w:szCs w:val="28"/>
          <w:lang w:val="en-US"/>
        </w:rPr>
        <w:t>IV</w:t>
      </w:r>
      <w:r w:rsidR="00714520" w:rsidRPr="00D54C13">
        <w:rPr>
          <w:rFonts w:ascii="Times New Roman" w:hAnsi="Times New Roman" w:cs="Times New Roman"/>
          <w:sz w:val="28"/>
          <w:szCs w:val="28"/>
        </w:rPr>
        <w:t xml:space="preserve"> Международной  научно-практической конференции. Иваново, 30 сентября-</w:t>
      </w:r>
      <w:r w:rsidR="00225EB1" w:rsidRPr="00D54C13">
        <w:rPr>
          <w:rFonts w:ascii="Times New Roman" w:hAnsi="Times New Roman" w:cs="Times New Roman"/>
          <w:sz w:val="28"/>
          <w:szCs w:val="28"/>
        </w:rPr>
        <w:t xml:space="preserve">2 октября 2010. Ч.1. С. 401-430 </w:t>
      </w:r>
      <w:r w:rsidR="009A7EA6" w:rsidRPr="00D54C13">
        <w:rPr>
          <w:rFonts w:ascii="Times New Roman" w:hAnsi="Times New Roman" w:cs="Times New Roman"/>
          <w:sz w:val="28"/>
          <w:szCs w:val="28"/>
        </w:rPr>
        <w:t xml:space="preserve"> (1,2 п.л.)</w:t>
      </w:r>
      <w:r w:rsidR="00225EB1" w:rsidRPr="00D54C13">
        <w:rPr>
          <w:rFonts w:ascii="Times New Roman" w:hAnsi="Times New Roman" w:cs="Times New Roman"/>
          <w:sz w:val="28"/>
          <w:szCs w:val="28"/>
        </w:rPr>
        <w:t>.</w:t>
      </w:r>
    </w:p>
    <w:p w:rsidR="00714520" w:rsidRPr="00D54C13" w:rsidRDefault="00EB0CB6" w:rsidP="00714520">
      <w:pPr>
        <w:pStyle w:val="31"/>
        <w:numPr>
          <w:ilvl w:val="0"/>
          <w:numId w:val="1"/>
        </w:numPr>
        <w:tabs>
          <w:tab w:val="clear" w:pos="9356"/>
          <w:tab w:val="left" w:pos="-426"/>
          <w:tab w:val="left" w:pos="142"/>
          <w:tab w:val="right" w:pos="7820"/>
        </w:tabs>
        <w:ind w:left="-567" w:right="-426" w:firstLine="283"/>
        <w:rPr>
          <w:sz w:val="28"/>
          <w:szCs w:val="28"/>
        </w:rPr>
      </w:pPr>
      <w:r w:rsidRPr="00D54C13">
        <w:rPr>
          <w:sz w:val="28"/>
          <w:szCs w:val="28"/>
        </w:rPr>
        <w:t xml:space="preserve">Краковский К.П. </w:t>
      </w:r>
      <w:r w:rsidR="00714520" w:rsidRPr="00D54C13">
        <w:rPr>
          <w:sz w:val="28"/>
          <w:szCs w:val="28"/>
        </w:rPr>
        <w:t xml:space="preserve"> Судебная практика как источник права (применительно к политической юстиции в России в начале ХХ в.) // </w:t>
      </w:r>
      <w:r w:rsidR="00714520" w:rsidRPr="00D54C13">
        <w:rPr>
          <w:sz w:val="28"/>
          <w:szCs w:val="28"/>
        </w:rPr>
        <w:tab/>
      </w:r>
      <w:r w:rsidR="00714520" w:rsidRPr="00D54C13">
        <w:rPr>
          <w:rStyle w:val="58"/>
          <w:rFonts w:ascii="Times New Roman" w:hAnsi="Times New Roman" w:cs="Times New Roman"/>
          <w:b w:val="0"/>
          <w:sz w:val="28"/>
          <w:szCs w:val="28"/>
        </w:rPr>
        <w:t>Правовая система общества: проблемы теории и практики:</w:t>
      </w:r>
      <w:r w:rsidR="00714520" w:rsidRPr="00D54C13">
        <w:rPr>
          <w:b/>
          <w:sz w:val="28"/>
          <w:szCs w:val="28"/>
        </w:rPr>
        <w:t xml:space="preserve"> </w:t>
      </w:r>
      <w:r w:rsidR="00714520" w:rsidRPr="00D54C13">
        <w:rPr>
          <w:sz w:val="28"/>
          <w:szCs w:val="28"/>
        </w:rPr>
        <w:t>Труды международной научно-практической конференции. Санкт-Петербург, 12 ноября 2010 г. /</w:t>
      </w:r>
      <w:r w:rsidR="00714520" w:rsidRPr="00D54C13">
        <w:rPr>
          <w:rStyle w:val="51"/>
          <w:rFonts w:ascii="Times New Roman" w:hAnsi="Times New Roman" w:cs="Times New Roman"/>
          <w:sz w:val="28"/>
          <w:szCs w:val="28"/>
        </w:rPr>
        <w:t xml:space="preserve"> </w:t>
      </w:r>
      <w:r w:rsidR="00714520" w:rsidRPr="00D54C13">
        <w:rPr>
          <w:sz w:val="28"/>
          <w:szCs w:val="28"/>
        </w:rPr>
        <w:t xml:space="preserve">Сост. </w:t>
      </w:r>
      <w:r w:rsidR="00723952" w:rsidRPr="00D54C13">
        <w:rPr>
          <w:sz w:val="28"/>
          <w:szCs w:val="28"/>
        </w:rPr>
        <w:t>С. В. Волкова, Н. И. Малышева.  СПб</w:t>
      </w:r>
      <w:r w:rsidR="00714520" w:rsidRPr="00D54C13">
        <w:rPr>
          <w:sz w:val="28"/>
          <w:szCs w:val="28"/>
        </w:rPr>
        <w:t>:</w:t>
      </w:r>
      <w:r w:rsidR="00225EB1" w:rsidRPr="00D54C13">
        <w:rPr>
          <w:sz w:val="28"/>
          <w:szCs w:val="28"/>
        </w:rPr>
        <w:t xml:space="preserve"> Издательский дом СПбГУ, 2011. С</w:t>
      </w:r>
      <w:r w:rsidR="00714520" w:rsidRPr="00D54C13">
        <w:rPr>
          <w:sz w:val="28"/>
          <w:szCs w:val="28"/>
        </w:rPr>
        <w:t>. 260-268</w:t>
      </w:r>
      <w:r w:rsidR="009A7EA6" w:rsidRPr="00D54C13">
        <w:rPr>
          <w:sz w:val="28"/>
          <w:szCs w:val="28"/>
        </w:rPr>
        <w:t xml:space="preserve"> (0,4 п.л.)</w:t>
      </w:r>
      <w:r w:rsidR="00225EB1" w:rsidRPr="00D54C13">
        <w:rPr>
          <w:sz w:val="28"/>
          <w:szCs w:val="28"/>
        </w:rPr>
        <w:t>.</w:t>
      </w:r>
    </w:p>
    <w:p w:rsidR="00714520" w:rsidRPr="00D54C13" w:rsidRDefault="00EB0CB6"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i/>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 «Преисподняя судебного ведомства» (суд на страже государственной безопасности: историко-правовой взгляд) // Пенитенциарная безопасность в механизме обеспечения национальной безопасности</w:t>
      </w:r>
      <w:r w:rsidR="00F8331D" w:rsidRPr="00D54C13">
        <w:rPr>
          <w:rFonts w:ascii="Times New Roman" w:hAnsi="Times New Roman" w:cs="Times New Roman"/>
          <w:sz w:val="28"/>
          <w:szCs w:val="28"/>
        </w:rPr>
        <w:t>: материалы межд. науч.</w:t>
      </w:r>
      <w:r w:rsidR="00714520" w:rsidRPr="00D54C13">
        <w:rPr>
          <w:rFonts w:ascii="Times New Roman" w:hAnsi="Times New Roman" w:cs="Times New Roman"/>
          <w:sz w:val="28"/>
          <w:szCs w:val="28"/>
        </w:rPr>
        <w:t>-пр</w:t>
      </w:r>
      <w:r w:rsidR="00F8331D" w:rsidRPr="00D54C13">
        <w:rPr>
          <w:rFonts w:ascii="Times New Roman" w:hAnsi="Times New Roman" w:cs="Times New Roman"/>
          <w:sz w:val="28"/>
          <w:szCs w:val="28"/>
        </w:rPr>
        <w:t>акт. конф.</w:t>
      </w:r>
      <w:r w:rsidR="00714520" w:rsidRPr="00D54C13">
        <w:rPr>
          <w:rFonts w:ascii="Times New Roman" w:hAnsi="Times New Roman" w:cs="Times New Roman"/>
          <w:sz w:val="28"/>
          <w:szCs w:val="28"/>
        </w:rPr>
        <w:t xml:space="preserve"> (24 – 25 июня 2011г.) / Под общ</w:t>
      </w:r>
      <w:r w:rsidR="00723952" w:rsidRPr="00D54C13">
        <w:rPr>
          <w:rFonts w:ascii="Times New Roman" w:hAnsi="Times New Roman" w:cs="Times New Roman"/>
          <w:sz w:val="28"/>
          <w:szCs w:val="28"/>
        </w:rPr>
        <w:t xml:space="preserve">. ред. Р. А. Ромашова. </w:t>
      </w:r>
      <w:r w:rsidR="00714520" w:rsidRPr="00D54C13">
        <w:rPr>
          <w:rFonts w:ascii="Times New Roman" w:hAnsi="Times New Roman" w:cs="Times New Roman"/>
          <w:sz w:val="28"/>
          <w:szCs w:val="28"/>
        </w:rPr>
        <w:t xml:space="preserve"> Самара: Самарский юридический институт ФСИН России, 2011</w:t>
      </w:r>
      <w:r w:rsidR="009A7EA6" w:rsidRPr="00D54C13">
        <w:rPr>
          <w:rFonts w:ascii="Times New Roman" w:hAnsi="Times New Roman" w:cs="Times New Roman"/>
          <w:sz w:val="28"/>
          <w:szCs w:val="28"/>
        </w:rPr>
        <w:t xml:space="preserve">. </w:t>
      </w:r>
      <w:r w:rsidR="00225EB1" w:rsidRPr="00D54C13">
        <w:rPr>
          <w:rFonts w:ascii="Times New Roman" w:hAnsi="Times New Roman" w:cs="Times New Roman"/>
          <w:sz w:val="28"/>
          <w:szCs w:val="28"/>
        </w:rPr>
        <w:t xml:space="preserve"> С. 143 – 147</w:t>
      </w:r>
      <w:r w:rsidR="009A7EA6" w:rsidRPr="00D54C13">
        <w:rPr>
          <w:rFonts w:ascii="Times New Roman" w:hAnsi="Times New Roman" w:cs="Times New Roman"/>
          <w:sz w:val="28"/>
          <w:szCs w:val="28"/>
        </w:rPr>
        <w:t xml:space="preserve"> (0,2 п.л.)</w:t>
      </w:r>
      <w:r w:rsidR="00225EB1" w:rsidRPr="00D54C13">
        <w:rPr>
          <w:rFonts w:ascii="Times New Roman" w:hAnsi="Times New Roman" w:cs="Times New Roman"/>
          <w:sz w:val="28"/>
          <w:szCs w:val="28"/>
        </w:rPr>
        <w:t>.</w:t>
      </w:r>
    </w:p>
    <w:p w:rsidR="00723952" w:rsidRPr="00D54C13" w:rsidRDefault="00714520" w:rsidP="00723952">
      <w:pPr>
        <w:numPr>
          <w:ilvl w:val="0"/>
          <w:numId w:val="1"/>
        </w:numPr>
        <w:tabs>
          <w:tab w:val="left" w:pos="-426"/>
          <w:tab w:val="left" w:pos="142"/>
        </w:tabs>
        <w:spacing w:after="0" w:line="240" w:lineRule="auto"/>
        <w:ind w:left="-567" w:right="-426" w:firstLine="283"/>
        <w:jc w:val="both"/>
        <w:rPr>
          <w:rFonts w:ascii="Times New Roman" w:hAnsi="Times New Roman" w:cs="Times New Roman"/>
          <w:i/>
          <w:sz w:val="28"/>
          <w:szCs w:val="28"/>
        </w:rPr>
      </w:pPr>
      <w:r w:rsidRPr="00D54C13">
        <w:rPr>
          <w:rFonts w:ascii="Times New Roman" w:hAnsi="Times New Roman" w:cs="Times New Roman"/>
          <w:sz w:val="28"/>
          <w:szCs w:val="28"/>
        </w:rPr>
        <w:t xml:space="preserve"> </w:t>
      </w:r>
      <w:r w:rsidR="00723952" w:rsidRPr="00D54C13">
        <w:rPr>
          <w:rFonts w:ascii="Times New Roman" w:hAnsi="Times New Roman" w:cs="Times New Roman"/>
          <w:sz w:val="28"/>
          <w:szCs w:val="28"/>
        </w:rPr>
        <w:t>Краковский К.П.</w:t>
      </w:r>
      <w:r w:rsidR="004708D6" w:rsidRPr="00D54C13">
        <w:rPr>
          <w:rFonts w:ascii="Times New Roman" w:hAnsi="Times New Roman" w:cs="Times New Roman"/>
          <w:sz w:val="28"/>
          <w:szCs w:val="28"/>
        </w:rPr>
        <w:t xml:space="preserve"> Верховской Павел Владимирович</w:t>
      </w:r>
      <w:r w:rsidR="00723952" w:rsidRPr="00D54C13">
        <w:rPr>
          <w:rFonts w:ascii="Times New Roman" w:hAnsi="Times New Roman" w:cs="Times New Roman"/>
          <w:sz w:val="28"/>
          <w:szCs w:val="28"/>
        </w:rPr>
        <w:t xml:space="preserve"> // Правовая наука и юридическая идеология России. Энциклопедический словарь биографий. Т. 2 / Отв. ред. В.М. Сырых М.: РАП, 2011. </w:t>
      </w:r>
      <w:r w:rsidR="00225EB1" w:rsidRPr="00D54C13">
        <w:rPr>
          <w:rFonts w:ascii="Times New Roman" w:hAnsi="Times New Roman" w:cs="Times New Roman"/>
          <w:sz w:val="28"/>
          <w:szCs w:val="28"/>
        </w:rPr>
        <w:t>С.150-151</w:t>
      </w:r>
      <w:r w:rsidR="00F44470" w:rsidRPr="00D54C13">
        <w:rPr>
          <w:rFonts w:ascii="Times New Roman" w:hAnsi="Times New Roman" w:cs="Times New Roman"/>
          <w:sz w:val="28"/>
          <w:szCs w:val="28"/>
        </w:rPr>
        <w:t xml:space="preserve"> </w:t>
      </w:r>
      <w:r w:rsidR="009A7EA6" w:rsidRPr="00D54C13">
        <w:rPr>
          <w:rFonts w:ascii="Times New Roman" w:hAnsi="Times New Roman" w:cs="Times New Roman"/>
          <w:sz w:val="28"/>
          <w:szCs w:val="28"/>
        </w:rPr>
        <w:t>(0,2 п.л.)</w:t>
      </w:r>
      <w:r w:rsidR="00225EB1" w:rsidRPr="00D54C13">
        <w:rPr>
          <w:rFonts w:ascii="Times New Roman" w:hAnsi="Times New Roman" w:cs="Times New Roman"/>
          <w:sz w:val="28"/>
          <w:szCs w:val="28"/>
        </w:rPr>
        <w:t>.</w:t>
      </w:r>
    </w:p>
    <w:p w:rsidR="00714520" w:rsidRPr="00D54C13" w:rsidRDefault="00EB0CB6"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i/>
          <w:sz w:val="28"/>
          <w:szCs w:val="28"/>
        </w:rPr>
      </w:pPr>
      <w:r w:rsidRPr="00D54C13">
        <w:rPr>
          <w:rFonts w:ascii="Times New Roman" w:hAnsi="Times New Roman" w:cs="Times New Roman"/>
          <w:sz w:val="28"/>
          <w:szCs w:val="28"/>
        </w:rPr>
        <w:t xml:space="preserve">Краковский К.П. </w:t>
      </w:r>
      <w:r w:rsidR="004708D6" w:rsidRPr="00D54C13">
        <w:rPr>
          <w:rFonts w:ascii="Times New Roman" w:hAnsi="Times New Roman" w:cs="Times New Roman"/>
          <w:sz w:val="28"/>
          <w:szCs w:val="28"/>
        </w:rPr>
        <w:t>Малиновский Иоанникий Алексеевич</w:t>
      </w:r>
      <w:r w:rsidR="00714520" w:rsidRPr="00D54C13">
        <w:rPr>
          <w:rFonts w:ascii="Times New Roman" w:hAnsi="Times New Roman" w:cs="Times New Roman"/>
          <w:sz w:val="28"/>
          <w:szCs w:val="28"/>
        </w:rPr>
        <w:t xml:space="preserve"> //Правовая наука и юридическая идеология России. Энциклопедический словарь биографий. Т.</w:t>
      </w:r>
      <w:r w:rsidR="004708D6" w:rsidRPr="00D54C13">
        <w:rPr>
          <w:rFonts w:ascii="Times New Roman" w:hAnsi="Times New Roman" w:cs="Times New Roman"/>
          <w:sz w:val="28"/>
          <w:szCs w:val="28"/>
        </w:rPr>
        <w:t xml:space="preserve"> </w:t>
      </w:r>
      <w:r w:rsidR="00714520" w:rsidRPr="00D54C13">
        <w:rPr>
          <w:rFonts w:ascii="Times New Roman" w:hAnsi="Times New Roman" w:cs="Times New Roman"/>
          <w:sz w:val="28"/>
          <w:szCs w:val="28"/>
        </w:rPr>
        <w:t xml:space="preserve">2 / Отв. ред. В.М. </w:t>
      </w:r>
      <w:r w:rsidR="00225EB1" w:rsidRPr="00D54C13">
        <w:rPr>
          <w:rFonts w:ascii="Times New Roman" w:hAnsi="Times New Roman" w:cs="Times New Roman"/>
          <w:sz w:val="28"/>
          <w:szCs w:val="28"/>
        </w:rPr>
        <w:t>Сырых М.: РАП, 2011. С. 485-488</w:t>
      </w:r>
      <w:r w:rsidR="00F44470" w:rsidRPr="00D54C13">
        <w:rPr>
          <w:rFonts w:ascii="Times New Roman" w:hAnsi="Times New Roman" w:cs="Times New Roman"/>
          <w:sz w:val="28"/>
          <w:szCs w:val="28"/>
        </w:rPr>
        <w:t xml:space="preserve"> </w:t>
      </w:r>
      <w:r w:rsidR="009A7EA6" w:rsidRPr="00D54C13">
        <w:rPr>
          <w:rFonts w:ascii="Times New Roman" w:hAnsi="Times New Roman" w:cs="Times New Roman"/>
          <w:sz w:val="28"/>
          <w:szCs w:val="28"/>
        </w:rPr>
        <w:t>(0,3 п.л.)</w:t>
      </w:r>
      <w:r w:rsidR="00225EB1" w:rsidRPr="00D54C13">
        <w:rPr>
          <w:rFonts w:ascii="Times New Roman" w:hAnsi="Times New Roman" w:cs="Times New Roman"/>
          <w:sz w:val="28"/>
          <w:szCs w:val="28"/>
        </w:rPr>
        <w:t>.</w:t>
      </w:r>
    </w:p>
    <w:p w:rsidR="00714520" w:rsidRPr="00D54C13" w:rsidRDefault="00EB0CB6"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Власть в России и ее политические противники: соотношение административно-полицейской и судебной репрессий (</w:t>
      </w:r>
      <w:r w:rsidR="00714520" w:rsidRPr="00D54C13">
        <w:rPr>
          <w:rFonts w:ascii="Times New Roman" w:hAnsi="Times New Roman" w:cs="Times New Roman"/>
          <w:sz w:val="28"/>
          <w:szCs w:val="28"/>
          <w:lang w:val="en-US"/>
        </w:rPr>
        <w:t>XVII</w:t>
      </w:r>
      <w:r w:rsidR="00714520" w:rsidRPr="00D54C13">
        <w:rPr>
          <w:rFonts w:ascii="Times New Roman" w:hAnsi="Times New Roman" w:cs="Times New Roman"/>
          <w:sz w:val="28"/>
          <w:szCs w:val="28"/>
        </w:rPr>
        <w:t>-нач. ХХ в.) // Правоприменительная деятельность: история и современность. Сборник научных статей и материалов Всероссийской научно-практической конференции, состоявшейся в Пскове 26 мая 2011 г.</w:t>
      </w:r>
      <w:r w:rsidR="00723952" w:rsidRPr="00D54C13">
        <w:rPr>
          <w:rFonts w:ascii="Times New Roman" w:hAnsi="Times New Roman" w:cs="Times New Roman"/>
          <w:sz w:val="28"/>
          <w:szCs w:val="28"/>
        </w:rPr>
        <w:t xml:space="preserve"> </w:t>
      </w:r>
      <w:r w:rsidR="00714520" w:rsidRPr="00D54C13">
        <w:rPr>
          <w:rFonts w:ascii="Times New Roman" w:hAnsi="Times New Roman" w:cs="Times New Roman"/>
          <w:sz w:val="28"/>
          <w:szCs w:val="28"/>
        </w:rPr>
        <w:t>/Сост. С.Д. Лысых, В.А. Попов; под общей р</w:t>
      </w:r>
      <w:r w:rsidR="00723952" w:rsidRPr="00D54C13">
        <w:rPr>
          <w:rFonts w:ascii="Times New Roman" w:hAnsi="Times New Roman" w:cs="Times New Roman"/>
          <w:sz w:val="28"/>
          <w:szCs w:val="28"/>
        </w:rPr>
        <w:t xml:space="preserve">едакцией С.В. Васильева. Вып.3. </w:t>
      </w:r>
      <w:r w:rsidR="00225EB1" w:rsidRPr="00D54C13">
        <w:rPr>
          <w:rFonts w:ascii="Times New Roman" w:hAnsi="Times New Roman" w:cs="Times New Roman"/>
          <w:sz w:val="28"/>
          <w:szCs w:val="28"/>
        </w:rPr>
        <w:t>Псков: ПсковГУ, 2011</w:t>
      </w:r>
      <w:r w:rsidR="00F11D0D" w:rsidRPr="00D54C13">
        <w:rPr>
          <w:rFonts w:ascii="Times New Roman" w:hAnsi="Times New Roman" w:cs="Times New Roman"/>
          <w:sz w:val="28"/>
          <w:szCs w:val="28"/>
        </w:rPr>
        <w:t xml:space="preserve"> (0,2 п.л.)</w:t>
      </w:r>
      <w:r w:rsidR="00225EB1" w:rsidRPr="00D54C13">
        <w:rPr>
          <w:rFonts w:ascii="Times New Roman" w:hAnsi="Times New Roman" w:cs="Times New Roman"/>
          <w:sz w:val="28"/>
          <w:szCs w:val="28"/>
        </w:rPr>
        <w:t>.</w:t>
      </w:r>
    </w:p>
    <w:p w:rsidR="00714520" w:rsidRPr="00D54C13" w:rsidRDefault="00EB0CB6"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Юридический век России // Правовые культуры. Жидковские чтения: Материалы Всероссийской научной конференции. Москва, 25 марта 2011 г./ Под ред. Г.И. Муромцева</w:t>
      </w:r>
      <w:r w:rsidR="00723952" w:rsidRPr="00D54C13">
        <w:rPr>
          <w:rFonts w:ascii="Times New Roman" w:hAnsi="Times New Roman" w:cs="Times New Roman"/>
          <w:sz w:val="28"/>
          <w:szCs w:val="28"/>
        </w:rPr>
        <w:t xml:space="preserve">. </w:t>
      </w:r>
      <w:r w:rsidR="006D133A" w:rsidRPr="00D54C13">
        <w:rPr>
          <w:rFonts w:ascii="Times New Roman" w:hAnsi="Times New Roman" w:cs="Times New Roman"/>
          <w:sz w:val="28"/>
          <w:szCs w:val="28"/>
        </w:rPr>
        <w:t xml:space="preserve"> М.: РУДН, 2012. С. 192-198</w:t>
      </w:r>
      <w:r w:rsidR="00F11D0D" w:rsidRPr="00D54C13">
        <w:rPr>
          <w:rFonts w:ascii="Times New Roman" w:hAnsi="Times New Roman" w:cs="Times New Roman"/>
          <w:sz w:val="28"/>
          <w:szCs w:val="28"/>
        </w:rPr>
        <w:t xml:space="preserve"> (0,4 п.л.)</w:t>
      </w:r>
      <w:r w:rsidR="006D133A" w:rsidRPr="00D54C13">
        <w:rPr>
          <w:rFonts w:ascii="Times New Roman" w:hAnsi="Times New Roman" w:cs="Times New Roman"/>
          <w:sz w:val="28"/>
          <w:szCs w:val="28"/>
        </w:rPr>
        <w:t>.</w:t>
      </w:r>
    </w:p>
    <w:p w:rsidR="00714520" w:rsidRPr="00D54C13" w:rsidRDefault="00EB0CB6"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Военно-полевая «юстиция» в России (1906-1907 гг.)// Труды ученых Юридического лицея им. М.М. Сперанско</w:t>
      </w:r>
      <w:r w:rsidR="006D133A" w:rsidRPr="00D54C13">
        <w:rPr>
          <w:rFonts w:ascii="Times New Roman" w:hAnsi="Times New Roman" w:cs="Times New Roman"/>
          <w:sz w:val="28"/>
          <w:szCs w:val="28"/>
        </w:rPr>
        <w:t>го. Ростов н/Д, 2012. С. 94-106</w:t>
      </w:r>
      <w:r w:rsidR="00F11D0D" w:rsidRPr="00D54C13">
        <w:rPr>
          <w:rFonts w:ascii="Times New Roman" w:hAnsi="Times New Roman" w:cs="Times New Roman"/>
          <w:sz w:val="28"/>
          <w:szCs w:val="28"/>
        </w:rPr>
        <w:t xml:space="preserve"> (1,1 п.л.)</w:t>
      </w:r>
      <w:r w:rsidR="006D133A" w:rsidRPr="00D54C13">
        <w:rPr>
          <w:rFonts w:ascii="Times New Roman" w:hAnsi="Times New Roman" w:cs="Times New Roman"/>
          <w:sz w:val="28"/>
          <w:szCs w:val="28"/>
        </w:rPr>
        <w:t>.</w:t>
      </w:r>
    </w:p>
    <w:p w:rsidR="00714520" w:rsidRPr="00D54C13" w:rsidRDefault="00EB0CB6"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Политическое дознание во второй половине </w:t>
      </w:r>
      <w:r w:rsidR="00714520" w:rsidRPr="00D54C13">
        <w:rPr>
          <w:rFonts w:ascii="Times New Roman" w:hAnsi="Times New Roman" w:cs="Times New Roman"/>
          <w:sz w:val="28"/>
          <w:szCs w:val="28"/>
          <w:lang w:val="en-US"/>
        </w:rPr>
        <w:t>XIX</w:t>
      </w:r>
      <w:r w:rsidR="00714520" w:rsidRPr="00D54C13">
        <w:rPr>
          <w:rFonts w:ascii="Times New Roman" w:hAnsi="Times New Roman" w:cs="Times New Roman"/>
          <w:sz w:val="28"/>
          <w:szCs w:val="28"/>
        </w:rPr>
        <w:t xml:space="preserve"> – начале ХХ века // </w:t>
      </w:r>
      <w:r w:rsidR="00714520" w:rsidRPr="00D54C13">
        <w:rPr>
          <w:rFonts w:ascii="Times New Roman" w:hAnsi="Times New Roman" w:cs="Times New Roman"/>
          <w:sz w:val="28"/>
          <w:szCs w:val="28"/>
          <w:shd w:val="clear" w:color="auto" w:fill="FFFFFF"/>
        </w:rPr>
        <w:t>Историко-правовые проблемы: новый ракурс: сб. науч. работ: Вып. 5: / отв. ред. В.В.</w:t>
      </w:r>
      <w:r w:rsidR="00714520" w:rsidRPr="00D54C13">
        <w:rPr>
          <w:rFonts w:ascii="Times New Roman" w:hAnsi="Times New Roman" w:cs="Times New Roman"/>
          <w:sz w:val="28"/>
          <w:szCs w:val="28"/>
          <w:shd w:val="clear" w:color="auto" w:fill="FFFFFF"/>
          <w:lang w:val="en-US"/>
        </w:rPr>
        <w:t> </w:t>
      </w:r>
      <w:r w:rsidR="00723952" w:rsidRPr="00D54C13">
        <w:rPr>
          <w:rFonts w:ascii="Times New Roman" w:hAnsi="Times New Roman" w:cs="Times New Roman"/>
          <w:sz w:val="28"/>
          <w:szCs w:val="28"/>
          <w:shd w:val="clear" w:color="auto" w:fill="FFFFFF"/>
        </w:rPr>
        <w:t xml:space="preserve">Захаров. </w:t>
      </w:r>
      <w:r w:rsidR="00714520" w:rsidRPr="00D54C13">
        <w:rPr>
          <w:rFonts w:ascii="Times New Roman" w:hAnsi="Times New Roman" w:cs="Times New Roman"/>
          <w:sz w:val="28"/>
          <w:szCs w:val="28"/>
          <w:shd w:val="clear" w:color="auto" w:fill="FFFFFF"/>
        </w:rPr>
        <w:t xml:space="preserve"> Курск. гос. ун</w:t>
      </w:r>
      <w:r w:rsidR="00723952" w:rsidRPr="00D54C13">
        <w:rPr>
          <w:rFonts w:ascii="Times New Roman" w:hAnsi="Times New Roman" w:cs="Times New Roman"/>
          <w:sz w:val="28"/>
          <w:szCs w:val="28"/>
          <w:shd w:val="clear" w:color="auto" w:fill="FFFFFF"/>
        </w:rPr>
        <w:t xml:space="preserve">-т. </w:t>
      </w:r>
      <w:r w:rsidR="004A2C28" w:rsidRPr="00D54C13">
        <w:rPr>
          <w:rFonts w:ascii="Times New Roman" w:hAnsi="Times New Roman" w:cs="Times New Roman"/>
          <w:sz w:val="28"/>
          <w:szCs w:val="28"/>
          <w:shd w:val="clear" w:color="auto" w:fill="FFFFFF"/>
        </w:rPr>
        <w:t xml:space="preserve"> Курск: КГУ, 2012. </w:t>
      </w:r>
      <w:r w:rsidR="00714520" w:rsidRPr="00D54C13">
        <w:rPr>
          <w:rFonts w:ascii="Times New Roman" w:hAnsi="Times New Roman" w:cs="Times New Roman"/>
          <w:sz w:val="28"/>
          <w:szCs w:val="28"/>
          <w:shd w:val="clear" w:color="auto" w:fill="FFFFFF"/>
        </w:rPr>
        <w:t xml:space="preserve"> С. 315-344 </w:t>
      </w:r>
      <w:r w:rsidR="00F11D0D" w:rsidRPr="00D54C13">
        <w:rPr>
          <w:rFonts w:ascii="Times New Roman" w:hAnsi="Times New Roman" w:cs="Times New Roman"/>
          <w:sz w:val="28"/>
          <w:szCs w:val="28"/>
          <w:shd w:val="clear" w:color="auto" w:fill="FFFFFF"/>
        </w:rPr>
        <w:t xml:space="preserve"> (1,3 п.л.)</w:t>
      </w:r>
      <w:r w:rsidR="006D133A" w:rsidRPr="00D54C13">
        <w:rPr>
          <w:rFonts w:ascii="Times New Roman" w:hAnsi="Times New Roman" w:cs="Times New Roman"/>
          <w:sz w:val="28"/>
          <w:szCs w:val="28"/>
          <w:shd w:val="clear" w:color="auto" w:fill="FFFFFF"/>
        </w:rPr>
        <w:t>.</w:t>
      </w:r>
    </w:p>
    <w:p w:rsidR="00714520" w:rsidRPr="00D54C13" w:rsidRDefault="00EB0CB6" w:rsidP="00714520">
      <w:pPr>
        <w:numPr>
          <w:ilvl w:val="0"/>
          <w:numId w:val="1"/>
        </w:numPr>
        <w:tabs>
          <w:tab w:val="left" w:pos="-426"/>
          <w:tab w:val="left" w:pos="142"/>
        </w:tabs>
        <w:spacing w:after="0" w:line="240" w:lineRule="auto"/>
        <w:ind w:left="-567" w:right="-426" w:firstLine="283"/>
        <w:jc w:val="both"/>
        <w:rPr>
          <w:rFonts w:ascii="Times New Roman" w:eastAsia="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eastAsia="Times New Roman" w:hAnsi="Times New Roman" w:cs="Times New Roman"/>
          <w:sz w:val="28"/>
          <w:szCs w:val="28"/>
        </w:rPr>
        <w:t xml:space="preserve">Прокуратура и политическая юстиция //Право в современном мире:  Материалы Международной научно-практической конференции. </w:t>
      </w:r>
      <w:r w:rsidR="00714520" w:rsidRPr="00D54C13">
        <w:rPr>
          <w:rFonts w:ascii="Times New Roman" w:hAnsi="Times New Roman" w:cs="Times New Roman"/>
          <w:sz w:val="28"/>
          <w:szCs w:val="28"/>
        </w:rPr>
        <w:t xml:space="preserve">Екатеринбург, 7 </w:t>
      </w:r>
      <w:r w:rsidR="004A2C28" w:rsidRPr="00D54C13">
        <w:rPr>
          <w:rFonts w:ascii="Times New Roman" w:hAnsi="Times New Roman" w:cs="Times New Roman"/>
          <w:sz w:val="28"/>
          <w:szCs w:val="28"/>
        </w:rPr>
        <w:t>декабря 2012 г. В 2 ч. Часть 1.</w:t>
      </w:r>
      <w:r w:rsidR="00714520" w:rsidRPr="00D54C13">
        <w:rPr>
          <w:rFonts w:ascii="Times New Roman" w:eastAsia="Times New Roman" w:hAnsi="Times New Roman" w:cs="Times New Roman"/>
          <w:sz w:val="28"/>
          <w:szCs w:val="28"/>
        </w:rPr>
        <w:t xml:space="preserve"> Екатеринбург: Уральский институт  – филиал РАНХ</w:t>
      </w:r>
      <w:r w:rsidR="00714520" w:rsidRPr="00D54C13">
        <w:rPr>
          <w:rFonts w:ascii="Times New Roman" w:hAnsi="Times New Roman" w:cs="Times New Roman"/>
          <w:sz w:val="28"/>
          <w:szCs w:val="28"/>
        </w:rPr>
        <w:t xml:space="preserve"> </w:t>
      </w:r>
      <w:r w:rsidR="00714520" w:rsidRPr="00D54C13">
        <w:rPr>
          <w:rFonts w:ascii="Times New Roman" w:eastAsia="Times New Roman" w:hAnsi="Times New Roman" w:cs="Times New Roman"/>
          <w:sz w:val="28"/>
          <w:szCs w:val="28"/>
        </w:rPr>
        <w:t>и ГС при Президенте РФ,</w:t>
      </w:r>
      <w:r w:rsidR="00225EB1" w:rsidRPr="00D54C13">
        <w:rPr>
          <w:rFonts w:ascii="Times New Roman" w:eastAsia="Times New Roman" w:hAnsi="Times New Roman" w:cs="Times New Roman"/>
          <w:sz w:val="28"/>
          <w:szCs w:val="28"/>
        </w:rPr>
        <w:t xml:space="preserve"> 2012. С. 19-28 </w:t>
      </w:r>
      <w:r w:rsidR="00F11D0D" w:rsidRPr="00D54C13">
        <w:rPr>
          <w:rFonts w:ascii="Times New Roman" w:eastAsia="Times New Roman" w:hAnsi="Times New Roman" w:cs="Times New Roman"/>
          <w:sz w:val="28"/>
          <w:szCs w:val="28"/>
        </w:rPr>
        <w:t xml:space="preserve"> (0,4 п.л.)</w:t>
      </w:r>
      <w:r w:rsidR="00225EB1" w:rsidRPr="00D54C13">
        <w:rPr>
          <w:rFonts w:ascii="Times New Roman" w:eastAsia="Times New Roman" w:hAnsi="Times New Roman" w:cs="Times New Roman"/>
          <w:sz w:val="28"/>
          <w:szCs w:val="28"/>
        </w:rPr>
        <w:t>.</w:t>
      </w:r>
    </w:p>
    <w:p w:rsidR="00714520" w:rsidRPr="00D54C13" w:rsidRDefault="00EB0CB6" w:rsidP="00714520">
      <w:pPr>
        <w:numPr>
          <w:ilvl w:val="0"/>
          <w:numId w:val="1"/>
        </w:numPr>
        <w:tabs>
          <w:tab w:val="left" w:pos="-426"/>
          <w:tab w:val="left" w:pos="142"/>
        </w:tabs>
        <w:spacing w:after="0" w:line="240" w:lineRule="auto"/>
        <w:ind w:left="-567" w:right="-426" w:firstLine="283"/>
        <w:jc w:val="both"/>
        <w:rPr>
          <w:rFonts w:ascii="Times New Roman" w:eastAsia="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Следственная комиссия: забытая страница истории правоохранительной деятельности в «старой России» //Правовая система России: традиции и инновации: Материалы </w:t>
      </w:r>
      <w:r w:rsidR="00714520" w:rsidRPr="00D54C13">
        <w:rPr>
          <w:rFonts w:ascii="Times New Roman" w:hAnsi="Times New Roman" w:cs="Times New Roman"/>
          <w:sz w:val="28"/>
          <w:szCs w:val="28"/>
          <w:lang w:val="en-US"/>
        </w:rPr>
        <w:t>X</w:t>
      </w:r>
      <w:r w:rsidR="00714520" w:rsidRPr="00D54C13">
        <w:rPr>
          <w:rFonts w:ascii="Times New Roman" w:hAnsi="Times New Roman" w:cs="Times New Roman"/>
          <w:sz w:val="28"/>
          <w:szCs w:val="28"/>
        </w:rPr>
        <w:t> всерос</w:t>
      </w:r>
      <w:r w:rsidR="003A13F0" w:rsidRPr="00D54C13">
        <w:rPr>
          <w:rFonts w:ascii="Times New Roman" w:hAnsi="Times New Roman" w:cs="Times New Roman"/>
          <w:sz w:val="28"/>
          <w:szCs w:val="28"/>
        </w:rPr>
        <w:t>. научн.-теор. конф</w:t>
      </w:r>
      <w:r w:rsidR="00714520" w:rsidRPr="00D54C13">
        <w:rPr>
          <w:rFonts w:ascii="Times New Roman" w:hAnsi="Times New Roman" w:cs="Times New Roman"/>
          <w:sz w:val="28"/>
          <w:szCs w:val="28"/>
        </w:rPr>
        <w:t xml:space="preserve">. Санкт-Петербург, 25–27 апреля </w:t>
      </w:r>
      <w:smartTag w:uri="urn:schemas-microsoft-com:office:smarttags" w:element="metricconverter">
        <w:smartTagPr>
          <w:attr w:name="ProductID" w:val="2013 г"/>
        </w:smartTagPr>
        <w:r w:rsidR="00714520" w:rsidRPr="00D54C13">
          <w:rPr>
            <w:rFonts w:ascii="Times New Roman" w:hAnsi="Times New Roman" w:cs="Times New Roman"/>
            <w:sz w:val="28"/>
            <w:szCs w:val="28"/>
          </w:rPr>
          <w:t>2013 г</w:t>
        </w:r>
      </w:smartTag>
      <w:r w:rsidR="00714520" w:rsidRPr="00D54C13">
        <w:rPr>
          <w:rFonts w:ascii="Times New Roman" w:hAnsi="Times New Roman" w:cs="Times New Roman"/>
          <w:sz w:val="28"/>
          <w:szCs w:val="28"/>
        </w:rPr>
        <w:t>. В 5 ч. Ч. </w:t>
      </w:r>
      <w:r w:rsidR="00714520" w:rsidRPr="00D54C13">
        <w:rPr>
          <w:rFonts w:ascii="Times New Roman" w:hAnsi="Times New Roman" w:cs="Times New Roman"/>
          <w:sz w:val="28"/>
          <w:szCs w:val="28"/>
          <w:lang w:val="en-US"/>
        </w:rPr>
        <w:t>II</w:t>
      </w:r>
      <w:r w:rsidR="00714520" w:rsidRPr="00D54C13">
        <w:rPr>
          <w:rFonts w:ascii="Times New Roman" w:hAnsi="Times New Roman" w:cs="Times New Roman"/>
          <w:sz w:val="28"/>
          <w:szCs w:val="28"/>
        </w:rPr>
        <w:t>. СПб: Санкт-Петербургский университет МВД России, 2013.</w:t>
      </w:r>
      <w:r w:rsidR="00CB4511" w:rsidRPr="00D54C13">
        <w:rPr>
          <w:rFonts w:ascii="Times New Roman" w:hAnsi="Times New Roman" w:cs="Times New Roman"/>
          <w:sz w:val="28"/>
          <w:szCs w:val="28"/>
        </w:rPr>
        <w:t xml:space="preserve"> С. 130-135 </w:t>
      </w:r>
      <w:r w:rsidR="00F11D0D" w:rsidRPr="00D54C13">
        <w:rPr>
          <w:rFonts w:ascii="Times New Roman" w:hAnsi="Times New Roman" w:cs="Times New Roman"/>
          <w:sz w:val="28"/>
          <w:szCs w:val="28"/>
        </w:rPr>
        <w:t>(0,4 п.л.)</w:t>
      </w:r>
      <w:r w:rsidR="00CB4511" w:rsidRPr="00D54C13">
        <w:rPr>
          <w:rFonts w:ascii="Times New Roman" w:hAnsi="Times New Roman" w:cs="Times New Roman"/>
          <w:sz w:val="28"/>
          <w:szCs w:val="28"/>
        </w:rPr>
        <w:t>.</w:t>
      </w:r>
    </w:p>
    <w:p w:rsidR="00714520" w:rsidRPr="00D54C13" w:rsidRDefault="00EB0CB6" w:rsidP="00714520">
      <w:pPr>
        <w:numPr>
          <w:ilvl w:val="0"/>
          <w:numId w:val="1"/>
        </w:numPr>
        <w:tabs>
          <w:tab w:val="left" w:pos="-426"/>
          <w:tab w:val="left" w:pos="142"/>
        </w:tabs>
        <w:spacing w:after="0" w:line="240" w:lineRule="auto"/>
        <w:ind w:left="-567" w:right="-426" w:firstLine="283"/>
        <w:jc w:val="both"/>
        <w:rPr>
          <w:rFonts w:ascii="Times New Roman" w:eastAsia="Times New Roman" w:hAnsi="Times New Roman" w:cs="Times New Roman"/>
          <w:sz w:val="28"/>
          <w:szCs w:val="28"/>
        </w:rPr>
      </w:pPr>
      <w:r w:rsidRPr="00D54C13">
        <w:rPr>
          <w:rFonts w:ascii="Times New Roman" w:hAnsi="Times New Roman" w:cs="Times New Roman"/>
          <w:sz w:val="28"/>
          <w:szCs w:val="28"/>
        </w:rPr>
        <w:lastRenderedPageBreak/>
        <w:t xml:space="preserve">Краковский К.П. </w:t>
      </w:r>
      <w:r w:rsidR="00714520" w:rsidRPr="00D54C13">
        <w:rPr>
          <w:rFonts w:ascii="Times New Roman" w:hAnsi="Times New Roman" w:cs="Times New Roman"/>
          <w:color w:val="000000"/>
          <w:sz w:val="28"/>
          <w:szCs w:val="28"/>
        </w:rPr>
        <w:t xml:space="preserve">Русская </w:t>
      </w:r>
      <w:r w:rsidR="00714520" w:rsidRPr="00D54C13">
        <w:rPr>
          <w:rFonts w:ascii="Times New Roman" w:hAnsi="Times New Roman" w:cs="Times New Roman"/>
          <w:color w:val="000000"/>
          <w:sz w:val="28"/>
          <w:szCs w:val="28"/>
          <w:lang w:val="en-US"/>
        </w:rPr>
        <w:t>Magna</w:t>
      </w:r>
      <w:r w:rsidR="00714520" w:rsidRPr="00D54C13">
        <w:rPr>
          <w:rFonts w:ascii="Times New Roman" w:hAnsi="Times New Roman" w:cs="Times New Roman"/>
          <w:color w:val="000000"/>
          <w:sz w:val="28"/>
          <w:szCs w:val="28"/>
        </w:rPr>
        <w:t xml:space="preserve"> </w:t>
      </w:r>
      <w:r w:rsidR="00714520" w:rsidRPr="00D54C13">
        <w:rPr>
          <w:rFonts w:ascii="Times New Roman" w:hAnsi="Times New Roman" w:cs="Times New Roman"/>
          <w:color w:val="000000"/>
          <w:sz w:val="28"/>
          <w:szCs w:val="28"/>
          <w:lang w:val="en-US"/>
        </w:rPr>
        <w:t>Charta</w:t>
      </w:r>
      <w:r w:rsidR="00714520" w:rsidRPr="00D54C13">
        <w:rPr>
          <w:rFonts w:ascii="Times New Roman" w:hAnsi="Times New Roman" w:cs="Times New Roman"/>
          <w:color w:val="000000"/>
          <w:sz w:val="28"/>
          <w:szCs w:val="28"/>
        </w:rPr>
        <w:t xml:space="preserve"> (МВД И Министерство юстиции: противостояние и сотрудничество на ниве политической юстиции во второй половине  XIX – начале ХХ века) </w:t>
      </w:r>
      <w:r w:rsidR="00714520" w:rsidRPr="00D54C13">
        <w:rPr>
          <w:rFonts w:ascii="Times New Roman" w:hAnsi="Times New Roman" w:cs="Times New Roman"/>
          <w:bCs/>
          <w:color w:val="000000"/>
          <w:sz w:val="28"/>
          <w:szCs w:val="28"/>
        </w:rPr>
        <w:t>//210 лет МВД России: история и современность:</w:t>
      </w:r>
      <w:r w:rsidR="00714520" w:rsidRPr="00D54C13">
        <w:rPr>
          <w:rFonts w:ascii="Times New Roman" w:hAnsi="Times New Roman" w:cs="Times New Roman"/>
          <w:b/>
          <w:bCs/>
          <w:color w:val="000000"/>
          <w:sz w:val="28"/>
          <w:szCs w:val="28"/>
        </w:rPr>
        <w:t xml:space="preserve"> </w:t>
      </w:r>
      <w:r w:rsidR="00714520" w:rsidRPr="00D54C13">
        <w:rPr>
          <w:rFonts w:ascii="Times New Roman" w:hAnsi="Times New Roman" w:cs="Times New Roman"/>
          <w:color w:val="000000"/>
          <w:sz w:val="28"/>
          <w:szCs w:val="28"/>
        </w:rPr>
        <w:t>материалы всероссий</w:t>
      </w:r>
      <w:r w:rsidR="00714520" w:rsidRPr="00D54C13">
        <w:rPr>
          <w:rFonts w:ascii="Times New Roman" w:hAnsi="Times New Roman" w:cs="Times New Roman"/>
          <w:color w:val="000000"/>
          <w:sz w:val="28"/>
          <w:szCs w:val="28"/>
        </w:rPr>
        <w:softHyphen/>
        <w:t>ской научно-практической конференции, Санкт-Петербург, 21 сентября 2012 года: В 4 ч. Ч. 3</w:t>
      </w:r>
      <w:r w:rsidR="007E7CE2" w:rsidRPr="00D54C13">
        <w:rPr>
          <w:rFonts w:ascii="Times New Roman" w:hAnsi="Times New Roman" w:cs="Times New Roman"/>
          <w:sz w:val="28"/>
          <w:szCs w:val="28"/>
        </w:rPr>
        <w:t xml:space="preserve">. </w:t>
      </w:r>
      <w:r w:rsidR="00714520" w:rsidRPr="00D54C13">
        <w:rPr>
          <w:rFonts w:ascii="Times New Roman" w:hAnsi="Times New Roman" w:cs="Times New Roman"/>
          <w:color w:val="000000"/>
          <w:sz w:val="28"/>
          <w:szCs w:val="28"/>
        </w:rPr>
        <w:t>СПб.: Изд-во СПб ун-та МВД России, 2013.</w:t>
      </w:r>
      <w:r w:rsidR="00CB4511" w:rsidRPr="00D54C13">
        <w:rPr>
          <w:rFonts w:ascii="Times New Roman" w:hAnsi="Times New Roman" w:cs="Times New Roman"/>
          <w:color w:val="000000"/>
          <w:sz w:val="28"/>
          <w:szCs w:val="28"/>
        </w:rPr>
        <w:t xml:space="preserve"> С. 129-135 </w:t>
      </w:r>
      <w:r w:rsidR="00F11D0D" w:rsidRPr="00D54C13">
        <w:rPr>
          <w:rFonts w:ascii="Times New Roman" w:hAnsi="Times New Roman" w:cs="Times New Roman"/>
          <w:color w:val="000000"/>
          <w:sz w:val="28"/>
          <w:szCs w:val="28"/>
        </w:rPr>
        <w:t>(0,4 п.л.)</w:t>
      </w:r>
      <w:r w:rsidR="00CB4511" w:rsidRPr="00D54C13">
        <w:rPr>
          <w:rFonts w:ascii="Times New Roman" w:hAnsi="Times New Roman" w:cs="Times New Roman"/>
          <w:color w:val="000000"/>
          <w:sz w:val="28"/>
          <w:szCs w:val="28"/>
        </w:rPr>
        <w:t>.</w:t>
      </w:r>
    </w:p>
    <w:p w:rsidR="00714520" w:rsidRPr="00D54C13" w:rsidRDefault="00EB0CB6"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i/>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Политические процессы: понятие, признаки, типология (в российской и американской литературе) // Методология сравнительно-правовых исследований. Жидковские чтения. Материалы Всероссийской научной конференции. Москва, 30 марта 2012 г.</w:t>
      </w:r>
      <w:r w:rsidR="00723952" w:rsidRPr="00D54C13">
        <w:rPr>
          <w:rFonts w:ascii="Times New Roman" w:hAnsi="Times New Roman" w:cs="Times New Roman"/>
          <w:sz w:val="28"/>
          <w:szCs w:val="28"/>
        </w:rPr>
        <w:t xml:space="preserve"> </w:t>
      </w:r>
      <w:r w:rsidR="00714520" w:rsidRPr="00D54C13">
        <w:rPr>
          <w:rFonts w:ascii="Times New Roman" w:hAnsi="Times New Roman" w:cs="Times New Roman"/>
          <w:sz w:val="28"/>
          <w:szCs w:val="28"/>
        </w:rPr>
        <w:t>/Под ред. Г.И. Муромцева</w:t>
      </w:r>
      <w:r w:rsidR="007E7CE2" w:rsidRPr="00D54C13">
        <w:rPr>
          <w:rFonts w:ascii="Times New Roman" w:hAnsi="Times New Roman" w:cs="Times New Roman"/>
          <w:sz w:val="28"/>
          <w:szCs w:val="28"/>
        </w:rPr>
        <w:t>.</w:t>
      </w:r>
      <w:r w:rsidR="00723952" w:rsidRPr="00D54C13">
        <w:rPr>
          <w:rFonts w:ascii="Times New Roman" w:hAnsi="Times New Roman" w:cs="Times New Roman"/>
          <w:sz w:val="28"/>
          <w:szCs w:val="28"/>
        </w:rPr>
        <w:t xml:space="preserve"> </w:t>
      </w:r>
      <w:r w:rsidR="00CB4511" w:rsidRPr="00D54C13">
        <w:rPr>
          <w:rFonts w:ascii="Times New Roman" w:hAnsi="Times New Roman" w:cs="Times New Roman"/>
          <w:sz w:val="28"/>
          <w:szCs w:val="28"/>
        </w:rPr>
        <w:t xml:space="preserve"> М.: РУДН, 2013. С. 247-256</w:t>
      </w:r>
      <w:r w:rsidR="00F11D0D" w:rsidRPr="00D54C13">
        <w:rPr>
          <w:rFonts w:ascii="Times New Roman" w:hAnsi="Times New Roman" w:cs="Times New Roman"/>
          <w:sz w:val="28"/>
          <w:szCs w:val="28"/>
        </w:rPr>
        <w:t xml:space="preserve"> (0,5 п.л.)</w:t>
      </w:r>
      <w:r w:rsidR="00CB4511" w:rsidRPr="00D54C13">
        <w:rPr>
          <w:rFonts w:ascii="Times New Roman" w:hAnsi="Times New Roman" w:cs="Times New Roman"/>
          <w:sz w:val="28"/>
          <w:szCs w:val="28"/>
        </w:rPr>
        <w:t>.</w:t>
      </w:r>
    </w:p>
    <w:p w:rsidR="00714520" w:rsidRPr="00D54C13" w:rsidRDefault="00EB0CB6" w:rsidP="00714520">
      <w:pPr>
        <w:numPr>
          <w:ilvl w:val="0"/>
          <w:numId w:val="1"/>
        </w:numPr>
        <w:tabs>
          <w:tab w:val="left" w:pos="-426"/>
          <w:tab w:val="num" w:pos="142"/>
        </w:tabs>
        <w:spacing w:after="0" w:line="240" w:lineRule="auto"/>
        <w:ind w:left="-567" w:right="-426" w:firstLine="283"/>
        <w:jc w:val="both"/>
        <w:rPr>
          <w:rFonts w:ascii="Times New Roman" w:hAnsi="Times New Roman" w:cs="Times New Roman"/>
          <w:i/>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 xml:space="preserve">Военные судьи и политическая юстиция в России во </w:t>
      </w:r>
      <w:r w:rsidR="00714520" w:rsidRPr="00D54C13">
        <w:rPr>
          <w:rFonts w:ascii="Times New Roman" w:hAnsi="Times New Roman" w:cs="Times New Roman"/>
          <w:sz w:val="28"/>
          <w:szCs w:val="28"/>
          <w:lang w:val="en-US"/>
        </w:rPr>
        <w:t>II</w:t>
      </w:r>
      <w:r w:rsidR="00714520" w:rsidRPr="00D54C13">
        <w:rPr>
          <w:rFonts w:ascii="Times New Roman" w:hAnsi="Times New Roman" w:cs="Times New Roman"/>
          <w:sz w:val="28"/>
          <w:szCs w:val="28"/>
        </w:rPr>
        <w:t xml:space="preserve"> половине </w:t>
      </w:r>
      <w:r w:rsidR="00714520" w:rsidRPr="00D54C13">
        <w:rPr>
          <w:rFonts w:ascii="Times New Roman" w:hAnsi="Times New Roman" w:cs="Times New Roman"/>
          <w:sz w:val="28"/>
          <w:szCs w:val="28"/>
          <w:lang w:val="en-US"/>
        </w:rPr>
        <w:t>XIX</w:t>
      </w:r>
      <w:r w:rsidR="00714520" w:rsidRPr="00D54C13">
        <w:rPr>
          <w:rFonts w:ascii="Times New Roman" w:hAnsi="Times New Roman" w:cs="Times New Roman"/>
          <w:sz w:val="28"/>
          <w:szCs w:val="28"/>
        </w:rPr>
        <w:t>-начале ХХ в.// Военно-юридический журнал. 2013. №</w:t>
      </w:r>
      <w:r w:rsidR="00723952" w:rsidRPr="00D54C13">
        <w:rPr>
          <w:rFonts w:ascii="Times New Roman" w:hAnsi="Times New Roman" w:cs="Times New Roman"/>
          <w:sz w:val="28"/>
          <w:szCs w:val="28"/>
        </w:rPr>
        <w:t xml:space="preserve"> </w:t>
      </w:r>
      <w:r w:rsidR="00F11D0D" w:rsidRPr="00D54C13">
        <w:rPr>
          <w:rFonts w:ascii="Times New Roman" w:hAnsi="Times New Roman" w:cs="Times New Roman"/>
          <w:sz w:val="28"/>
          <w:szCs w:val="28"/>
        </w:rPr>
        <w:t>5</w:t>
      </w:r>
      <w:r w:rsidR="003A13F0" w:rsidRPr="00D54C13">
        <w:rPr>
          <w:rFonts w:ascii="Times New Roman" w:hAnsi="Times New Roman" w:cs="Times New Roman"/>
          <w:sz w:val="28"/>
          <w:szCs w:val="28"/>
        </w:rPr>
        <w:t>.</w:t>
      </w:r>
      <w:r w:rsidR="0076229A" w:rsidRPr="00D54C13">
        <w:rPr>
          <w:rFonts w:ascii="Times New Roman" w:hAnsi="Times New Roman" w:cs="Times New Roman"/>
          <w:sz w:val="28"/>
          <w:szCs w:val="28"/>
        </w:rPr>
        <w:t xml:space="preserve"> С. 27-29</w:t>
      </w:r>
      <w:r w:rsidR="00F11D0D" w:rsidRPr="00D54C13">
        <w:rPr>
          <w:rFonts w:ascii="Times New Roman" w:hAnsi="Times New Roman" w:cs="Times New Roman"/>
          <w:sz w:val="28"/>
          <w:szCs w:val="28"/>
        </w:rPr>
        <w:t xml:space="preserve"> (0,3 п</w:t>
      </w:r>
      <w:r w:rsidR="00714520" w:rsidRPr="00D54C13">
        <w:rPr>
          <w:rFonts w:ascii="Times New Roman" w:hAnsi="Times New Roman" w:cs="Times New Roman"/>
          <w:sz w:val="28"/>
          <w:szCs w:val="28"/>
        </w:rPr>
        <w:t>. л.)</w:t>
      </w:r>
      <w:r w:rsidR="00225EB1" w:rsidRPr="00D54C13">
        <w:rPr>
          <w:rFonts w:ascii="Times New Roman" w:hAnsi="Times New Roman" w:cs="Times New Roman"/>
          <w:sz w:val="28"/>
          <w:szCs w:val="28"/>
        </w:rPr>
        <w:t>.</w:t>
      </w:r>
    </w:p>
    <w:p w:rsidR="00691A9A" w:rsidRPr="00D54C13" w:rsidRDefault="006E1C6B" w:rsidP="005814DA">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691A9A" w:rsidRPr="00D54C13">
        <w:rPr>
          <w:rFonts w:ascii="Times New Roman" w:hAnsi="Times New Roman" w:cs="Times New Roman"/>
          <w:sz w:val="28"/>
          <w:szCs w:val="28"/>
        </w:rPr>
        <w:t>Военные тюрьмы</w:t>
      </w:r>
      <w:r w:rsidR="005814DA" w:rsidRPr="00D54C13">
        <w:rPr>
          <w:rFonts w:ascii="Times New Roman" w:hAnsi="Times New Roman" w:cs="Times New Roman"/>
          <w:sz w:val="28"/>
          <w:szCs w:val="28"/>
        </w:rPr>
        <w:t xml:space="preserve"> //</w:t>
      </w:r>
      <w:r w:rsidR="00691A9A" w:rsidRPr="00D54C13">
        <w:rPr>
          <w:rFonts w:ascii="Times New Roman" w:hAnsi="Times New Roman" w:cs="Times New Roman"/>
          <w:sz w:val="28"/>
          <w:szCs w:val="28"/>
        </w:rPr>
        <w:t xml:space="preserve"> </w:t>
      </w:r>
      <w:r w:rsidR="005814DA" w:rsidRPr="00D54C13">
        <w:rPr>
          <w:rFonts w:ascii="Times New Roman" w:hAnsi="Times New Roman" w:cs="Times New Roman"/>
          <w:sz w:val="28"/>
          <w:szCs w:val="28"/>
        </w:rPr>
        <w:t xml:space="preserve">Энциклопедия пенитенциарного права /Под общ. редакцией Р.А. Ромашова. Самара: </w:t>
      </w:r>
      <w:r w:rsidRPr="00D54C13">
        <w:rPr>
          <w:rFonts w:ascii="Times New Roman" w:hAnsi="Times New Roman" w:cs="Times New Roman"/>
          <w:sz w:val="28"/>
          <w:szCs w:val="28"/>
        </w:rPr>
        <w:t>СЮИ</w:t>
      </w:r>
      <w:r w:rsidR="00225EB1" w:rsidRPr="00D54C13">
        <w:rPr>
          <w:rFonts w:ascii="Times New Roman" w:hAnsi="Times New Roman" w:cs="Times New Roman"/>
          <w:sz w:val="28"/>
          <w:szCs w:val="28"/>
        </w:rPr>
        <w:t xml:space="preserve"> ФСИН России, 2013. С. 87</w:t>
      </w:r>
      <w:r w:rsidR="00D471FC" w:rsidRPr="00D54C13">
        <w:rPr>
          <w:rFonts w:ascii="Times New Roman" w:hAnsi="Times New Roman" w:cs="Times New Roman"/>
          <w:sz w:val="28"/>
          <w:szCs w:val="28"/>
        </w:rPr>
        <w:t xml:space="preserve"> (0,1 п.л.)</w:t>
      </w:r>
      <w:r w:rsidR="00225EB1" w:rsidRPr="00D54C13">
        <w:rPr>
          <w:rFonts w:ascii="Times New Roman" w:hAnsi="Times New Roman" w:cs="Times New Roman"/>
          <w:sz w:val="28"/>
          <w:szCs w:val="28"/>
        </w:rPr>
        <w:t>.</w:t>
      </w:r>
    </w:p>
    <w:p w:rsidR="00691A9A" w:rsidRPr="00D54C13" w:rsidRDefault="006E1C6B" w:rsidP="00762B48">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691A9A" w:rsidRPr="00D54C13">
        <w:rPr>
          <w:rFonts w:ascii="Times New Roman" w:hAnsi="Times New Roman" w:cs="Times New Roman"/>
          <w:sz w:val="28"/>
          <w:szCs w:val="28"/>
        </w:rPr>
        <w:t xml:space="preserve">Централы в Российской империи </w:t>
      </w:r>
      <w:r w:rsidR="005814DA" w:rsidRPr="00D54C13">
        <w:rPr>
          <w:rFonts w:ascii="Times New Roman" w:hAnsi="Times New Roman" w:cs="Times New Roman"/>
          <w:sz w:val="28"/>
          <w:szCs w:val="28"/>
        </w:rPr>
        <w:t xml:space="preserve">Энциклопедия пенитенциарного права /Под общ. редакцией Р.А. Ромашова. Самара: </w:t>
      </w:r>
      <w:r w:rsidRPr="00D54C13">
        <w:rPr>
          <w:rFonts w:ascii="Times New Roman" w:hAnsi="Times New Roman" w:cs="Times New Roman"/>
          <w:sz w:val="28"/>
          <w:szCs w:val="28"/>
        </w:rPr>
        <w:t>СЮИ</w:t>
      </w:r>
      <w:r w:rsidR="005814DA" w:rsidRPr="00D54C13">
        <w:rPr>
          <w:rFonts w:ascii="Times New Roman" w:hAnsi="Times New Roman" w:cs="Times New Roman"/>
          <w:sz w:val="28"/>
          <w:szCs w:val="28"/>
        </w:rPr>
        <w:t xml:space="preserve"> ФСИН России, 2013. </w:t>
      </w:r>
      <w:r w:rsidR="00691A9A" w:rsidRPr="00D54C13">
        <w:rPr>
          <w:rFonts w:ascii="Times New Roman" w:hAnsi="Times New Roman" w:cs="Times New Roman"/>
          <w:sz w:val="28"/>
          <w:szCs w:val="28"/>
          <w:lang w:val="en-US"/>
        </w:rPr>
        <w:t>C</w:t>
      </w:r>
      <w:r w:rsidR="00691A9A" w:rsidRPr="00D54C13">
        <w:rPr>
          <w:rFonts w:ascii="Times New Roman" w:hAnsi="Times New Roman" w:cs="Times New Roman"/>
          <w:sz w:val="28"/>
          <w:szCs w:val="28"/>
        </w:rPr>
        <w:t>. 88-91</w:t>
      </w:r>
      <w:r w:rsidR="006228F5" w:rsidRPr="00D54C13">
        <w:rPr>
          <w:rFonts w:ascii="Times New Roman" w:hAnsi="Times New Roman" w:cs="Times New Roman"/>
          <w:sz w:val="28"/>
          <w:szCs w:val="28"/>
        </w:rPr>
        <w:t xml:space="preserve">. (0,4 п.л.). </w:t>
      </w:r>
      <w:r w:rsidR="00691A9A" w:rsidRPr="00D54C13">
        <w:rPr>
          <w:rFonts w:ascii="Times New Roman" w:hAnsi="Times New Roman" w:cs="Times New Roman"/>
          <w:sz w:val="28"/>
          <w:szCs w:val="28"/>
        </w:rPr>
        <w:t>[соавт. Оспенников Ю.В.]</w:t>
      </w:r>
      <w:r w:rsidR="00CB4511" w:rsidRPr="00D54C13">
        <w:rPr>
          <w:rFonts w:ascii="Times New Roman" w:hAnsi="Times New Roman" w:cs="Times New Roman"/>
          <w:sz w:val="28"/>
          <w:szCs w:val="28"/>
        </w:rPr>
        <w:t>.</w:t>
      </w:r>
    </w:p>
    <w:p w:rsidR="00714520" w:rsidRPr="00D54C13" w:rsidRDefault="006E1C6B" w:rsidP="00762B48">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bCs/>
          <w:sz w:val="28"/>
          <w:szCs w:val="28"/>
        </w:rPr>
        <w:t>Карийская трагедия</w:t>
      </w:r>
      <w:r w:rsidR="00714520" w:rsidRPr="00D54C13">
        <w:rPr>
          <w:rFonts w:ascii="Times New Roman" w:hAnsi="Times New Roman" w:cs="Times New Roman"/>
          <w:sz w:val="28"/>
          <w:szCs w:val="28"/>
        </w:rPr>
        <w:t xml:space="preserve"> //</w:t>
      </w:r>
      <w:r w:rsidR="00762B48" w:rsidRPr="00D54C13">
        <w:rPr>
          <w:rFonts w:ascii="Times New Roman" w:hAnsi="Times New Roman" w:cs="Times New Roman"/>
          <w:sz w:val="28"/>
          <w:szCs w:val="28"/>
        </w:rPr>
        <w:t xml:space="preserve"> Энциклопедия пенитенциарного права /Под общ. редакцией Р.А. Ромашова. Самара: </w:t>
      </w:r>
      <w:r w:rsidRPr="00D54C13">
        <w:rPr>
          <w:rFonts w:ascii="Times New Roman" w:hAnsi="Times New Roman" w:cs="Times New Roman"/>
          <w:sz w:val="28"/>
          <w:szCs w:val="28"/>
        </w:rPr>
        <w:t>СЮИ</w:t>
      </w:r>
      <w:r w:rsidR="00762B48" w:rsidRPr="00D54C13">
        <w:rPr>
          <w:rFonts w:ascii="Times New Roman" w:hAnsi="Times New Roman" w:cs="Times New Roman"/>
          <w:sz w:val="28"/>
          <w:szCs w:val="28"/>
        </w:rPr>
        <w:t xml:space="preserve"> ФСИН России, 2013. </w:t>
      </w:r>
      <w:r w:rsidR="005814DA" w:rsidRPr="00D54C13">
        <w:rPr>
          <w:rFonts w:ascii="Times New Roman" w:hAnsi="Times New Roman" w:cs="Times New Roman"/>
          <w:sz w:val="28"/>
          <w:szCs w:val="28"/>
        </w:rPr>
        <w:t>С.</w:t>
      </w:r>
      <w:r w:rsidR="00714520" w:rsidRPr="00D54C13">
        <w:rPr>
          <w:rFonts w:ascii="Times New Roman" w:hAnsi="Times New Roman" w:cs="Times New Roman"/>
          <w:sz w:val="28"/>
          <w:szCs w:val="28"/>
        </w:rPr>
        <w:t xml:space="preserve"> </w:t>
      </w:r>
      <w:r w:rsidR="00691A9A" w:rsidRPr="00D54C13">
        <w:rPr>
          <w:rFonts w:ascii="Times New Roman" w:hAnsi="Times New Roman" w:cs="Times New Roman"/>
          <w:sz w:val="28"/>
          <w:szCs w:val="28"/>
        </w:rPr>
        <w:t>91-92</w:t>
      </w:r>
      <w:r w:rsidR="003A13F0" w:rsidRPr="00D54C13">
        <w:rPr>
          <w:rFonts w:ascii="Times New Roman" w:hAnsi="Times New Roman" w:cs="Times New Roman"/>
          <w:sz w:val="28"/>
          <w:szCs w:val="28"/>
        </w:rPr>
        <w:t xml:space="preserve"> (0,3 п.л.)</w:t>
      </w:r>
      <w:r w:rsidR="00CB4511" w:rsidRPr="00D54C13">
        <w:rPr>
          <w:rFonts w:ascii="Times New Roman" w:hAnsi="Times New Roman" w:cs="Times New Roman"/>
          <w:sz w:val="28"/>
          <w:szCs w:val="28"/>
        </w:rPr>
        <w:t>.</w:t>
      </w:r>
    </w:p>
    <w:p w:rsidR="00714520" w:rsidRPr="00D54C13" w:rsidRDefault="006E1C6B"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bCs/>
          <w:sz w:val="28"/>
          <w:szCs w:val="28"/>
        </w:rPr>
        <w:t>Карийская каторга</w:t>
      </w:r>
      <w:r w:rsidR="00714520" w:rsidRPr="00D54C13">
        <w:rPr>
          <w:rFonts w:ascii="Times New Roman" w:hAnsi="Times New Roman" w:cs="Times New Roman"/>
          <w:sz w:val="28"/>
          <w:szCs w:val="28"/>
        </w:rPr>
        <w:t>//</w:t>
      </w:r>
      <w:r w:rsidR="00762B48" w:rsidRPr="00D54C13">
        <w:rPr>
          <w:rFonts w:ascii="Times New Roman" w:hAnsi="Times New Roman" w:cs="Times New Roman"/>
          <w:sz w:val="28"/>
          <w:szCs w:val="28"/>
        </w:rPr>
        <w:t xml:space="preserve"> Энциклопедия пенитенциарного права /Под общ. редакцией Р.А. Ромашова. Самара: </w:t>
      </w:r>
      <w:r w:rsidRPr="00D54C13">
        <w:rPr>
          <w:rFonts w:ascii="Times New Roman" w:hAnsi="Times New Roman" w:cs="Times New Roman"/>
          <w:sz w:val="28"/>
          <w:szCs w:val="28"/>
        </w:rPr>
        <w:t>СЮИ</w:t>
      </w:r>
      <w:r w:rsidR="00762B48" w:rsidRPr="00D54C13">
        <w:rPr>
          <w:rFonts w:ascii="Times New Roman" w:hAnsi="Times New Roman" w:cs="Times New Roman"/>
          <w:sz w:val="28"/>
          <w:szCs w:val="28"/>
        </w:rPr>
        <w:t xml:space="preserve"> ФСИН России, 2013. </w:t>
      </w:r>
      <w:r w:rsidR="005814DA" w:rsidRPr="00D54C13">
        <w:rPr>
          <w:rFonts w:ascii="Times New Roman" w:hAnsi="Times New Roman" w:cs="Times New Roman"/>
          <w:sz w:val="28"/>
          <w:szCs w:val="28"/>
        </w:rPr>
        <w:t>С.</w:t>
      </w:r>
      <w:r w:rsidR="00691A9A" w:rsidRPr="00D54C13">
        <w:rPr>
          <w:rFonts w:ascii="Times New Roman" w:hAnsi="Times New Roman" w:cs="Times New Roman"/>
          <w:sz w:val="28"/>
          <w:szCs w:val="28"/>
        </w:rPr>
        <w:t xml:space="preserve"> 91</w:t>
      </w:r>
      <w:r w:rsidR="006228F5" w:rsidRPr="00D54C13">
        <w:rPr>
          <w:rFonts w:ascii="Times New Roman" w:hAnsi="Times New Roman" w:cs="Times New Roman"/>
          <w:sz w:val="28"/>
          <w:szCs w:val="28"/>
        </w:rPr>
        <w:t xml:space="preserve"> </w:t>
      </w:r>
      <w:r w:rsidR="003A13F0" w:rsidRPr="00D54C13">
        <w:rPr>
          <w:rFonts w:ascii="Times New Roman" w:hAnsi="Times New Roman" w:cs="Times New Roman"/>
          <w:sz w:val="28"/>
          <w:szCs w:val="28"/>
        </w:rPr>
        <w:t>(0,1 п.л.)</w:t>
      </w:r>
      <w:r w:rsidR="00CB4511" w:rsidRPr="00D54C13">
        <w:rPr>
          <w:rFonts w:ascii="Times New Roman" w:hAnsi="Times New Roman" w:cs="Times New Roman"/>
          <w:sz w:val="28"/>
          <w:szCs w:val="28"/>
        </w:rPr>
        <w:t>.</w:t>
      </w:r>
    </w:p>
    <w:p w:rsidR="00714520" w:rsidRPr="00D54C13" w:rsidRDefault="006E1C6B"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Политические арестанты//</w:t>
      </w:r>
      <w:r w:rsidR="00762B48" w:rsidRPr="00D54C13">
        <w:rPr>
          <w:rFonts w:ascii="Times New Roman" w:hAnsi="Times New Roman" w:cs="Times New Roman"/>
          <w:sz w:val="28"/>
          <w:szCs w:val="28"/>
        </w:rPr>
        <w:t xml:space="preserve"> Энциклопедия пенитенциарного права /Под общ. редакцией Р.А. Ромашова. Самара: </w:t>
      </w:r>
      <w:r w:rsidRPr="00D54C13">
        <w:rPr>
          <w:rFonts w:ascii="Times New Roman" w:hAnsi="Times New Roman" w:cs="Times New Roman"/>
          <w:sz w:val="28"/>
          <w:szCs w:val="28"/>
        </w:rPr>
        <w:t>СЮИ</w:t>
      </w:r>
      <w:r w:rsidR="00762B48" w:rsidRPr="00D54C13">
        <w:rPr>
          <w:rFonts w:ascii="Times New Roman" w:hAnsi="Times New Roman" w:cs="Times New Roman"/>
          <w:sz w:val="28"/>
          <w:szCs w:val="28"/>
        </w:rPr>
        <w:t xml:space="preserve"> ФСИН России, 2013. </w:t>
      </w:r>
      <w:r w:rsidR="00691A9A" w:rsidRPr="00D54C13">
        <w:rPr>
          <w:rFonts w:ascii="Times New Roman" w:hAnsi="Times New Roman" w:cs="Times New Roman"/>
          <w:sz w:val="28"/>
          <w:szCs w:val="28"/>
        </w:rPr>
        <w:t>С. 111-112</w:t>
      </w:r>
      <w:r w:rsidR="003A13F0" w:rsidRPr="00D54C13">
        <w:rPr>
          <w:rFonts w:ascii="Times New Roman" w:hAnsi="Times New Roman" w:cs="Times New Roman"/>
          <w:sz w:val="28"/>
          <w:szCs w:val="28"/>
        </w:rPr>
        <w:t xml:space="preserve"> (0,2 п.л.)</w:t>
      </w:r>
      <w:r w:rsidR="00CB4511" w:rsidRPr="00D54C13">
        <w:rPr>
          <w:rFonts w:ascii="Times New Roman" w:hAnsi="Times New Roman" w:cs="Times New Roman"/>
          <w:sz w:val="28"/>
          <w:szCs w:val="28"/>
        </w:rPr>
        <w:t>.</w:t>
      </w:r>
    </w:p>
    <w:p w:rsidR="00714520" w:rsidRPr="00D54C13" w:rsidRDefault="006E1C6B" w:rsidP="00714520">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Устав о содержащихся под стражей //</w:t>
      </w:r>
      <w:r w:rsidR="00762B48" w:rsidRPr="00D54C13">
        <w:rPr>
          <w:rFonts w:ascii="Times New Roman" w:hAnsi="Times New Roman" w:cs="Times New Roman"/>
          <w:sz w:val="28"/>
          <w:szCs w:val="28"/>
        </w:rPr>
        <w:t xml:space="preserve"> Энциклопедия пенитенциарного права /Под общ. редакцией Р.А. Ромашова. Самара: </w:t>
      </w:r>
      <w:r w:rsidRPr="00D54C13">
        <w:rPr>
          <w:rFonts w:ascii="Times New Roman" w:hAnsi="Times New Roman" w:cs="Times New Roman"/>
          <w:sz w:val="28"/>
          <w:szCs w:val="28"/>
        </w:rPr>
        <w:t>СЮИ</w:t>
      </w:r>
      <w:r w:rsidR="00762B48" w:rsidRPr="00D54C13">
        <w:rPr>
          <w:rFonts w:ascii="Times New Roman" w:hAnsi="Times New Roman" w:cs="Times New Roman"/>
          <w:sz w:val="28"/>
          <w:szCs w:val="28"/>
        </w:rPr>
        <w:t xml:space="preserve"> ФСИН России, 2013. </w:t>
      </w:r>
      <w:r w:rsidR="006228F5" w:rsidRPr="00D54C13">
        <w:rPr>
          <w:rFonts w:ascii="Times New Roman" w:hAnsi="Times New Roman" w:cs="Times New Roman"/>
          <w:sz w:val="28"/>
          <w:szCs w:val="28"/>
        </w:rPr>
        <w:t xml:space="preserve">С. 77-78 </w:t>
      </w:r>
      <w:r w:rsidR="003A13F0" w:rsidRPr="00D54C13">
        <w:rPr>
          <w:rFonts w:ascii="Times New Roman" w:hAnsi="Times New Roman" w:cs="Times New Roman"/>
          <w:sz w:val="28"/>
          <w:szCs w:val="28"/>
        </w:rPr>
        <w:t>(0,2 п.л.)</w:t>
      </w:r>
      <w:r w:rsidR="006228F5" w:rsidRPr="00D54C13">
        <w:rPr>
          <w:rFonts w:ascii="Times New Roman" w:hAnsi="Times New Roman" w:cs="Times New Roman"/>
          <w:sz w:val="28"/>
          <w:szCs w:val="28"/>
        </w:rPr>
        <w:t>.</w:t>
      </w:r>
    </w:p>
    <w:p w:rsidR="00CC070E" w:rsidRPr="00D54C13" w:rsidRDefault="00833353" w:rsidP="00CC070E">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714520" w:rsidRPr="00D54C13">
        <w:rPr>
          <w:rFonts w:ascii="Times New Roman" w:hAnsi="Times New Roman" w:cs="Times New Roman"/>
          <w:sz w:val="28"/>
          <w:szCs w:val="28"/>
        </w:rPr>
        <w:t>Устав о ссыльных//</w:t>
      </w:r>
      <w:r w:rsidR="00762B48" w:rsidRPr="00D54C13">
        <w:rPr>
          <w:rFonts w:ascii="Times New Roman" w:hAnsi="Times New Roman" w:cs="Times New Roman"/>
          <w:sz w:val="28"/>
          <w:szCs w:val="28"/>
        </w:rPr>
        <w:t xml:space="preserve"> Энциклопедия пенитенциарного права /Под общ. редакцией Р.А. Ромашова. Самара: </w:t>
      </w:r>
      <w:r w:rsidR="006E1C6B" w:rsidRPr="00D54C13">
        <w:rPr>
          <w:rFonts w:ascii="Times New Roman" w:hAnsi="Times New Roman" w:cs="Times New Roman"/>
          <w:sz w:val="28"/>
          <w:szCs w:val="28"/>
        </w:rPr>
        <w:t>СЮИ</w:t>
      </w:r>
      <w:r w:rsidR="00762B48" w:rsidRPr="00D54C13">
        <w:rPr>
          <w:rFonts w:ascii="Times New Roman" w:hAnsi="Times New Roman" w:cs="Times New Roman"/>
          <w:sz w:val="28"/>
          <w:szCs w:val="28"/>
        </w:rPr>
        <w:t xml:space="preserve"> ФСИН России, 2013. </w:t>
      </w:r>
      <w:r w:rsidR="00691A9A" w:rsidRPr="00D54C13">
        <w:rPr>
          <w:rFonts w:ascii="Times New Roman" w:hAnsi="Times New Roman" w:cs="Times New Roman"/>
          <w:sz w:val="28"/>
          <w:szCs w:val="28"/>
        </w:rPr>
        <w:t>С. 70-72</w:t>
      </w:r>
      <w:r w:rsidR="006228F5" w:rsidRPr="00D54C13">
        <w:rPr>
          <w:rFonts w:ascii="Times New Roman" w:hAnsi="Times New Roman" w:cs="Times New Roman"/>
          <w:sz w:val="28"/>
          <w:szCs w:val="28"/>
        </w:rPr>
        <w:t xml:space="preserve"> (0,3 п.л.)</w:t>
      </w:r>
      <w:r w:rsidR="00691A9A" w:rsidRPr="00D54C13">
        <w:rPr>
          <w:rFonts w:ascii="Times New Roman" w:hAnsi="Times New Roman" w:cs="Times New Roman"/>
          <w:sz w:val="28"/>
          <w:szCs w:val="28"/>
        </w:rPr>
        <w:t xml:space="preserve"> [соавт. О.Ю. Ельчанинова]</w:t>
      </w:r>
      <w:r w:rsidR="006228F5" w:rsidRPr="00D54C13">
        <w:rPr>
          <w:rFonts w:ascii="Times New Roman" w:hAnsi="Times New Roman" w:cs="Times New Roman"/>
          <w:sz w:val="28"/>
          <w:szCs w:val="28"/>
        </w:rPr>
        <w:t>.</w:t>
      </w:r>
      <w:r w:rsidR="003A13F0" w:rsidRPr="00D54C13">
        <w:rPr>
          <w:rFonts w:ascii="Times New Roman" w:hAnsi="Times New Roman" w:cs="Times New Roman"/>
          <w:sz w:val="28"/>
          <w:szCs w:val="28"/>
        </w:rPr>
        <w:t xml:space="preserve"> </w:t>
      </w:r>
    </w:p>
    <w:p w:rsidR="00A81B15" w:rsidRPr="00D54C13" w:rsidRDefault="00E57367" w:rsidP="001C594F">
      <w:pPr>
        <w:numPr>
          <w:ilvl w:val="0"/>
          <w:numId w:val="1"/>
        </w:numPr>
        <w:tabs>
          <w:tab w:val="left" w:pos="-426"/>
          <w:tab w:val="left" w:pos="142"/>
        </w:tabs>
        <w:spacing w:after="0" w:line="240" w:lineRule="auto"/>
        <w:ind w:left="-567" w:right="-426" w:firstLine="283"/>
        <w:jc w:val="both"/>
        <w:rPr>
          <w:rFonts w:ascii="Times New Roman" w:hAnsi="Times New Roman" w:cs="Times New Roman"/>
          <w:sz w:val="28"/>
          <w:szCs w:val="28"/>
        </w:rPr>
      </w:pPr>
      <w:r w:rsidRPr="00D54C13">
        <w:rPr>
          <w:rFonts w:ascii="Times New Roman" w:hAnsi="Times New Roman" w:cs="Times New Roman"/>
          <w:sz w:val="28"/>
          <w:szCs w:val="28"/>
        </w:rPr>
        <w:t xml:space="preserve">Краковский К.П. </w:t>
      </w:r>
      <w:r w:rsidR="00A81B15" w:rsidRPr="00D54C13">
        <w:rPr>
          <w:rFonts w:ascii="Times New Roman" w:hAnsi="Times New Roman" w:cs="Times New Roman"/>
          <w:sz w:val="28"/>
          <w:szCs w:val="28"/>
        </w:rPr>
        <w:t>Инструкция как источник права в начале ХХ в. (на примере инструкций в сфере политической юстиции) //</w:t>
      </w:r>
      <w:r w:rsidR="00882F46" w:rsidRPr="00D54C13">
        <w:rPr>
          <w:rFonts w:ascii="Times New Roman" w:hAnsi="Times New Roman" w:cs="Times New Roman"/>
          <w:sz w:val="28"/>
          <w:szCs w:val="28"/>
        </w:rPr>
        <w:t xml:space="preserve"> </w:t>
      </w:r>
      <w:r w:rsidR="00CC070E" w:rsidRPr="00D54C13">
        <w:rPr>
          <w:rFonts w:ascii="Times New Roman" w:hAnsi="Times New Roman" w:cs="Times New Roman"/>
          <w:sz w:val="28"/>
          <w:szCs w:val="28"/>
        </w:rPr>
        <w:t xml:space="preserve">Источники права и источники познания права. Материалы «круглого стола». 21-22 июня 2013 г. </w:t>
      </w:r>
      <w:r w:rsidR="00882F46" w:rsidRPr="00D54C13">
        <w:rPr>
          <w:rFonts w:ascii="Times New Roman" w:hAnsi="Times New Roman" w:cs="Times New Roman"/>
          <w:sz w:val="28"/>
          <w:szCs w:val="28"/>
        </w:rPr>
        <w:t>Екатеринбург: Уральская государственная юридическая академия, 2013.</w:t>
      </w:r>
      <w:r w:rsidRPr="00D54C13">
        <w:rPr>
          <w:rFonts w:ascii="Times New Roman" w:hAnsi="Times New Roman" w:cs="Times New Roman"/>
          <w:sz w:val="28"/>
          <w:szCs w:val="28"/>
        </w:rPr>
        <w:t xml:space="preserve"> (0,2 п.л.)</w:t>
      </w:r>
      <w:r w:rsidR="001C594F" w:rsidRPr="00D54C13">
        <w:rPr>
          <w:rFonts w:ascii="Times New Roman" w:hAnsi="Times New Roman" w:cs="Times New Roman"/>
          <w:sz w:val="28"/>
          <w:szCs w:val="28"/>
        </w:rPr>
        <w:t>.</w:t>
      </w:r>
    </w:p>
    <w:sectPr w:rsidR="00A81B15" w:rsidRPr="00D54C13" w:rsidSect="00714520">
      <w:footerReference w:type="default" r:id="rId9"/>
      <w:pgSz w:w="11906" w:h="16838"/>
      <w:pgMar w:top="113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5CB" w:rsidRDefault="004C25CB" w:rsidP="00714520">
      <w:pPr>
        <w:spacing w:after="0" w:line="240" w:lineRule="auto"/>
      </w:pPr>
      <w:r>
        <w:separator/>
      </w:r>
    </w:p>
  </w:endnote>
  <w:endnote w:type="continuationSeparator" w:id="1">
    <w:p w:rsidR="004C25CB" w:rsidRDefault="004C25CB" w:rsidP="00714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88094"/>
    </w:sdtPr>
    <w:sdtContent>
      <w:p w:rsidR="000438DF" w:rsidRDefault="00253FA0">
        <w:pPr>
          <w:pStyle w:val="ac"/>
          <w:jc w:val="right"/>
        </w:pPr>
        <w:fldSimple w:instr=" PAGE   \* MERGEFORMAT ">
          <w:r w:rsidR="00E009ED">
            <w:rPr>
              <w:noProof/>
            </w:rPr>
            <w:t>1</w:t>
          </w:r>
        </w:fldSimple>
      </w:p>
    </w:sdtContent>
  </w:sdt>
  <w:p w:rsidR="000438DF" w:rsidRDefault="000438D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5CB" w:rsidRDefault="004C25CB" w:rsidP="00714520">
      <w:pPr>
        <w:spacing w:after="0" w:line="240" w:lineRule="auto"/>
      </w:pPr>
      <w:r>
        <w:separator/>
      </w:r>
    </w:p>
  </w:footnote>
  <w:footnote w:type="continuationSeparator" w:id="1">
    <w:p w:rsidR="004C25CB" w:rsidRDefault="004C25CB" w:rsidP="00714520">
      <w:pPr>
        <w:spacing w:after="0" w:line="240" w:lineRule="auto"/>
      </w:pPr>
      <w:r>
        <w:continuationSeparator/>
      </w:r>
    </w:p>
  </w:footnote>
  <w:footnote w:id="2">
    <w:p w:rsidR="000438DF" w:rsidRPr="0088123F" w:rsidRDefault="000438DF" w:rsidP="00714520">
      <w:pPr>
        <w:pStyle w:val="a3"/>
        <w:ind w:left="-284" w:right="-284"/>
      </w:pPr>
      <w:r w:rsidRPr="0088123F">
        <w:rPr>
          <w:rStyle w:val="a5"/>
        </w:rPr>
        <w:footnoteRef/>
      </w:r>
      <w:r w:rsidRPr="0088123F">
        <w:t xml:space="preserve"> Марченко М.Н. Судебное правотворчество и судейское право. М., 2007. С. 8.</w:t>
      </w:r>
    </w:p>
  </w:footnote>
  <w:footnote w:id="3">
    <w:p w:rsidR="000438DF" w:rsidRPr="00323184" w:rsidRDefault="000438DF" w:rsidP="00714520">
      <w:pPr>
        <w:pStyle w:val="a3"/>
        <w:ind w:left="-284" w:right="-284"/>
        <w:jc w:val="both"/>
        <w:rPr>
          <w:lang w:val="en-US"/>
        </w:rPr>
      </w:pPr>
      <w:r w:rsidRPr="0088123F">
        <w:rPr>
          <w:rStyle w:val="a5"/>
        </w:rPr>
        <w:footnoteRef/>
      </w:r>
      <w:r w:rsidRPr="0088123F">
        <w:t xml:space="preserve"> Политические ораторы. Суд и политика. Речь В.А. Маклакова: 2 мая 1912 г. // Судебные драмы. Том</w:t>
      </w:r>
      <w:r w:rsidRPr="00323184">
        <w:rPr>
          <w:lang w:val="en-US"/>
        </w:rPr>
        <w:t xml:space="preserve"> </w:t>
      </w:r>
      <w:r w:rsidRPr="0088123F">
        <w:rPr>
          <w:lang w:val="en-US"/>
        </w:rPr>
        <w:t>XXVIII</w:t>
      </w:r>
      <w:r w:rsidRPr="00323184">
        <w:rPr>
          <w:lang w:val="en-US"/>
        </w:rPr>
        <w:t xml:space="preserve"> (1912 </w:t>
      </w:r>
      <w:r w:rsidRPr="0088123F">
        <w:t>г</w:t>
      </w:r>
      <w:r w:rsidRPr="00323184">
        <w:rPr>
          <w:lang w:val="en-US"/>
        </w:rPr>
        <w:t xml:space="preserve">.). </w:t>
      </w:r>
      <w:r w:rsidRPr="0088123F">
        <w:t>Книга</w:t>
      </w:r>
      <w:r w:rsidRPr="00323184">
        <w:rPr>
          <w:lang w:val="en-US"/>
        </w:rPr>
        <w:t xml:space="preserve"> – </w:t>
      </w:r>
      <w:r w:rsidRPr="0088123F">
        <w:t>июнь</w:t>
      </w:r>
      <w:r w:rsidRPr="00323184">
        <w:rPr>
          <w:lang w:val="en-US"/>
        </w:rPr>
        <w:t xml:space="preserve">. </w:t>
      </w:r>
      <w:r w:rsidRPr="0088123F">
        <w:t>Приложение</w:t>
      </w:r>
      <w:r w:rsidRPr="00323184">
        <w:rPr>
          <w:lang w:val="en-US"/>
        </w:rPr>
        <w:t xml:space="preserve">. </w:t>
      </w:r>
      <w:r w:rsidRPr="0088123F">
        <w:t>С</w:t>
      </w:r>
      <w:r w:rsidRPr="00323184">
        <w:rPr>
          <w:lang w:val="en-US"/>
        </w:rPr>
        <w:t>. 3-19.</w:t>
      </w:r>
    </w:p>
  </w:footnote>
  <w:footnote w:id="4">
    <w:p w:rsidR="000438DF" w:rsidRPr="00323184" w:rsidRDefault="000438DF" w:rsidP="00714520">
      <w:pPr>
        <w:pStyle w:val="a3"/>
        <w:ind w:left="-284" w:right="-284"/>
        <w:jc w:val="both"/>
      </w:pPr>
      <w:r w:rsidRPr="0088123F">
        <w:rPr>
          <w:rStyle w:val="a5"/>
        </w:rPr>
        <w:footnoteRef/>
      </w:r>
      <w:r w:rsidRPr="0088123F">
        <w:rPr>
          <w:lang w:val="en-US"/>
        </w:rPr>
        <w:t xml:space="preserve">  Pereira a. W. Political</w:t>
      </w:r>
      <w:r w:rsidRPr="0088123F">
        <w:rPr>
          <w:i/>
          <w:iCs/>
          <w:lang w:val="en-US"/>
        </w:rPr>
        <w:t xml:space="preserve"> </w:t>
      </w:r>
      <w:r w:rsidRPr="0088123F">
        <w:rPr>
          <w:lang w:val="en-US"/>
        </w:rPr>
        <w:t>(In)justice: Authoritarianism and the Rule of Law in Brazil, Chile, and Argentina. Pittsburg: University of  Pittsburg Press, 2005; Moustafa T. The Struggle for Constitutional Power:  Law, Politics, and Economic Development in Egypt. Cambridge; New York: Cambridge University Press, 2007; Hilbink l</w:t>
      </w:r>
      <w:r w:rsidRPr="0088123F">
        <w:rPr>
          <w:i/>
          <w:iCs/>
          <w:lang w:val="en-US"/>
        </w:rPr>
        <w:t xml:space="preserve">. </w:t>
      </w:r>
      <w:r w:rsidRPr="0088123F">
        <w:rPr>
          <w:lang w:val="en-US"/>
        </w:rPr>
        <w:t>Judges Beyond Politics in  Democracy and Dictatorship: Lessons from Chile. Cambridge</w:t>
      </w:r>
      <w:r w:rsidRPr="00323184">
        <w:t xml:space="preserve">; </w:t>
      </w:r>
      <w:r w:rsidRPr="0088123F">
        <w:rPr>
          <w:lang w:val="en-US"/>
        </w:rPr>
        <w:t>New</w:t>
      </w:r>
      <w:r w:rsidRPr="00323184">
        <w:t xml:space="preserve"> </w:t>
      </w:r>
      <w:r w:rsidRPr="0088123F">
        <w:rPr>
          <w:lang w:val="en-US"/>
        </w:rPr>
        <w:t>York</w:t>
      </w:r>
      <w:r w:rsidRPr="00323184">
        <w:t xml:space="preserve">: </w:t>
      </w:r>
      <w:r w:rsidRPr="0088123F">
        <w:rPr>
          <w:lang w:val="en-US"/>
        </w:rPr>
        <w:t>Cambridge</w:t>
      </w:r>
      <w:r w:rsidRPr="00323184">
        <w:t xml:space="preserve"> </w:t>
      </w:r>
      <w:r w:rsidRPr="0088123F">
        <w:rPr>
          <w:lang w:val="en-US"/>
        </w:rPr>
        <w:t>University</w:t>
      </w:r>
      <w:r w:rsidRPr="00323184">
        <w:t xml:space="preserve"> </w:t>
      </w:r>
      <w:r w:rsidRPr="0088123F">
        <w:rPr>
          <w:lang w:val="en-US"/>
        </w:rPr>
        <w:t>Press</w:t>
      </w:r>
      <w:r w:rsidRPr="00323184">
        <w:t xml:space="preserve">, 2007. </w:t>
      </w:r>
    </w:p>
  </w:footnote>
  <w:footnote w:id="5">
    <w:p w:rsidR="000438DF" w:rsidRPr="005C1FC6" w:rsidRDefault="000438DF" w:rsidP="00714520">
      <w:pPr>
        <w:pStyle w:val="a3"/>
        <w:ind w:left="-284" w:right="-284"/>
        <w:jc w:val="both"/>
        <w:rPr>
          <w:lang w:val="en-US"/>
        </w:rPr>
      </w:pPr>
      <w:r w:rsidRPr="0088123F">
        <w:rPr>
          <w:rStyle w:val="a5"/>
        </w:rPr>
        <w:footnoteRef/>
      </w:r>
      <w:r w:rsidRPr="0088123F">
        <w:t>См</w:t>
      </w:r>
      <w:r w:rsidRPr="005C1FC6">
        <w:t xml:space="preserve">.:  </w:t>
      </w:r>
      <w:r w:rsidRPr="0088123F">
        <w:t xml:space="preserve">Соломон П. Суды и судьи  при авторитарных режимах //Сравнительное конституционное обозрение. </w:t>
      </w:r>
      <w:r w:rsidRPr="005C1FC6">
        <w:rPr>
          <w:lang w:val="en-US"/>
        </w:rPr>
        <w:t>2008.</w:t>
      </w:r>
      <w:r w:rsidRPr="00323184">
        <w:rPr>
          <w:lang w:val="en-US"/>
        </w:rPr>
        <w:t xml:space="preserve"> </w:t>
      </w:r>
      <w:r w:rsidRPr="005C1FC6">
        <w:rPr>
          <w:lang w:val="en-US"/>
        </w:rPr>
        <w:t xml:space="preserve">№ 3 (64). </w:t>
      </w:r>
      <w:r w:rsidRPr="0088123F">
        <w:t>С</w:t>
      </w:r>
      <w:r w:rsidRPr="0088123F">
        <w:rPr>
          <w:lang w:val="en-US"/>
        </w:rPr>
        <w:t>.156-174.</w:t>
      </w:r>
    </w:p>
  </w:footnote>
  <w:footnote w:id="6">
    <w:p w:rsidR="000438DF" w:rsidRPr="00323184" w:rsidRDefault="000438DF" w:rsidP="00714520">
      <w:pPr>
        <w:pStyle w:val="a3"/>
        <w:ind w:left="-284" w:right="-284"/>
        <w:jc w:val="both"/>
      </w:pPr>
      <w:r w:rsidRPr="0088123F">
        <w:rPr>
          <w:rStyle w:val="a5"/>
        </w:rPr>
        <w:footnoteRef/>
      </w:r>
      <w:r w:rsidRPr="0088123F">
        <w:rPr>
          <w:lang w:val="en-US"/>
        </w:rPr>
        <w:t xml:space="preserve"> </w:t>
      </w:r>
      <w:r w:rsidRPr="0088123F">
        <w:t>См</w:t>
      </w:r>
      <w:r w:rsidRPr="0088123F">
        <w:rPr>
          <w:lang w:val="en-US"/>
        </w:rPr>
        <w:t xml:space="preserve">., </w:t>
      </w:r>
      <w:r w:rsidRPr="0088123F">
        <w:t>напр</w:t>
      </w:r>
      <w:r w:rsidRPr="0088123F">
        <w:rPr>
          <w:lang w:val="en-US"/>
        </w:rPr>
        <w:t xml:space="preserve">.: Toharia J. Judicial Independence in  an Authoritarian Regime: the Case of  Contemporary Spain// Law and Society Review. </w:t>
      </w:r>
      <w:r w:rsidRPr="00323184">
        <w:t xml:space="preserve">1975. </w:t>
      </w:r>
      <w:r w:rsidRPr="0088123F">
        <w:rPr>
          <w:lang w:val="en-US"/>
        </w:rPr>
        <w:t>Vol</w:t>
      </w:r>
      <w:r w:rsidRPr="00323184">
        <w:t xml:space="preserve">. 9.  # 3. </w:t>
      </w:r>
      <w:r w:rsidRPr="0088123F">
        <w:t>Р</w:t>
      </w:r>
      <w:r w:rsidRPr="0088123F">
        <w:rPr>
          <w:lang w:val="en-US"/>
        </w:rPr>
        <w:t>p</w:t>
      </w:r>
      <w:r w:rsidRPr="00323184">
        <w:t>.</w:t>
      </w:r>
      <w:r w:rsidRPr="0088123F">
        <w:rPr>
          <w:lang w:val="en-US"/>
        </w:rPr>
        <w:t> </w:t>
      </w:r>
      <w:r w:rsidRPr="00323184">
        <w:t>475-496.</w:t>
      </w:r>
    </w:p>
  </w:footnote>
  <w:footnote w:id="7">
    <w:p w:rsidR="000438DF" w:rsidRPr="0088123F" w:rsidRDefault="000438DF" w:rsidP="00714520">
      <w:pPr>
        <w:pStyle w:val="a3"/>
        <w:ind w:left="-284" w:right="-284"/>
        <w:jc w:val="both"/>
      </w:pPr>
      <w:r w:rsidRPr="0088123F">
        <w:rPr>
          <w:rStyle w:val="a5"/>
        </w:rPr>
        <w:footnoteRef/>
      </w:r>
      <w:r w:rsidRPr="0088123F">
        <w:t xml:space="preserve">Профессор Томского университета  И.А. Малиновский был привлечен в 1911 г. по политическому делу за публикацию исследования «Кровавая месть и смертные казни», посвященного репрессиям против революционеров. Подр. см.: Краковский К.П. Нить времени. Биографии преподавателей Варшавского-Донского-Ростовского университета. Ростов н/Д, 2003. С. 143-149. </w:t>
      </w:r>
    </w:p>
  </w:footnote>
  <w:footnote w:id="8">
    <w:p w:rsidR="000438DF" w:rsidRDefault="000438DF" w:rsidP="00714520">
      <w:pPr>
        <w:pStyle w:val="a3"/>
        <w:ind w:left="-284" w:right="-284"/>
        <w:jc w:val="both"/>
      </w:pPr>
      <w:r>
        <w:rPr>
          <w:rStyle w:val="a5"/>
        </w:rPr>
        <w:footnoteRef/>
      </w:r>
      <w:r>
        <w:t xml:space="preserve"> П</w:t>
      </w:r>
      <w:r w:rsidRPr="00E42375">
        <w:t xml:space="preserve">о аналогии с вышеприведенным выражением А. Янова, </w:t>
      </w:r>
      <w:r>
        <w:t>это время</w:t>
      </w:r>
      <w:r w:rsidRPr="00E42375">
        <w:t xml:space="preserve"> можно назвать</w:t>
      </w:r>
      <w:r>
        <w:t xml:space="preserve"> </w:t>
      </w:r>
      <w:r w:rsidRPr="00E42375">
        <w:t>«1881 годом русской историографии»</w:t>
      </w:r>
      <w:r>
        <w:t>.</w:t>
      </w:r>
    </w:p>
  </w:footnote>
  <w:footnote w:id="9">
    <w:p w:rsidR="000438DF" w:rsidRDefault="000438DF" w:rsidP="00714520">
      <w:pPr>
        <w:pStyle w:val="a3"/>
        <w:ind w:left="-284" w:right="-284"/>
        <w:jc w:val="both"/>
      </w:pPr>
      <w:r>
        <w:rPr>
          <w:rStyle w:val="a5"/>
        </w:rPr>
        <w:footnoteRef/>
      </w:r>
      <w:r>
        <w:t xml:space="preserve"> В этом регионе </w:t>
      </w:r>
      <w:r w:rsidRPr="006D77AE">
        <w:t xml:space="preserve"> действовали все виды судов, разбиравших политические дела, здесь вводились все формы «исключительного положения», здесь прошли практически все виды политических процессов, свойственных эпохе, разбиравшихся на основании общего имперского материального и процессуального права</w:t>
      </w:r>
      <w:r>
        <w:t>.</w:t>
      </w:r>
    </w:p>
  </w:footnote>
  <w:footnote w:id="10">
    <w:p w:rsidR="000438DF" w:rsidRDefault="000438DF" w:rsidP="00714520">
      <w:pPr>
        <w:pStyle w:val="a3"/>
        <w:ind w:left="-284" w:right="-284"/>
        <w:jc w:val="both"/>
      </w:pPr>
      <w:r>
        <w:rPr>
          <w:rStyle w:val="a5"/>
        </w:rPr>
        <w:footnoteRef/>
      </w:r>
      <w:r>
        <w:t xml:space="preserve"> Молодая адвокатура. М., 1909.   С.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433"/>
    <w:multiLevelType w:val="singleLevel"/>
    <w:tmpl w:val="02E0A89E"/>
    <w:lvl w:ilvl="0">
      <w:start w:val="1"/>
      <w:numFmt w:val="decimal"/>
      <w:lvlText w:val="%1."/>
      <w:lvlJc w:val="left"/>
      <w:pPr>
        <w:tabs>
          <w:tab w:val="num" w:pos="360"/>
        </w:tabs>
        <w:ind w:left="360" w:hanging="360"/>
      </w:pPr>
      <w:rPr>
        <w:i w:val="0"/>
      </w:rPr>
    </w:lvl>
  </w:abstractNum>
  <w:abstractNum w:abstractNumId="1">
    <w:nsid w:val="028304A4"/>
    <w:multiLevelType w:val="hybridMultilevel"/>
    <w:tmpl w:val="71229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A88095F"/>
    <w:multiLevelType w:val="hybridMultilevel"/>
    <w:tmpl w:val="89E0F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EC2DE2"/>
    <w:multiLevelType w:val="singleLevel"/>
    <w:tmpl w:val="D4A6845C"/>
    <w:lvl w:ilvl="0">
      <w:start w:val="1"/>
      <w:numFmt w:val="decimal"/>
      <w:lvlText w:val="%1."/>
      <w:lvlJc w:val="left"/>
      <w:pPr>
        <w:tabs>
          <w:tab w:val="num" w:pos="360"/>
        </w:tabs>
        <w:ind w:left="360" w:hanging="360"/>
      </w:pPr>
      <w:rPr>
        <w:i w:val="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1QzbusiYJufxKEsis4Hip7bqnTw=" w:salt="RvGbuCRuVks8vAxP3zFF6g=="/>
  <w:defaultTabStop w:val="708"/>
  <w:characterSpacingControl w:val="doNotCompress"/>
  <w:footnotePr>
    <w:footnote w:id="0"/>
    <w:footnote w:id="1"/>
  </w:footnotePr>
  <w:endnotePr>
    <w:endnote w:id="0"/>
    <w:endnote w:id="1"/>
  </w:endnotePr>
  <w:compat>
    <w:useFELayout/>
  </w:compat>
  <w:rsids>
    <w:rsidRoot w:val="00714520"/>
    <w:rsid w:val="000438DF"/>
    <w:rsid w:val="0006198F"/>
    <w:rsid w:val="00062114"/>
    <w:rsid w:val="00077D5A"/>
    <w:rsid w:val="0009369C"/>
    <w:rsid w:val="00093C02"/>
    <w:rsid w:val="000E6DA7"/>
    <w:rsid w:val="00106E50"/>
    <w:rsid w:val="00113F3C"/>
    <w:rsid w:val="00127282"/>
    <w:rsid w:val="00132CCC"/>
    <w:rsid w:val="0013436B"/>
    <w:rsid w:val="0014130B"/>
    <w:rsid w:val="00154F2E"/>
    <w:rsid w:val="00190371"/>
    <w:rsid w:val="001C1CBA"/>
    <w:rsid w:val="001C594F"/>
    <w:rsid w:val="00225EB1"/>
    <w:rsid w:val="00241548"/>
    <w:rsid w:val="00253FA0"/>
    <w:rsid w:val="00282D96"/>
    <w:rsid w:val="0028561A"/>
    <w:rsid w:val="00297709"/>
    <w:rsid w:val="002E3E17"/>
    <w:rsid w:val="002E71F5"/>
    <w:rsid w:val="002F33D2"/>
    <w:rsid w:val="00301E50"/>
    <w:rsid w:val="00323184"/>
    <w:rsid w:val="003767EF"/>
    <w:rsid w:val="00382C55"/>
    <w:rsid w:val="00383AEE"/>
    <w:rsid w:val="00384857"/>
    <w:rsid w:val="003A13F0"/>
    <w:rsid w:val="003A2A87"/>
    <w:rsid w:val="003A6676"/>
    <w:rsid w:val="003B24A9"/>
    <w:rsid w:val="003D4EA2"/>
    <w:rsid w:val="0040003E"/>
    <w:rsid w:val="00401509"/>
    <w:rsid w:val="00420961"/>
    <w:rsid w:val="00443A4C"/>
    <w:rsid w:val="004708D6"/>
    <w:rsid w:val="004A2C28"/>
    <w:rsid w:val="004B12F8"/>
    <w:rsid w:val="004B33A2"/>
    <w:rsid w:val="004B364E"/>
    <w:rsid w:val="004C25CB"/>
    <w:rsid w:val="004D1822"/>
    <w:rsid w:val="004E1422"/>
    <w:rsid w:val="00524119"/>
    <w:rsid w:val="00534851"/>
    <w:rsid w:val="00545A2F"/>
    <w:rsid w:val="00546E89"/>
    <w:rsid w:val="00552CB9"/>
    <w:rsid w:val="00567132"/>
    <w:rsid w:val="005814DA"/>
    <w:rsid w:val="00597A8E"/>
    <w:rsid w:val="005A3899"/>
    <w:rsid w:val="005C1FC6"/>
    <w:rsid w:val="005E2CD2"/>
    <w:rsid w:val="006228F5"/>
    <w:rsid w:val="006367CD"/>
    <w:rsid w:val="00645DAA"/>
    <w:rsid w:val="00691A9A"/>
    <w:rsid w:val="006A24F8"/>
    <w:rsid w:val="006B5997"/>
    <w:rsid w:val="006D133A"/>
    <w:rsid w:val="006E1C6B"/>
    <w:rsid w:val="00714169"/>
    <w:rsid w:val="00714520"/>
    <w:rsid w:val="00723952"/>
    <w:rsid w:val="0075545F"/>
    <w:rsid w:val="0076229A"/>
    <w:rsid w:val="00762B48"/>
    <w:rsid w:val="0076351E"/>
    <w:rsid w:val="00790417"/>
    <w:rsid w:val="007A6020"/>
    <w:rsid w:val="007B0E10"/>
    <w:rsid w:val="007E61AE"/>
    <w:rsid w:val="007E7CE2"/>
    <w:rsid w:val="008201A2"/>
    <w:rsid w:val="008250EC"/>
    <w:rsid w:val="008315AF"/>
    <w:rsid w:val="00833353"/>
    <w:rsid w:val="0084459A"/>
    <w:rsid w:val="00854881"/>
    <w:rsid w:val="00882F46"/>
    <w:rsid w:val="008951BB"/>
    <w:rsid w:val="008C0E75"/>
    <w:rsid w:val="008C5089"/>
    <w:rsid w:val="00905E41"/>
    <w:rsid w:val="009570BF"/>
    <w:rsid w:val="009617DF"/>
    <w:rsid w:val="0097045A"/>
    <w:rsid w:val="009876F3"/>
    <w:rsid w:val="009A3475"/>
    <w:rsid w:val="009A7EA6"/>
    <w:rsid w:val="009B56FA"/>
    <w:rsid w:val="00A25C0C"/>
    <w:rsid w:val="00A2614C"/>
    <w:rsid w:val="00A46D36"/>
    <w:rsid w:val="00A6140A"/>
    <w:rsid w:val="00A717E7"/>
    <w:rsid w:val="00A81B15"/>
    <w:rsid w:val="00A91905"/>
    <w:rsid w:val="00AF5A1F"/>
    <w:rsid w:val="00B4428A"/>
    <w:rsid w:val="00B56A60"/>
    <w:rsid w:val="00B877C7"/>
    <w:rsid w:val="00B913B1"/>
    <w:rsid w:val="00BE0A11"/>
    <w:rsid w:val="00BE396B"/>
    <w:rsid w:val="00C40C91"/>
    <w:rsid w:val="00C82F64"/>
    <w:rsid w:val="00CB4511"/>
    <w:rsid w:val="00CC070E"/>
    <w:rsid w:val="00CC4568"/>
    <w:rsid w:val="00D07DDD"/>
    <w:rsid w:val="00D34CA4"/>
    <w:rsid w:val="00D471FC"/>
    <w:rsid w:val="00D54C13"/>
    <w:rsid w:val="00D54FC4"/>
    <w:rsid w:val="00D975F3"/>
    <w:rsid w:val="00E009ED"/>
    <w:rsid w:val="00E05FF6"/>
    <w:rsid w:val="00E57367"/>
    <w:rsid w:val="00E72A5A"/>
    <w:rsid w:val="00E74DE7"/>
    <w:rsid w:val="00E83391"/>
    <w:rsid w:val="00EB0CB6"/>
    <w:rsid w:val="00EB482D"/>
    <w:rsid w:val="00EC0ED0"/>
    <w:rsid w:val="00EC42AE"/>
    <w:rsid w:val="00EF00D7"/>
    <w:rsid w:val="00F0126D"/>
    <w:rsid w:val="00F107A3"/>
    <w:rsid w:val="00F11D0D"/>
    <w:rsid w:val="00F267A9"/>
    <w:rsid w:val="00F30ACC"/>
    <w:rsid w:val="00F30D97"/>
    <w:rsid w:val="00F35ED5"/>
    <w:rsid w:val="00F44470"/>
    <w:rsid w:val="00F66BC7"/>
    <w:rsid w:val="00F72BB4"/>
    <w:rsid w:val="00F8331D"/>
    <w:rsid w:val="00FA0DE5"/>
    <w:rsid w:val="00FD2710"/>
    <w:rsid w:val="00FE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83AEE"/>
  </w:style>
  <w:style w:type="paragraph" w:styleId="1">
    <w:name w:val="heading 1"/>
    <w:basedOn w:val="a"/>
    <w:next w:val="a"/>
    <w:link w:val="10"/>
    <w:uiPriority w:val="9"/>
    <w:qFormat/>
    <w:rsid w:val="00714520"/>
    <w:pPr>
      <w:keepNext/>
      <w:spacing w:after="0" w:line="240" w:lineRule="auto"/>
      <w:outlineLvl w:val="0"/>
    </w:pPr>
    <w:rPr>
      <w:rFonts w:ascii="Times New Roman" w:eastAsia="Times New Roman" w:hAnsi="Times New Roman" w:cs="Times New Roman"/>
      <w:i/>
      <w:sz w:val="28"/>
      <w:szCs w:val="20"/>
    </w:rPr>
  </w:style>
  <w:style w:type="paragraph" w:styleId="2">
    <w:name w:val="heading 2"/>
    <w:basedOn w:val="a"/>
    <w:next w:val="a"/>
    <w:link w:val="20"/>
    <w:qFormat/>
    <w:rsid w:val="0071452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714520"/>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qFormat/>
    <w:rsid w:val="00714520"/>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qFormat/>
    <w:rsid w:val="00714520"/>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qFormat/>
    <w:rsid w:val="00714520"/>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qFormat/>
    <w:rsid w:val="00714520"/>
    <w:pPr>
      <w:spacing w:before="240" w:after="60" w:line="240" w:lineRule="auto"/>
      <w:outlineLvl w:val="6"/>
    </w:pPr>
    <w:rPr>
      <w:rFonts w:ascii="Times New Roman" w:eastAsia="Times New Roman" w:hAnsi="Times New Roman" w:cs="Times New Roman"/>
      <w:sz w:val="20"/>
      <w:szCs w:val="20"/>
    </w:rPr>
  </w:style>
  <w:style w:type="paragraph" w:styleId="8">
    <w:name w:val="heading 8"/>
    <w:basedOn w:val="a"/>
    <w:next w:val="a"/>
    <w:link w:val="80"/>
    <w:qFormat/>
    <w:rsid w:val="00714520"/>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qFormat/>
    <w:rsid w:val="00714520"/>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520"/>
    <w:rPr>
      <w:rFonts w:ascii="Times New Roman" w:eastAsia="Times New Roman" w:hAnsi="Times New Roman" w:cs="Times New Roman"/>
      <w:i/>
      <w:sz w:val="28"/>
      <w:szCs w:val="20"/>
    </w:rPr>
  </w:style>
  <w:style w:type="character" w:customStyle="1" w:styleId="20">
    <w:name w:val="Заголовок 2 Знак"/>
    <w:basedOn w:val="a0"/>
    <w:link w:val="2"/>
    <w:rsid w:val="00714520"/>
    <w:rPr>
      <w:rFonts w:ascii="Arial" w:eastAsia="Times New Roman" w:hAnsi="Arial" w:cs="Arial"/>
      <w:b/>
      <w:bCs/>
      <w:i/>
      <w:iCs/>
      <w:sz w:val="28"/>
      <w:szCs w:val="28"/>
    </w:rPr>
  </w:style>
  <w:style w:type="character" w:customStyle="1" w:styleId="30">
    <w:name w:val="Заголовок 3 Знак"/>
    <w:basedOn w:val="a0"/>
    <w:link w:val="3"/>
    <w:rsid w:val="00714520"/>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rsid w:val="00714520"/>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rsid w:val="00714520"/>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rsid w:val="00714520"/>
    <w:rPr>
      <w:rFonts w:ascii="Calibri" w:eastAsia="Times New Roman" w:hAnsi="Calibri" w:cs="Times New Roman"/>
      <w:b/>
      <w:bCs/>
      <w:lang w:val="en-US" w:eastAsia="en-US" w:bidi="en-US"/>
    </w:rPr>
  </w:style>
  <w:style w:type="character" w:customStyle="1" w:styleId="70">
    <w:name w:val="Заголовок 7 Знак"/>
    <w:basedOn w:val="a0"/>
    <w:link w:val="7"/>
    <w:rsid w:val="00714520"/>
    <w:rPr>
      <w:rFonts w:ascii="Times New Roman" w:eastAsia="Times New Roman" w:hAnsi="Times New Roman" w:cs="Times New Roman"/>
      <w:sz w:val="20"/>
      <w:szCs w:val="20"/>
    </w:rPr>
  </w:style>
  <w:style w:type="character" w:customStyle="1" w:styleId="80">
    <w:name w:val="Заголовок 8 Знак"/>
    <w:basedOn w:val="a0"/>
    <w:link w:val="8"/>
    <w:rsid w:val="00714520"/>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rsid w:val="00714520"/>
    <w:rPr>
      <w:rFonts w:ascii="Cambria" w:eastAsia="Times New Roman" w:hAnsi="Cambria" w:cs="Times New Roman"/>
      <w:lang w:val="en-US" w:eastAsia="en-US" w:bidi="en-US"/>
    </w:rPr>
  </w:style>
  <w:style w:type="paragraph" w:styleId="a3">
    <w:name w:val="footnote text"/>
    <w:basedOn w:val="a"/>
    <w:link w:val="a4"/>
    <w:rsid w:val="00714520"/>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714520"/>
    <w:rPr>
      <w:rFonts w:ascii="Times New Roman" w:eastAsia="Times New Roman" w:hAnsi="Times New Roman" w:cs="Times New Roman"/>
      <w:sz w:val="20"/>
      <w:szCs w:val="20"/>
    </w:rPr>
  </w:style>
  <w:style w:type="character" w:styleId="a5">
    <w:name w:val="footnote reference"/>
    <w:basedOn w:val="a0"/>
    <w:rsid w:val="00714520"/>
    <w:rPr>
      <w:vertAlign w:val="superscript"/>
    </w:rPr>
  </w:style>
  <w:style w:type="paragraph" w:styleId="a6">
    <w:name w:val="Body Text Indent"/>
    <w:basedOn w:val="a"/>
    <w:link w:val="a7"/>
    <w:rsid w:val="00714520"/>
    <w:pPr>
      <w:spacing w:after="0" w:line="360" w:lineRule="auto"/>
      <w:ind w:left="-567" w:firstLine="567"/>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714520"/>
    <w:rPr>
      <w:rFonts w:ascii="Times New Roman" w:eastAsia="Times New Roman" w:hAnsi="Times New Roman" w:cs="Times New Roman"/>
      <w:sz w:val="28"/>
      <w:szCs w:val="20"/>
    </w:rPr>
  </w:style>
  <w:style w:type="paragraph" w:styleId="21">
    <w:name w:val="Body Text 2"/>
    <w:basedOn w:val="a"/>
    <w:link w:val="22"/>
    <w:rsid w:val="0071452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14520"/>
    <w:rPr>
      <w:rFonts w:ascii="Times New Roman" w:eastAsia="Times New Roman" w:hAnsi="Times New Roman" w:cs="Times New Roman"/>
      <w:sz w:val="24"/>
      <w:szCs w:val="24"/>
    </w:rPr>
  </w:style>
  <w:style w:type="paragraph" w:styleId="a8">
    <w:name w:val="Body Text"/>
    <w:basedOn w:val="a"/>
    <w:link w:val="a9"/>
    <w:uiPriority w:val="99"/>
    <w:rsid w:val="00714520"/>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714520"/>
    <w:rPr>
      <w:rFonts w:ascii="Times New Roman" w:eastAsia="Times New Roman" w:hAnsi="Times New Roman" w:cs="Times New Roman"/>
      <w:sz w:val="24"/>
      <w:szCs w:val="24"/>
    </w:rPr>
  </w:style>
  <w:style w:type="paragraph" w:styleId="aa">
    <w:name w:val="header"/>
    <w:basedOn w:val="a"/>
    <w:link w:val="ab"/>
    <w:uiPriority w:val="99"/>
    <w:rsid w:val="0071452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714520"/>
    <w:rPr>
      <w:rFonts w:ascii="Times New Roman" w:eastAsia="Times New Roman" w:hAnsi="Times New Roman" w:cs="Times New Roman"/>
      <w:sz w:val="24"/>
      <w:szCs w:val="24"/>
    </w:rPr>
  </w:style>
  <w:style w:type="paragraph" w:styleId="ac">
    <w:name w:val="footer"/>
    <w:basedOn w:val="a"/>
    <w:link w:val="ad"/>
    <w:uiPriority w:val="99"/>
    <w:rsid w:val="0071452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714520"/>
    <w:rPr>
      <w:rFonts w:ascii="Times New Roman" w:eastAsia="Times New Roman" w:hAnsi="Times New Roman" w:cs="Times New Roman"/>
      <w:sz w:val="24"/>
      <w:szCs w:val="24"/>
    </w:rPr>
  </w:style>
  <w:style w:type="character" w:customStyle="1" w:styleId="apple-converted-space">
    <w:name w:val="apple-converted-space"/>
    <w:basedOn w:val="a0"/>
    <w:rsid w:val="00714520"/>
  </w:style>
  <w:style w:type="character" w:styleId="ae">
    <w:name w:val="Hyperlink"/>
    <w:basedOn w:val="a0"/>
    <w:uiPriority w:val="99"/>
    <w:rsid w:val="00714520"/>
    <w:rPr>
      <w:color w:val="0000FF"/>
      <w:u w:val="single"/>
    </w:rPr>
  </w:style>
  <w:style w:type="character" w:customStyle="1" w:styleId="23">
    <w:name w:val="Знак Знак2"/>
    <w:basedOn w:val="a0"/>
    <w:rsid w:val="00714520"/>
  </w:style>
  <w:style w:type="character" w:customStyle="1" w:styleId="subtitle">
    <w:name w:val="subtitle"/>
    <w:basedOn w:val="a0"/>
    <w:rsid w:val="00714520"/>
  </w:style>
  <w:style w:type="character" w:customStyle="1" w:styleId="11">
    <w:name w:val="Знак Знак1"/>
    <w:basedOn w:val="a0"/>
    <w:rsid w:val="00714520"/>
    <w:rPr>
      <w:lang w:val="ru-RU" w:eastAsia="ru-RU" w:bidi="ar-SA"/>
    </w:rPr>
  </w:style>
  <w:style w:type="character" w:customStyle="1" w:styleId="71">
    <w:name w:val="Знак Знак7"/>
    <w:basedOn w:val="a0"/>
    <w:rsid w:val="00714520"/>
    <w:rPr>
      <w:rFonts w:ascii="Times New Roman" w:eastAsia="Times New Roman" w:hAnsi="Times New Roman" w:cs="Times New Roman"/>
      <w:sz w:val="20"/>
      <w:szCs w:val="20"/>
      <w:lang w:eastAsia="ru-RU"/>
    </w:rPr>
  </w:style>
  <w:style w:type="character" w:customStyle="1" w:styleId="af">
    <w:name w:val="Сноска + Курсив"/>
    <w:basedOn w:val="a0"/>
    <w:rsid w:val="00714520"/>
    <w:rPr>
      <w:b/>
      <w:bCs/>
      <w:i/>
      <w:iCs/>
      <w:lang w:bidi="ar-SA"/>
    </w:rPr>
  </w:style>
  <w:style w:type="character" w:customStyle="1" w:styleId="24">
    <w:name w:val="Сноска2"/>
    <w:basedOn w:val="a0"/>
    <w:rsid w:val="00714520"/>
    <w:rPr>
      <w:b/>
      <w:bCs/>
      <w:lang w:bidi="ar-SA"/>
    </w:rPr>
  </w:style>
  <w:style w:type="character" w:customStyle="1" w:styleId="41">
    <w:name w:val="Знак Знак4"/>
    <w:basedOn w:val="a0"/>
    <w:rsid w:val="00714520"/>
    <w:rPr>
      <w:lang w:val="en-US" w:eastAsia="en-US" w:bidi="en-US"/>
    </w:rPr>
  </w:style>
  <w:style w:type="paragraph" w:styleId="af0">
    <w:name w:val="List Paragraph"/>
    <w:basedOn w:val="a"/>
    <w:uiPriority w:val="34"/>
    <w:qFormat/>
    <w:rsid w:val="00714520"/>
    <w:pPr>
      <w:ind w:left="720"/>
      <w:contextualSpacing/>
    </w:pPr>
    <w:rPr>
      <w:rFonts w:ascii="Calibri" w:eastAsia="Times New Roman" w:hAnsi="Calibri" w:cs="Times New Roman"/>
    </w:rPr>
  </w:style>
  <w:style w:type="character" w:styleId="af1">
    <w:name w:val="Emphasis"/>
    <w:basedOn w:val="a0"/>
    <w:uiPriority w:val="20"/>
    <w:qFormat/>
    <w:rsid w:val="00714520"/>
    <w:rPr>
      <w:i/>
      <w:iCs/>
    </w:rPr>
  </w:style>
  <w:style w:type="paragraph" w:styleId="af2">
    <w:name w:val="Normal (Web)"/>
    <w:basedOn w:val="a"/>
    <w:unhideWhenUsed/>
    <w:rsid w:val="007145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Прижатый влево"/>
    <w:basedOn w:val="a"/>
    <w:next w:val="a"/>
    <w:rsid w:val="00714520"/>
    <w:pPr>
      <w:autoSpaceDE w:val="0"/>
      <w:autoSpaceDN w:val="0"/>
      <w:adjustRightInd w:val="0"/>
      <w:spacing w:after="0" w:line="240" w:lineRule="auto"/>
    </w:pPr>
    <w:rPr>
      <w:rFonts w:ascii="Arial" w:eastAsia="Times New Roman" w:hAnsi="Arial" w:cs="Times New Roman"/>
      <w:sz w:val="24"/>
      <w:szCs w:val="24"/>
    </w:rPr>
  </w:style>
  <w:style w:type="character" w:styleId="af4">
    <w:name w:val="page number"/>
    <w:basedOn w:val="a0"/>
    <w:rsid w:val="00714520"/>
  </w:style>
  <w:style w:type="paragraph" w:styleId="af5">
    <w:name w:val="Subtitle"/>
    <w:basedOn w:val="a"/>
    <w:next w:val="a"/>
    <w:link w:val="af6"/>
    <w:qFormat/>
    <w:rsid w:val="00714520"/>
    <w:pPr>
      <w:spacing w:after="60" w:line="240" w:lineRule="auto"/>
      <w:jc w:val="center"/>
      <w:outlineLvl w:val="1"/>
    </w:pPr>
    <w:rPr>
      <w:rFonts w:ascii="Cambria" w:eastAsia="Times New Roman" w:hAnsi="Cambria" w:cs="Times New Roman"/>
      <w:sz w:val="24"/>
      <w:szCs w:val="24"/>
      <w:lang w:val="en-US" w:eastAsia="en-US" w:bidi="en-US"/>
    </w:rPr>
  </w:style>
  <w:style w:type="character" w:customStyle="1" w:styleId="af6">
    <w:name w:val="Подзаголовок Знак"/>
    <w:basedOn w:val="a0"/>
    <w:link w:val="af5"/>
    <w:rsid w:val="00714520"/>
    <w:rPr>
      <w:rFonts w:ascii="Cambria" w:eastAsia="Times New Roman" w:hAnsi="Cambria" w:cs="Times New Roman"/>
      <w:sz w:val="24"/>
      <w:szCs w:val="24"/>
      <w:lang w:val="en-US" w:eastAsia="en-US" w:bidi="en-US"/>
    </w:rPr>
  </w:style>
  <w:style w:type="paragraph" w:customStyle="1" w:styleId="12">
    <w:name w:val="Цитата1"/>
    <w:basedOn w:val="a"/>
    <w:rsid w:val="00714520"/>
    <w:pPr>
      <w:widowControl w:val="0"/>
      <w:suppressAutoHyphens/>
      <w:spacing w:after="283" w:line="240" w:lineRule="auto"/>
      <w:ind w:left="567" w:right="567"/>
    </w:pPr>
    <w:rPr>
      <w:rFonts w:ascii="Times New Roman" w:eastAsia="Arial Unicode MS" w:hAnsi="Times New Roman" w:cs="Times New Roman"/>
      <w:kern w:val="1"/>
      <w:sz w:val="24"/>
      <w:szCs w:val="24"/>
    </w:rPr>
  </w:style>
  <w:style w:type="character" w:customStyle="1" w:styleId="svet2">
    <w:name w:val="svet2"/>
    <w:basedOn w:val="a0"/>
    <w:rsid w:val="00714520"/>
  </w:style>
  <w:style w:type="character" w:customStyle="1" w:styleId="svet">
    <w:name w:val="svet"/>
    <w:basedOn w:val="a0"/>
    <w:rsid w:val="00714520"/>
  </w:style>
  <w:style w:type="character" w:customStyle="1" w:styleId="WW8Num2z0">
    <w:name w:val="WW8Num2z0"/>
    <w:rsid w:val="00714520"/>
    <w:rPr>
      <w:rFonts w:ascii="Symbol" w:hAnsi="Symbol" w:cs="OpenSymbol"/>
    </w:rPr>
  </w:style>
  <w:style w:type="character" w:styleId="af7">
    <w:name w:val="Strong"/>
    <w:uiPriority w:val="22"/>
    <w:qFormat/>
    <w:rsid w:val="00714520"/>
    <w:rPr>
      <w:b/>
      <w:bCs/>
    </w:rPr>
  </w:style>
  <w:style w:type="character" w:customStyle="1" w:styleId="af8">
    <w:name w:val="Символ сноски"/>
    <w:rsid w:val="00714520"/>
  </w:style>
  <w:style w:type="paragraph" w:customStyle="1" w:styleId="af9">
    <w:name w:val="Содержимое таблицы"/>
    <w:basedOn w:val="a"/>
    <w:rsid w:val="00714520"/>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afa">
    <w:name w:val="endnote text"/>
    <w:basedOn w:val="a"/>
    <w:link w:val="afb"/>
    <w:unhideWhenUsed/>
    <w:rsid w:val="00714520"/>
    <w:pPr>
      <w:spacing w:after="0" w:line="240" w:lineRule="auto"/>
    </w:pPr>
    <w:rPr>
      <w:rFonts w:ascii="Calibri" w:eastAsia="Times New Roman" w:hAnsi="Calibri" w:cs="Times New Roman"/>
      <w:sz w:val="20"/>
      <w:szCs w:val="20"/>
    </w:rPr>
  </w:style>
  <w:style w:type="character" w:customStyle="1" w:styleId="afb">
    <w:name w:val="Текст концевой сноски Знак"/>
    <w:basedOn w:val="a0"/>
    <w:link w:val="afa"/>
    <w:rsid w:val="00714520"/>
    <w:rPr>
      <w:rFonts w:ascii="Calibri" w:eastAsia="Times New Roman" w:hAnsi="Calibri" w:cs="Times New Roman"/>
      <w:sz w:val="20"/>
      <w:szCs w:val="20"/>
    </w:rPr>
  </w:style>
  <w:style w:type="character" w:styleId="afc">
    <w:name w:val="endnote reference"/>
    <w:rsid w:val="00714520"/>
    <w:rPr>
      <w:vertAlign w:val="superscript"/>
    </w:rPr>
  </w:style>
  <w:style w:type="paragraph" w:styleId="13">
    <w:name w:val="toc 1"/>
    <w:basedOn w:val="a"/>
    <w:next w:val="a"/>
    <w:autoRedefine/>
    <w:uiPriority w:val="39"/>
    <w:rsid w:val="00714520"/>
    <w:pPr>
      <w:tabs>
        <w:tab w:val="right" w:leader="dot" w:pos="9356"/>
        <w:tab w:val="right" w:leader="dot" w:pos="9628"/>
      </w:tabs>
      <w:spacing w:after="0" w:line="240" w:lineRule="auto"/>
      <w:ind w:left="567" w:right="566" w:hanging="567"/>
      <w:jc w:val="center"/>
    </w:pPr>
    <w:rPr>
      <w:rFonts w:ascii="Times New Roman" w:eastAsia="Times New Roman" w:hAnsi="Times New Roman" w:cs="Times New Roman"/>
      <w:sz w:val="28"/>
      <w:szCs w:val="24"/>
    </w:rPr>
  </w:style>
  <w:style w:type="paragraph" w:styleId="25">
    <w:name w:val="toc 2"/>
    <w:basedOn w:val="a"/>
    <w:next w:val="a"/>
    <w:autoRedefine/>
    <w:uiPriority w:val="39"/>
    <w:rsid w:val="00714520"/>
    <w:pPr>
      <w:tabs>
        <w:tab w:val="left" w:pos="960"/>
        <w:tab w:val="left" w:pos="1320"/>
        <w:tab w:val="right" w:leader="dot" w:pos="9628"/>
      </w:tabs>
      <w:spacing w:after="0" w:line="240" w:lineRule="auto"/>
      <w:jc w:val="both"/>
    </w:pPr>
    <w:rPr>
      <w:rFonts w:ascii="Times New Roman" w:eastAsia="Arial Unicode MS" w:hAnsi="Times New Roman" w:cs="Times New Roman"/>
      <w:noProof/>
      <w:sz w:val="28"/>
      <w:szCs w:val="28"/>
      <w:lang w:bidi="en-US"/>
    </w:rPr>
  </w:style>
  <w:style w:type="paragraph" w:styleId="afd">
    <w:name w:val="TOC Heading"/>
    <w:basedOn w:val="1"/>
    <w:next w:val="a"/>
    <w:uiPriority w:val="39"/>
    <w:qFormat/>
    <w:rsid w:val="00714520"/>
    <w:pPr>
      <w:keepLines/>
      <w:spacing w:before="480" w:line="276" w:lineRule="auto"/>
      <w:outlineLvl w:val="9"/>
    </w:pPr>
    <w:rPr>
      <w:rFonts w:ascii="Cambria" w:hAnsi="Cambria"/>
      <w:b/>
      <w:bCs/>
      <w:i w:val="0"/>
      <w:color w:val="365F91"/>
      <w:szCs w:val="28"/>
      <w:lang w:eastAsia="en-US"/>
    </w:rPr>
  </w:style>
  <w:style w:type="paragraph" w:styleId="afe">
    <w:name w:val="List Bullet"/>
    <w:basedOn w:val="a"/>
    <w:rsid w:val="00714520"/>
    <w:pPr>
      <w:tabs>
        <w:tab w:val="num" w:pos="720"/>
      </w:tabs>
      <w:spacing w:after="0" w:line="240" w:lineRule="auto"/>
      <w:ind w:left="720" w:hanging="360"/>
    </w:pPr>
    <w:rPr>
      <w:rFonts w:ascii="Times New Roman" w:eastAsia="Times New Roman" w:hAnsi="Times New Roman" w:cs="Times New Roman"/>
      <w:sz w:val="24"/>
      <w:szCs w:val="24"/>
    </w:rPr>
  </w:style>
  <w:style w:type="paragraph" w:styleId="aff">
    <w:name w:val="Balloon Text"/>
    <w:basedOn w:val="a"/>
    <w:link w:val="aff0"/>
    <w:rsid w:val="00714520"/>
    <w:pPr>
      <w:spacing w:after="0" w:line="240" w:lineRule="auto"/>
    </w:pPr>
    <w:rPr>
      <w:rFonts w:ascii="Tahoma" w:eastAsia="Times New Roman" w:hAnsi="Tahoma" w:cs="Tahoma"/>
      <w:sz w:val="16"/>
      <w:szCs w:val="16"/>
    </w:rPr>
  </w:style>
  <w:style w:type="character" w:customStyle="1" w:styleId="aff0">
    <w:name w:val="Текст выноски Знак"/>
    <w:basedOn w:val="a0"/>
    <w:link w:val="aff"/>
    <w:rsid w:val="00714520"/>
    <w:rPr>
      <w:rFonts w:ascii="Tahoma" w:eastAsia="Times New Roman" w:hAnsi="Tahoma" w:cs="Tahoma"/>
      <w:sz w:val="16"/>
      <w:szCs w:val="16"/>
    </w:rPr>
  </w:style>
  <w:style w:type="character" w:customStyle="1" w:styleId="osntm">
    <w:name w:val="osn_tm"/>
    <w:basedOn w:val="a0"/>
    <w:rsid w:val="00714520"/>
  </w:style>
  <w:style w:type="character" w:customStyle="1" w:styleId="link">
    <w:name w:val="link"/>
    <w:basedOn w:val="a0"/>
    <w:rsid w:val="00714520"/>
  </w:style>
  <w:style w:type="paragraph" w:customStyle="1" w:styleId="u">
    <w:name w:val="u"/>
    <w:basedOn w:val="a"/>
    <w:rsid w:val="00714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Знак Знак13"/>
    <w:rsid w:val="00714520"/>
    <w:rPr>
      <w:rFonts w:ascii="Cambria" w:eastAsia="Times New Roman" w:hAnsi="Cambria" w:cs="Times New Roman"/>
      <w:b/>
      <w:bCs/>
      <w:kern w:val="32"/>
      <w:sz w:val="32"/>
      <w:szCs w:val="32"/>
    </w:rPr>
  </w:style>
  <w:style w:type="paragraph" w:styleId="aff1">
    <w:name w:val="Title"/>
    <w:basedOn w:val="a"/>
    <w:next w:val="a"/>
    <w:link w:val="aff2"/>
    <w:qFormat/>
    <w:rsid w:val="00714520"/>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ff2">
    <w:name w:val="Название Знак"/>
    <w:basedOn w:val="a0"/>
    <w:link w:val="aff1"/>
    <w:rsid w:val="00714520"/>
    <w:rPr>
      <w:rFonts w:ascii="Cambria" w:eastAsia="Times New Roman" w:hAnsi="Cambria" w:cs="Times New Roman"/>
      <w:b/>
      <w:bCs/>
      <w:kern w:val="28"/>
      <w:sz w:val="32"/>
      <w:szCs w:val="32"/>
      <w:lang w:val="en-US" w:eastAsia="en-US" w:bidi="en-US"/>
    </w:rPr>
  </w:style>
  <w:style w:type="paragraph" w:styleId="aff3">
    <w:name w:val="No Spacing"/>
    <w:basedOn w:val="a"/>
    <w:qFormat/>
    <w:rsid w:val="00714520"/>
    <w:pPr>
      <w:spacing w:after="0" w:line="240" w:lineRule="auto"/>
    </w:pPr>
    <w:rPr>
      <w:rFonts w:ascii="Calibri" w:eastAsia="Times New Roman" w:hAnsi="Calibri" w:cs="Times New Roman"/>
      <w:sz w:val="24"/>
      <w:szCs w:val="32"/>
      <w:lang w:val="en-US" w:eastAsia="en-US" w:bidi="en-US"/>
    </w:rPr>
  </w:style>
  <w:style w:type="paragraph" w:styleId="26">
    <w:name w:val="Quote"/>
    <w:basedOn w:val="a"/>
    <w:next w:val="a"/>
    <w:link w:val="27"/>
    <w:qFormat/>
    <w:rsid w:val="00714520"/>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rsid w:val="00714520"/>
    <w:rPr>
      <w:rFonts w:ascii="Calibri" w:eastAsia="Times New Roman" w:hAnsi="Calibri" w:cs="Times New Roman"/>
      <w:i/>
      <w:sz w:val="24"/>
      <w:szCs w:val="24"/>
      <w:lang w:val="en-US" w:eastAsia="en-US" w:bidi="en-US"/>
    </w:rPr>
  </w:style>
  <w:style w:type="paragraph" w:styleId="aff4">
    <w:name w:val="Intense Quote"/>
    <w:basedOn w:val="a"/>
    <w:next w:val="a"/>
    <w:link w:val="aff5"/>
    <w:qFormat/>
    <w:rsid w:val="00714520"/>
    <w:pPr>
      <w:spacing w:after="0" w:line="240" w:lineRule="auto"/>
      <w:ind w:left="720" w:right="720"/>
    </w:pPr>
    <w:rPr>
      <w:rFonts w:ascii="Calibri" w:eastAsia="Times New Roman" w:hAnsi="Calibri" w:cs="Times New Roman"/>
      <w:b/>
      <w:i/>
      <w:sz w:val="24"/>
      <w:lang w:val="en-US" w:eastAsia="en-US" w:bidi="en-US"/>
    </w:rPr>
  </w:style>
  <w:style w:type="character" w:customStyle="1" w:styleId="aff5">
    <w:name w:val="Выделенная цитата Знак"/>
    <w:basedOn w:val="a0"/>
    <w:link w:val="aff4"/>
    <w:rsid w:val="00714520"/>
    <w:rPr>
      <w:rFonts w:ascii="Calibri" w:eastAsia="Times New Roman" w:hAnsi="Calibri" w:cs="Times New Roman"/>
      <w:b/>
      <w:i/>
      <w:sz w:val="24"/>
      <w:lang w:val="en-US" w:eastAsia="en-US" w:bidi="en-US"/>
    </w:rPr>
  </w:style>
  <w:style w:type="character" w:styleId="aff6">
    <w:name w:val="Subtle Emphasis"/>
    <w:qFormat/>
    <w:rsid w:val="00714520"/>
    <w:rPr>
      <w:i/>
      <w:color w:val="5A5A5A"/>
    </w:rPr>
  </w:style>
  <w:style w:type="character" w:styleId="aff7">
    <w:name w:val="Intense Emphasis"/>
    <w:qFormat/>
    <w:rsid w:val="00714520"/>
    <w:rPr>
      <w:b/>
      <w:i/>
      <w:sz w:val="24"/>
      <w:szCs w:val="24"/>
      <w:u w:val="single"/>
    </w:rPr>
  </w:style>
  <w:style w:type="character" w:styleId="aff8">
    <w:name w:val="Subtle Reference"/>
    <w:qFormat/>
    <w:rsid w:val="00714520"/>
    <w:rPr>
      <w:sz w:val="24"/>
      <w:szCs w:val="24"/>
      <w:u w:val="single"/>
    </w:rPr>
  </w:style>
  <w:style w:type="character" w:styleId="aff9">
    <w:name w:val="Intense Reference"/>
    <w:qFormat/>
    <w:rsid w:val="00714520"/>
    <w:rPr>
      <w:b/>
      <w:sz w:val="24"/>
      <w:u w:val="single"/>
    </w:rPr>
  </w:style>
  <w:style w:type="character" w:styleId="affa">
    <w:name w:val="Book Title"/>
    <w:qFormat/>
    <w:rsid w:val="00714520"/>
    <w:rPr>
      <w:rFonts w:ascii="Cambria" w:eastAsia="Times New Roman" w:hAnsi="Cambria"/>
      <w:b/>
      <w:i/>
      <w:sz w:val="24"/>
      <w:szCs w:val="24"/>
    </w:rPr>
  </w:style>
  <w:style w:type="character" w:customStyle="1" w:styleId="16">
    <w:name w:val="Знак Знак16"/>
    <w:rsid w:val="00714520"/>
    <w:rPr>
      <w:rFonts w:ascii="Arial" w:hAnsi="Arial" w:cs="Arial"/>
      <w:b/>
      <w:bCs/>
      <w:kern w:val="32"/>
      <w:sz w:val="32"/>
      <w:szCs w:val="32"/>
    </w:rPr>
  </w:style>
  <w:style w:type="character" w:customStyle="1" w:styleId="15">
    <w:name w:val="Знак Знак15"/>
    <w:rsid w:val="00714520"/>
    <w:rPr>
      <w:rFonts w:ascii="Arial" w:hAnsi="Arial" w:cs="Arial"/>
      <w:b/>
      <w:bCs/>
      <w:i/>
      <w:iCs/>
      <w:sz w:val="28"/>
      <w:szCs w:val="28"/>
    </w:rPr>
  </w:style>
  <w:style w:type="character" w:customStyle="1" w:styleId="14">
    <w:name w:val="Знак Знак14"/>
    <w:rsid w:val="00714520"/>
    <w:rPr>
      <w:rFonts w:ascii="Cambria" w:hAnsi="Cambria"/>
      <w:b/>
      <w:bCs/>
      <w:sz w:val="26"/>
      <w:szCs w:val="26"/>
      <w:lang w:val="en-US" w:eastAsia="en-US" w:bidi="en-US"/>
    </w:rPr>
  </w:style>
  <w:style w:type="character" w:customStyle="1" w:styleId="affb">
    <w:name w:val="Основной текст + Курсив"/>
    <w:rsid w:val="00714520"/>
    <w:rPr>
      <w:rFonts w:ascii="Times New Roman" w:eastAsia="Times New Roman" w:hAnsi="Times New Roman" w:cs="Times New Roman"/>
      <w:i/>
      <w:iCs/>
      <w:spacing w:val="0"/>
      <w:sz w:val="25"/>
      <w:szCs w:val="25"/>
      <w:lang w:val="ru-RU" w:eastAsia="ru-RU" w:bidi="ar-SA"/>
    </w:rPr>
  </w:style>
  <w:style w:type="character" w:customStyle="1" w:styleId="affc">
    <w:name w:val="Сноска_"/>
    <w:link w:val="17"/>
    <w:rsid w:val="00714520"/>
    <w:rPr>
      <w:b/>
      <w:bCs/>
      <w:shd w:val="clear" w:color="auto" w:fill="FFFFFF"/>
    </w:rPr>
  </w:style>
  <w:style w:type="paragraph" w:customStyle="1" w:styleId="17">
    <w:name w:val="Сноска1"/>
    <w:basedOn w:val="a"/>
    <w:link w:val="affc"/>
    <w:rsid w:val="00714520"/>
    <w:pPr>
      <w:shd w:val="clear" w:color="auto" w:fill="FFFFFF"/>
      <w:spacing w:after="0" w:line="260" w:lineRule="exact"/>
      <w:jc w:val="both"/>
    </w:pPr>
    <w:rPr>
      <w:b/>
      <w:bCs/>
    </w:rPr>
  </w:style>
  <w:style w:type="paragraph" w:styleId="31">
    <w:name w:val="toc 3"/>
    <w:basedOn w:val="a"/>
    <w:next w:val="a"/>
    <w:autoRedefine/>
    <w:uiPriority w:val="39"/>
    <w:rsid w:val="00714520"/>
    <w:pPr>
      <w:tabs>
        <w:tab w:val="right" w:leader="dot" w:pos="9356"/>
      </w:tabs>
      <w:spacing w:after="0" w:line="240" w:lineRule="auto"/>
      <w:ind w:left="567" w:right="566" w:hanging="567"/>
      <w:jc w:val="both"/>
    </w:pPr>
    <w:rPr>
      <w:rFonts w:ascii="Times New Roman" w:eastAsia="Times New Roman" w:hAnsi="Times New Roman" w:cs="Times New Roman"/>
      <w:sz w:val="24"/>
      <w:szCs w:val="24"/>
    </w:rPr>
  </w:style>
  <w:style w:type="character" w:customStyle="1" w:styleId="citation">
    <w:name w:val="citation"/>
    <w:basedOn w:val="a0"/>
    <w:rsid w:val="00714520"/>
  </w:style>
  <w:style w:type="paragraph" w:styleId="32">
    <w:name w:val="Body Text 3"/>
    <w:basedOn w:val="a"/>
    <w:link w:val="33"/>
    <w:rsid w:val="00714520"/>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714520"/>
    <w:rPr>
      <w:rFonts w:ascii="Times New Roman" w:eastAsia="Times New Roman" w:hAnsi="Times New Roman" w:cs="Times New Roman"/>
      <w:sz w:val="16"/>
      <w:szCs w:val="16"/>
    </w:rPr>
  </w:style>
  <w:style w:type="paragraph" w:customStyle="1" w:styleId="34">
    <w:name w:val="3"/>
    <w:basedOn w:val="af5"/>
    <w:link w:val="35"/>
    <w:qFormat/>
    <w:rsid w:val="00714520"/>
    <w:pPr>
      <w:tabs>
        <w:tab w:val="left" w:pos="567"/>
      </w:tabs>
      <w:spacing w:after="0" w:line="360" w:lineRule="auto"/>
      <w:ind w:left="567" w:hanging="567"/>
      <w:jc w:val="left"/>
    </w:pPr>
    <w:rPr>
      <w:b/>
      <w:sz w:val="28"/>
      <w:szCs w:val="20"/>
      <w:lang w:bidi="ar-SA"/>
    </w:rPr>
  </w:style>
  <w:style w:type="character" w:customStyle="1" w:styleId="35">
    <w:name w:val="3 Знак"/>
    <w:link w:val="34"/>
    <w:rsid w:val="00714520"/>
    <w:rPr>
      <w:rFonts w:ascii="Cambria" w:eastAsia="Times New Roman" w:hAnsi="Cambria" w:cs="Times New Roman"/>
      <w:b/>
      <w:sz w:val="28"/>
      <w:szCs w:val="20"/>
      <w:lang w:val="en-US" w:eastAsia="en-US"/>
    </w:rPr>
  </w:style>
  <w:style w:type="paragraph" w:customStyle="1" w:styleId="18">
    <w:name w:val="1"/>
    <w:basedOn w:val="1"/>
    <w:link w:val="19"/>
    <w:qFormat/>
    <w:rsid w:val="00714520"/>
    <w:pPr>
      <w:tabs>
        <w:tab w:val="left" w:pos="1418"/>
      </w:tabs>
      <w:spacing w:line="360" w:lineRule="auto"/>
      <w:ind w:left="1418" w:hanging="1418"/>
      <w:jc w:val="both"/>
    </w:pPr>
    <w:rPr>
      <w:rFonts w:ascii="Cambria" w:hAnsi="Cambria"/>
      <w:b/>
      <w:bCs/>
      <w:i w:val="0"/>
      <w:kern w:val="32"/>
      <w:szCs w:val="28"/>
    </w:rPr>
  </w:style>
  <w:style w:type="character" w:customStyle="1" w:styleId="19">
    <w:name w:val="1 Знак"/>
    <w:link w:val="18"/>
    <w:rsid w:val="00714520"/>
    <w:rPr>
      <w:rFonts w:ascii="Cambria" w:eastAsia="Times New Roman" w:hAnsi="Cambria" w:cs="Times New Roman"/>
      <w:b/>
      <w:bCs/>
      <w:kern w:val="32"/>
      <w:sz w:val="28"/>
      <w:szCs w:val="28"/>
    </w:rPr>
  </w:style>
  <w:style w:type="paragraph" w:customStyle="1" w:styleId="28">
    <w:name w:val="2"/>
    <w:basedOn w:val="2"/>
    <w:link w:val="29"/>
    <w:qFormat/>
    <w:rsid w:val="00714520"/>
    <w:pPr>
      <w:tabs>
        <w:tab w:val="left" w:pos="1418"/>
      </w:tabs>
      <w:spacing w:before="0" w:after="0"/>
      <w:ind w:left="1418" w:hanging="1418"/>
    </w:pPr>
    <w:rPr>
      <w:rFonts w:cs="Times New Roman"/>
      <w:i w:val="0"/>
      <w:iCs w:val="0"/>
    </w:rPr>
  </w:style>
  <w:style w:type="character" w:customStyle="1" w:styleId="29">
    <w:name w:val="2 Знак"/>
    <w:link w:val="28"/>
    <w:rsid w:val="00714520"/>
    <w:rPr>
      <w:rFonts w:ascii="Arial" w:eastAsia="Times New Roman" w:hAnsi="Arial" w:cs="Times New Roman"/>
      <w:b/>
      <w:bCs/>
      <w:sz w:val="28"/>
      <w:szCs w:val="28"/>
    </w:rPr>
  </w:style>
  <w:style w:type="character" w:styleId="affd">
    <w:name w:val="FollowedHyperlink"/>
    <w:basedOn w:val="a0"/>
    <w:rsid w:val="00714520"/>
    <w:rPr>
      <w:color w:val="800080"/>
      <w:u w:val="single"/>
    </w:rPr>
  </w:style>
  <w:style w:type="character" w:customStyle="1" w:styleId="Author">
    <w:name w:val="Author"/>
    <w:rsid w:val="00714520"/>
    <w:rPr>
      <w:rFonts w:ascii="Times New Roman" w:hAnsi="Times New Roman" w:cs="Times New Roman"/>
      <w:i/>
      <w:iCs/>
      <w:color w:val="800000"/>
      <w:w w:val="100"/>
    </w:rPr>
  </w:style>
  <w:style w:type="paragraph" w:styleId="affe">
    <w:name w:val="Plain Text"/>
    <w:basedOn w:val="a"/>
    <w:link w:val="afff"/>
    <w:rsid w:val="00714520"/>
    <w:pPr>
      <w:spacing w:after="0" w:line="240" w:lineRule="auto"/>
    </w:pPr>
    <w:rPr>
      <w:rFonts w:ascii="Courier New" w:eastAsia="Times New Roman" w:hAnsi="Courier New" w:cs="Courier New"/>
      <w:sz w:val="20"/>
      <w:szCs w:val="20"/>
    </w:rPr>
  </w:style>
  <w:style w:type="character" w:customStyle="1" w:styleId="afff">
    <w:name w:val="Текст Знак"/>
    <w:basedOn w:val="a0"/>
    <w:link w:val="affe"/>
    <w:rsid w:val="00714520"/>
    <w:rPr>
      <w:rFonts w:ascii="Courier New" w:eastAsia="Times New Roman" w:hAnsi="Courier New" w:cs="Courier New"/>
      <w:sz w:val="20"/>
      <w:szCs w:val="20"/>
    </w:rPr>
  </w:style>
  <w:style w:type="paragraph" w:customStyle="1" w:styleId="FR1">
    <w:name w:val="FR1"/>
    <w:rsid w:val="00714520"/>
    <w:pPr>
      <w:widowControl w:val="0"/>
      <w:autoSpaceDE w:val="0"/>
      <w:autoSpaceDN w:val="0"/>
      <w:adjustRightInd w:val="0"/>
      <w:spacing w:after="0" w:line="520" w:lineRule="auto"/>
      <w:ind w:firstLine="560"/>
      <w:jc w:val="both"/>
    </w:pPr>
    <w:rPr>
      <w:rFonts w:ascii="Times New Roman" w:eastAsia="Times New Roman" w:hAnsi="Times New Roman" w:cs="Times New Roman"/>
      <w:sz w:val="28"/>
      <w:szCs w:val="28"/>
    </w:rPr>
  </w:style>
  <w:style w:type="character" w:customStyle="1" w:styleId="58">
    <w:name w:val="Основной текст (5) + 8"/>
    <w:aliases w:val="5 pt4,Полужирный"/>
    <w:basedOn w:val="a0"/>
    <w:uiPriority w:val="99"/>
    <w:rsid w:val="00714520"/>
    <w:rPr>
      <w:rFonts w:ascii="Microsoft Sans Serif" w:hAnsi="Microsoft Sans Serif" w:cs="Microsoft Sans Serif"/>
      <w:b/>
      <w:bCs/>
      <w:spacing w:val="0"/>
      <w:sz w:val="17"/>
      <w:szCs w:val="17"/>
    </w:rPr>
  </w:style>
  <w:style w:type="character" w:customStyle="1" w:styleId="51">
    <w:name w:val="Основной текст (5)"/>
    <w:basedOn w:val="a0"/>
    <w:uiPriority w:val="99"/>
    <w:rsid w:val="00714520"/>
    <w:rPr>
      <w:rFonts w:ascii="Microsoft Sans Serif" w:hAnsi="Microsoft Sans Serif" w:cs="Microsoft Sans Serif"/>
      <w:noProof/>
      <w:spacing w:val="0"/>
      <w:sz w:val="16"/>
      <w:szCs w:val="16"/>
    </w:rPr>
  </w:style>
  <w:style w:type="paragraph" w:customStyle="1" w:styleId="352Text">
    <w:name w:val="352 Text"/>
    <w:basedOn w:val="a"/>
    <w:link w:val="352Text0"/>
    <w:rsid w:val="00714520"/>
    <w:pPr>
      <w:widowControl w:val="0"/>
      <w:autoSpaceDE w:val="0"/>
      <w:autoSpaceDN w:val="0"/>
      <w:adjustRightInd w:val="0"/>
      <w:spacing w:after="0" w:line="286" w:lineRule="auto"/>
      <w:ind w:firstLine="283"/>
      <w:jc w:val="both"/>
      <w:textAlignment w:val="center"/>
    </w:pPr>
    <w:rPr>
      <w:rFonts w:ascii="Calibri" w:eastAsia="Times New Roman" w:hAnsi="Calibri" w:cs="Times New Roman"/>
      <w:sz w:val="19"/>
      <w:szCs w:val="19"/>
    </w:rPr>
  </w:style>
  <w:style w:type="character" w:customStyle="1" w:styleId="352Text0">
    <w:name w:val="352 Text Знак"/>
    <w:basedOn w:val="a0"/>
    <w:link w:val="352Text"/>
    <w:locked/>
    <w:rsid w:val="00714520"/>
    <w:rPr>
      <w:rFonts w:ascii="Calibri" w:eastAsia="Times New Roman" w:hAnsi="Calibri" w:cs="Times New Roman"/>
      <w:sz w:val="19"/>
      <w:szCs w:val="19"/>
    </w:rPr>
  </w:style>
  <w:style w:type="paragraph" w:customStyle="1" w:styleId="105Zag01">
    <w:name w:val="105 Zag01"/>
    <w:basedOn w:val="352Text"/>
    <w:rsid w:val="00714520"/>
    <w:pPr>
      <w:keepNext/>
      <w:keepLines/>
      <w:spacing w:before="397" w:after="170"/>
      <w:ind w:firstLine="0"/>
      <w:jc w:val="center"/>
    </w:pPr>
    <w:rPr>
      <w:rFonts w:ascii="Arial" w:hAnsi="Arial" w:cs="Arial"/>
      <w:sz w:val="20"/>
      <w:szCs w:val="20"/>
    </w:rPr>
  </w:style>
  <w:style w:type="paragraph" w:customStyle="1" w:styleId="2a">
    <w:name w:val="Абзац списка2"/>
    <w:basedOn w:val="a"/>
    <w:uiPriority w:val="99"/>
    <w:rsid w:val="00714520"/>
    <w:pPr>
      <w:ind w:left="720"/>
    </w:pPr>
    <w:rPr>
      <w:rFonts w:ascii="Calibri" w:eastAsia="Times New Roman" w:hAnsi="Calibri" w:cs="Calibri"/>
    </w:rPr>
  </w:style>
  <w:style w:type="paragraph" w:styleId="afff0">
    <w:name w:val="Block Text"/>
    <w:basedOn w:val="a"/>
    <w:rsid w:val="00714520"/>
    <w:pPr>
      <w:spacing w:after="0" w:line="240" w:lineRule="auto"/>
      <w:ind w:left="-567" w:right="-766" w:firstLine="567"/>
      <w:jc w:val="both"/>
    </w:pPr>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20954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vak.ed.gov.ru%2Fcommon%2Fimg%2Fuploaded%2Ffiles%2Fvak%2F2010%2Fannouncements%2Fyuridicheskie%2F19-07%2FZametinaTV.doc&amp;lr=47&amp;text=%D0%97%D0%B0%D0%BC%D0%B5%D1%82%D0%B8%D0%BD%D0%B0%20%D0%A2%D0%B0%D0%BC%D0%B0%D1%80%D0%B0%20%D0%92%D0%BB%D0%B0%D0%B4%D0%B8%D0%BC%D0%B8%D1%80%D0%BE%D0%B2%D0%BD%D0%B0%20%D0%B0%D0%B2%D1%82%D0%BE%D1%80%D0%B5%D1%84%D0%B5%D1%80%D0%B0%D1%82&amp;l10n=ru&amp;mime=doc&amp;sign=3f5df8cacf7eafa21926072971dc138a&amp;keyno=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0A31-6CA9-4467-A596-6F1B889C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24672</Words>
  <Characters>140632</Characters>
  <Application>Microsoft Office Word</Application>
  <DocSecurity>8</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Sunny</cp:lastModifiedBy>
  <cp:revision>2</cp:revision>
  <dcterms:created xsi:type="dcterms:W3CDTF">2013-09-15T16:38:00Z</dcterms:created>
  <dcterms:modified xsi:type="dcterms:W3CDTF">2013-09-15T16:38:00Z</dcterms:modified>
</cp:coreProperties>
</file>