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E" w:rsidRDefault="00E1628E" w:rsidP="00AE73FA">
      <w:pPr>
        <w:ind w:firstLine="709"/>
        <w:rPr>
          <w:sz w:val="32"/>
          <w:szCs w:val="32"/>
        </w:rPr>
      </w:pPr>
    </w:p>
    <w:p w:rsidR="00E1628E" w:rsidRDefault="00E1628E" w:rsidP="00AE73FA">
      <w:pPr>
        <w:spacing w:line="360" w:lineRule="auto"/>
        <w:ind w:firstLine="709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На правах рукописи</w:t>
      </w:r>
      <w:r>
        <w:rPr>
          <w:i/>
          <w:sz w:val="28"/>
          <w:szCs w:val="28"/>
        </w:rPr>
        <w:tab/>
      </w:r>
    </w:p>
    <w:p w:rsidR="00E1628E" w:rsidRDefault="00E1628E" w:rsidP="00AE73FA">
      <w:pPr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</w:p>
    <w:p w:rsidR="00E1628E" w:rsidRDefault="00E1628E" w:rsidP="00AE73FA">
      <w:pPr>
        <w:ind w:firstLine="709"/>
        <w:jc w:val="right"/>
        <w:rPr>
          <w:sz w:val="32"/>
          <w:szCs w:val="32"/>
        </w:rPr>
      </w:pPr>
    </w:p>
    <w:p w:rsidR="00AE73FA" w:rsidRDefault="00AE73FA" w:rsidP="00AE73FA">
      <w:pPr>
        <w:outlineLvl w:val="0"/>
        <w:rPr>
          <w:sz w:val="32"/>
          <w:szCs w:val="32"/>
        </w:rPr>
      </w:pPr>
    </w:p>
    <w:p w:rsidR="00E1628E" w:rsidRDefault="00E1628E" w:rsidP="00AE73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Алексеев Игорь Михайлович</w:t>
      </w: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firstLine="709"/>
        <w:jc w:val="center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firstLine="709"/>
        <w:jc w:val="center"/>
        <w:rPr>
          <w:sz w:val="32"/>
          <w:szCs w:val="32"/>
        </w:rPr>
      </w:pPr>
    </w:p>
    <w:p w:rsidR="00E1628E" w:rsidRDefault="00E1628E" w:rsidP="00AE73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ПРАВОВАЯ РЕГЛАМЕНТАЦИЯ СРОКОВ В ДОСУДЕБНЫХ СТАДИЯХ УГОЛОВНОГО ПРОЦЕССА РОССИЙСКОЙ ФЕДЕРАЦИИ</w:t>
      </w: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Default="00E1628E" w:rsidP="00AE73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1628E" w:rsidRDefault="00E1628E" w:rsidP="00AE73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12.00.09 – уголовный процесс</w:t>
      </w:r>
    </w:p>
    <w:p w:rsidR="00E1628E" w:rsidRDefault="00E1628E" w:rsidP="00AE73FA">
      <w:pPr>
        <w:ind w:firstLine="709"/>
        <w:jc w:val="right"/>
        <w:rPr>
          <w:sz w:val="32"/>
          <w:szCs w:val="32"/>
        </w:rPr>
      </w:pPr>
    </w:p>
    <w:p w:rsidR="00E1628E" w:rsidRDefault="00E1628E" w:rsidP="00AE73FA">
      <w:pPr>
        <w:ind w:firstLine="709"/>
        <w:jc w:val="right"/>
        <w:rPr>
          <w:sz w:val="32"/>
          <w:szCs w:val="32"/>
        </w:rPr>
      </w:pPr>
    </w:p>
    <w:p w:rsidR="00E1628E" w:rsidRDefault="00E1628E" w:rsidP="00AE73FA">
      <w:pPr>
        <w:ind w:firstLine="709"/>
        <w:jc w:val="right"/>
        <w:rPr>
          <w:sz w:val="32"/>
          <w:szCs w:val="32"/>
        </w:rPr>
      </w:pPr>
    </w:p>
    <w:p w:rsidR="00E1628E" w:rsidRDefault="00E1628E" w:rsidP="00AE73FA">
      <w:pPr>
        <w:ind w:firstLine="709"/>
        <w:jc w:val="center"/>
        <w:outlineLvl w:val="0"/>
        <w:rPr>
          <w:b/>
          <w:sz w:val="28"/>
          <w:szCs w:val="28"/>
        </w:rPr>
      </w:pPr>
    </w:p>
    <w:p w:rsidR="00E1628E" w:rsidRDefault="00E1628E" w:rsidP="00AE73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 В Т О Р Е Ф Е Р А Т</w:t>
      </w:r>
    </w:p>
    <w:p w:rsidR="00E1628E" w:rsidRDefault="00E1628E" w:rsidP="00AE73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E1628E" w:rsidRDefault="00E1628E" w:rsidP="00AE73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юридических наук</w:t>
      </w: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Default="00E1628E" w:rsidP="00AE73FA">
      <w:pPr>
        <w:ind w:firstLine="709"/>
        <w:jc w:val="center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left="2967" w:firstLine="709"/>
        <w:jc w:val="both"/>
        <w:rPr>
          <w:sz w:val="32"/>
          <w:szCs w:val="32"/>
        </w:rPr>
      </w:pPr>
    </w:p>
    <w:p w:rsidR="00E1628E" w:rsidRDefault="00E1628E" w:rsidP="00AE73FA">
      <w:pPr>
        <w:spacing w:line="360" w:lineRule="auto"/>
        <w:ind w:left="2967" w:firstLine="709"/>
        <w:jc w:val="both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left="2967" w:firstLine="709"/>
        <w:jc w:val="both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left="2967" w:firstLine="709"/>
        <w:jc w:val="both"/>
        <w:rPr>
          <w:sz w:val="32"/>
          <w:szCs w:val="32"/>
        </w:rPr>
      </w:pPr>
    </w:p>
    <w:p w:rsidR="00E1628E" w:rsidRPr="000B30DB" w:rsidRDefault="00E1628E" w:rsidP="00AE73FA">
      <w:pPr>
        <w:spacing w:line="360" w:lineRule="auto"/>
        <w:ind w:left="2967" w:firstLine="709"/>
        <w:jc w:val="both"/>
        <w:rPr>
          <w:sz w:val="32"/>
          <w:szCs w:val="32"/>
        </w:rPr>
      </w:pPr>
    </w:p>
    <w:p w:rsidR="00E1628E" w:rsidRDefault="00E1628E" w:rsidP="00AE73FA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</w:p>
    <w:p w:rsidR="00AE73FA" w:rsidRDefault="00AE73FA" w:rsidP="00AE73FA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</w:p>
    <w:p w:rsidR="00E1628E" w:rsidRDefault="00E1628E" w:rsidP="00AE73F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 – 2013</w:t>
      </w:r>
    </w:p>
    <w:p w:rsidR="00E1628E" w:rsidRDefault="00E1628E" w:rsidP="00AE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выполнена на кафедре уголовного процесса Федерального государственного казенного образовательного учреждения</w:t>
      </w:r>
      <w:r w:rsidRPr="0020370F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профессионального образования «Санкт-Петербургский университет МВД России»</w:t>
      </w:r>
    </w:p>
    <w:tbl>
      <w:tblPr>
        <w:tblW w:w="0" w:type="auto"/>
        <w:tblLook w:val="04A0"/>
      </w:tblPr>
      <w:tblGrid>
        <w:gridCol w:w="3708"/>
        <w:gridCol w:w="5862"/>
      </w:tblGrid>
      <w:tr w:rsidR="00E1628E">
        <w:tc>
          <w:tcPr>
            <w:tcW w:w="3708" w:type="dxa"/>
          </w:tcPr>
          <w:p w:rsidR="00250417" w:rsidRDefault="00250417" w:rsidP="00AE73FA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  <w:p w:rsidR="00E1628E" w:rsidRPr="00806F75" w:rsidRDefault="00E1628E" w:rsidP="00AE73FA">
            <w:pPr>
              <w:widowControl w:val="0"/>
              <w:rPr>
                <w:bCs/>
                <w:sz w:val="28"/>
                <w:szCs w:val="28"/>
              </w:rPr>
            </w:pPr>
            <w:r w:rsidRPr="00806F75">
              <w:rPr>
                <w:b/>
                <w:bCs/>
                <w:sz w:val="28"/>
                <w:szCs w:val="28"/>
              </w:rPr>
              <w:t>Научный</w:t>
            </w:r>
            <w:r w:rsidRPr="00806F75">
              <w:rPr>
                <w:bCs/>
                <w:sz w:val="28"/>
                <w:szCs w:val="28"/>
              </w:rPr>
              <w:t xml:space="preserve"> </w:t>
            </w:r>
            <w:r w:rsidRPr="00806F75">
              <w:rPr>
                <w:b/>
                <w:bCs/>
                <w:sz w:val="28"/>
                <w:szCs w:val="28"/>
              </w:rPr>
              <w:t>руководитель:</w:t>
            </w:r>
            <w:r w:rsidRPr="00806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62" w:type="dxa"/>
          </w:tcPr>
          <w:p w:rsidR="00250417" w:rsidRPr="00806F75" w:rsidRDefault="00250417" w:rsidP="00AE73FA">
            <w:pPr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1628E" w:rsidRPr="00806F75" w:rsidRDefault="00E1628E" w:rsidP="00AE73F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806F75">
              <w:rPr>
                <w:b/>
                <w:bCs/>
                <w:sz w:val="28"/>
                <w:szCs w:val="28"/>
              </w:rPr>
              <w:t>Роганов Сергей Александрович</w:t>
            </w:r>
          </w:p>
        </w:tc>
      </w:tr>
      <w:tr w:rsidR="00E1628E">
        <w:tc>
          <w:tcPr>
            <w:tcW w:w="3708" w:type="dxa"/>
          </w:tcPr>
          <w:p w:rsidR="00250417" w:rsidRDefault="00250417" w:rsidP="00AE73FA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  <w:p w:rsidR="00250417" w:rsidRDefault="00250417" w:rsidP="00AE73FA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  <w:p w:rsidR="00E1628E" w:rsidRPr="00806F75" w:rsidRDefault="00E1628E" w:rsidP="00AE73FA">
            <w:pPr>
              <w:widowControl w:val="0"/>
              <w:rPr>
                <w:bCs/>
                <w:sz w:val="28"/>
                <w:szCs w:val="28"/>
              </w:rPr>
            </w:pPr>
            <w:r w:rsidRPr="00806F75">
              <w:rPr>
                <w:b/>
                <w:bCs/>
                <w:sz w:val="28"/>
                <w:szCs w:val="28"/>
              </w:rPr>
              <w:t>Официальные оппоненты:</w:t>
            </w:r>
            <w:r w:rsidRPr="00806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62" w:type="dxa"/>
          </w:tcPr>
          <w:p w:rsidR="00E1628E" w:rsidRPr="00806F75" w:rsidRDefault="00806F75" w:rsidP="00AE73F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06F75">
              <w:rPr>
                <w:bCs/>
                <w:sz w:val="28"/>
                <w:szCs w:val="28"/>
              </w:rPr>
              <w:t>доктор юридических наук, доцент</w:t>
            </w:r>
          </w:p>
          <w:p w:rsidR="00250417" w:rsidRPr="00806F75" w:rsidRDefault="00250417" w:rsidP="00AE73F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806F75" w:rsidRDefault="00E1628E" w:rsidP="00AE73FA">
            <w:pPr>
              <w:widowControl w:val="0"/>
              <w:jc w:val="both"/>
              <w:rPr>
                <w:sz w:val="28"/>
                <w:szCs w:val="28"/>
              </w:rPr>
            </w:pPr>
            <w:r w:rsidRPr="00806F75">
              <w:rPr>
                <w:b/>
                <w:sz w:val="28"/>
                <w:szCs w:val="28"/>
              </w:rPr>
              <w:t>Рохлин Виктор Иванович</w:t>
            </w:r>
            <w:r w:rsidRPr="00806F75">
              <w:rPr>
                <w:sz w:val="28"/>
                <w:szCs w:val="28"/>
              </w:rPr>
              <w:t xml:space="preserve"> </w:t>
            </w:r>
          </w:p>
          <w:p w:rsidR="00806F75" w:rsidRPr="00806F75" w:rsidRDefault="00806F75" w:rsidP="00AE73FA">
            <w:pPr>
              <w:widowControl w:val="0"/>
              <w:jc w:val="both"/>
              <w:rPr>
                <w:sz w:val="28"/>
                <w:szCs w:val="28"/>
              </w:rPr>
            </w:pPr>
            <w:r w:rsidRPr="00806F75">
              <w:rPr>
                <w:sz w:val="28"/>
                <w:szCs w:val="28"/>
              </w:rPr>
              <w:t>доктор юридических наук, профессор, заслуженный юрист Российской Федерации</w:t>
            </w:r>
          </w:p>
          <w:p w:rsidR="00E1628E" w:rsidRPr="00806F75" w:rsidRDefault="00E1628E" w:rsidP="00AE73FA">
            <w:pPr>
              <w:widowControl w:val="0"/>
              <w:jc w:val="both"/>
              <w:rPr>
                <w:sz w:val="28"/>
                <w:szCs w:val="28"/>
              </w:rPr>
            </w:pPr>
            <w:r w:rsidRPr="00806F75">
              <w:rPr>
                <w:sz w:val="28"/>
                <w:szCs w:val="28"/>
              </w:rPr>
              <w:t>(ФГБОУ ВПО «Санкт-Петербургский университет ГПС МЧС России»</w:t>
            </w:r>
            <w:r w:rsidR="00E51DE2" w:rsidRPr="00806F75">
              <w:rPr>
                <w:sz w:val="28"/>
                <w:szCs w:val="28"/>
              </w:rPr>
              <w:t>, профессор</w:t>
            </w:r>
            <w:r w:rsidRPr="00806F75">
              <w:rPr>
                <w:sz w:val="28"/>
                <w:szCs w:val="28"/>
              </w:rPr>
              <w:t>)</w:t>
            </w:r>
          </w:p>
          <w:p w:rsidR="00E1628E" w:rsidRPr="00806F75" w:rsidRDefault="00E1628E" w:rsidP="00AE73FA">
            <w:pPr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06F75" w:rsidRDefault="00E1628E" w:rsidP="00AE73FA">
            <w:pPr>
              <w:widowControl w:val="0"/>
              <w:jc w:val="both"/>
              <w:rPr>
                <w:sz w:val="28"/>
                <w:szCs w:val="28"/>
              </w:rPr>
            </w:pPr>
            <w:r w:rsidRPr="00806F75">
              <w:rPr>
                <w:b/>
                <w:sz w:val="28"/>
                <w:szCs w:val="28"/>
              </w:rPr>
              <w:t>Марченко Александр Васильевич</w:t>
            </w:r>
          </w:p>
          <w:p w:rsidR="00E1628E" w:rsidRPr="00806F75" w:rsidRDefault="00806F75" w:rsidP="00AE73FA">
            <w:pPr>
              <w:widowControl w:val="0"/>
              <w:jc w:val="both"/>
              <w:rPr>
                <w:sz w:val="28"/>
                <w:szCs w:val="28"/>
              </w:rPr>
            </w:pPr>
            <w:r w:rsidRPr="00806F75">
              <w:rPr>
                <w:bCs/>
                <w:sz w:val="28"/>
                <w:szCs w:val="28"/>
              </w:rPr>
              <w:t>кандидат юридических наук, доцент</w:t>
            </w:r>
          </w:p>
          <w:p w:rsidR="00E1628E" w:rsidRPr="00806F75" w:rsidRDefault="00E1628E" w:rsidP="00AE73F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06F75">
              <w:rPr>
                <w:sz w:val="28"/>
                <w:szCs w:val="28"/>
              </w:rPr>
              <w:t>(ФГКОУ ВПО «Санкт-Петербургский военный институт внутренних войск МВД России»</w:t>
            </w:r>
            <w:r w:rsidR="00250417">
              <w:rPr>
                <w:sz w:val="28"/>
                <w:szCs w:val="28"/>
              </w:rPr>
              <w:t>, профессор</w:t>
            </w:r>
            <w:r w:rsidRPr="00806F75">
              <w:rPr>
                <w:sz w:val="28"/>
                <w:szCs w:val="28"/>
              </w:rPr>
              <w:t>)</w:t>
            </w:r>
          </w:p>
        </w:tc>
      </w:tr>
      <w:tr w:rsidR="00E1628E">
        <w:tc>
          <w:tcPr>
            <w:tcW w:w="3708" w:type="dxa"/>
          </w:tcPr>
          <w:p w:rsidR="00250417" w:rsidRDefault="00250417" w:rsidP="00AE73FA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  <w:p w:rsidR="00E1628E" w:rsidRDefault="00E1628E" w:rsidP="00AE73F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организация:</w:t>
            </w:r>
          </w:p>
          <w:p w:rsidR="00E1628E" w:rsidRDefault="00E1628E" w:rsidP="00AE73FA">
            <w:pPr>
              <w:widowControl w:val="0"/>
              <w:ind w:firstLine="709"/>
              <w:jc w:val="center"/>
              <w:rPr>
                <w:bCs/>
              </w:rPr>
            </w:pPr>
          </w:p>
        </w:tc>
        <w:tc>
          <w:tcPr>
            <w:tcW w:w="5862" w:type="dxa"/>
          </w:tcPr>
          <w:p w:rsidR="00250417" w:rsidRDefault="00250417" w:rsidP="00AE73FA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  <w:p w:rsidR="00E1628E" w:rsidRDefault="00E1628E" w:rsidP="00AE73FA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ФГКОУ ВПО «Уральский юридический институт МВД России»</w:t>
            </w:r>
          </w:p>
        </w:tc>
      </w:tr>
    </w:tbl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«____» 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в _____ ч. _____ мин. на заседании диссертационного совета Д 203.012.02 в Санкт-Петербургском университете МВД </w:t>
      </w:r>
      <w:r>
        <w:rPr>
          <w:spacing w:val="6"/>
          <w:sz w:val="28"/>
          <w:szCs w:val="28"/>
        </w:rPr>
        <w:t>России по адресу: 198075, Санкт-Петербург, ул. Лётчика Пилютова, д. 1, зал заседаний уч</w:t>
      </w:r>
      <w:r w:rsidR="003043CE">
        <w:rPr>
          <w:spacing w:val="6"/>
          <w:sz w:val="28"/>
          <w:szCs w:val="28"/>
        </w:rPr>
        <w:t>ё</w:t>
      </w:r>
      <w:r>
        <w:rPr>
          <w:spacing w:val="6"/>
          <w:sz w:val="28"/>
          <w:szCs w:val="28"/>
        </w:rPr>
        <w:t>ного совета</w:t>
      </w:r>
      <w:r>
        <w:rPr>
          <w:sz w:val="28"/>
          <w:szCs w:val="28"/>
        </w:rPr>
        <w:t>.</w:t>
      </w:r>
    </w:p>
    <w:p w:rsidR="00E1628E" w:rsidRDefault="00E1628E" w:rsidP="00AE73FA">
      <w:pPr>
        <w:ind w:firstLine="709"/>
        <w:jc w:val="both"/>
        <w:rPr>
          <w:sz w:val="28"/>
          <w:szCs w:val="28"/>
        </w:rPr>
      </w:pP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Санкт-Петербургского университета МВД </w:t>
      </w:r>
      <w:r>
        <w:rPr>
          <w:spacing w:val="6"/>
          <w:sz w:val="28"/>
          <w:szCs w:val="28"/>
        </w:rPr>
        <w:t>России</w:t>
      </w:r>
      <w:r>
        <w:rPr>
          <w:sz w:val="28"/>
          <w:szCs w:val="28"/>
        </w:rPr>
        <w:t>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</w:p>
    <w:p w:rsidR="00E1628E" w:rsidRDefault="00E1628E" w:rsidP="00AE73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Автореферат разослан «_____» 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436EEC" w:rsidRDefault="00436EEC" w:rsidP="00AE73FA">
      <w:pPr>
        <w:spacing w:line="360" w:lineRule="auto"/>
        <w:ind w:firstLine="709"/>
        <w:jc w:val="both"/>
        <w:outlineLvl w:val="0"/>
        <w:rPr>
          <w:sz w:val="28"/>
          <w:szCs w:val="28"/>
          <w:lang w:val="en-US"/>
        </w:rPr>
      </w:pPr>
    </w:p>
    <w:p w:rsidR="007F4E6E" w:rsidRPr="007F4E6E" w:rsidRDefault="007F4E6E" w:rsidP="00AE73FA">
      <w:pPr>
        <w:spacing w:line="360" w:lineRule="auto"/>
        <w:ind w:firstLine="709"/>
        <w:jc w:val="both"/>
        <w:outlineLvl w:val="0"/>
        <w:rPr>
          <w:sz w:val="28"/>
          <w:szCs w:val="28"/>
          <w:lang w:val="en-US"/>
        </w:rPr>
      </w:pPr>
    </w:p>
    <w:p w:rsidR="00E1628E" w:rsidRDefault="00E1628E" w:rsidP="00AE73F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E1628E" w:rsidRDefault="00E1628E" w:rsidP="00AE7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Д 203.012.02 </w:t>
      </w:r>
    </w:p>
    <w:p w:rsidR="00806F75" w:rsidRDefault="00E1628E" w:rsidP="00AE7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юридических наук, доцент </w:t>
      </w:r>
      <w:r w:rsidR="007F4E6E" w:rsidRPr="007F4E6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Э. В. Лантух</w:t>
      </w:r>
    </w:p>
    <w:p w:rsidR="003043CE" w:rsidRDefault="00E1628E" w:rsidP="00AE73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ОБЩАЯ ХАРАКТЕРИСТИКА РАБОТЫ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Batang"/>
          <w:b/>
          <w:sz w:val="28"/>
          <w:szCs w:val="28"/>
        </w:rPr>
        <w:t>Актуальность темы исследования</w:t>
      </w:r>
      <w:r>
        <w:rPr>
          <w:rFonts w:eastAsia="Batang"/>
          <w:sz w:val="28"/>
          <w:szCs w:val="28"/>
        </w:rPr>
        <w:t xml:space="preserve"> обусловлена теоретической и практической значимостью изучения и анализа проблемных вопросов, связанных с правовой регламентацией процессуальных сроков в уголовном судопроизводстве. </w:t>
      </w:r>
      <w:r>
        <w:rPr>
          <w:sz w:val="28"/>
          <w:szCs w:val="28"/>
        </w:rPr>
        <w:t>Национальная политика России</w:t>
      </w:r>
      <w:r w:rsidR="003043CE">
        <w:rPr>
          <w:sz w:val="28"/>
          <w:szCs w:val="28"/>
        </w:rPr>
        <w:t xml:space="preserve"> как правового государства</w:t>
      </w:r>
      <w:r>
        <w:rPr>
          <w:sz w:val="28"/>
          <w:szCs w:val="28"/>
        </w:rPr>
        <w:t xml:space="preserve"> направлена на защиту прав, свобод и законных интересов граждан. Решать поставленную задачу необходимо, в том числе, посредством совершенствования уголовно-процессуального законодательства, а также ведомственных нормативно-правовых актов, устанавливающих </w:t>
      </w:r>
      <w:r w:rsidRPr="006B14C2">
        <w:rPr>
          <w:sz w:val="28"/>
          <w:szCs w:val="28"/>
        </w:rPr>
        <w:t xml:space="preserve">сроки </w:t>
      </w:r>
      <w:r w:rsidR="002C1ED6">
        <w:rPr>
          <w:sz w:val="28"/>
          <w:szCs w:val="28"/>
        </w:rPr>
        <w:t>уголовного судопроизводства</w:t>
      </w:r>
      <w:r w:rsidRPr="006B14C2">
        <w:rPr>
          <w:sz w:val="28"/>
          <w:szCs w:val="28"/>
        </w:rPr>
        <w:t>.</w:t>
      </w:r>
    </w:p>
    <w:p w:rsidR="00E1628E" w:rsidRPr="000B30DB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права, которыми обладает гражданин, вовлекаемый в уголовное судопроизводство, закреплены в Конституции Российской Федерации, Уголовно-процессуальном кодексе Российской Федерации, а также в международных актах, ратифицированных Российской Федерацией. 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нормативно-правовых актах закреплены важнейшие права граждан, которые должны быть им гарантированы государством. Однако на практике указанные права часто не соблюдаются, на что в своих решениях указывал Европейский Суд по правам человека. (Например, в Постановлении от 18 июня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по делу «Сухов против Российской Федерации» общий срок судопроизводства по делу о получении взятки составил 7 лет. Суд установил нарушение статьи 6.1 Конвенции о защите прав человека и основных свобод и присудил компенсацию нематериального вреда в размере 3600 евро.)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расследования уголовных дел призваны обеспечить реализацию задач, возложенных на уголовный процесс, а также законность и справедливость уголовного судопроизводства в целом. Со</w:t>
      </w:r>
      <w:r w:rsidR="00EC247E">
        <w:rPr>
          <w:sz w:val="28"/>
          <w:szCs w:val="28"/>
        </w:rPr>
        <w:t xml:space="preserve">блюдение сроков, установленных </w:t>
      </w:r>
      <w:r>
        <w:rPr>
          <w:sz w:val="28"/>
          <w:szCs w:val="28"/>
        </w:rPr>
        <w:t>УПК РФ и ведомственными нормативно-правовыми актами, позволяет упорядочить деятельность всех субъектов уголовно-процессуальных отношений, что, в свою очередь, способствует полному, всестороннему и объективному исследованию фактических обстоятельств уголовного дела, а также обеспечивает экономию сил и средств органов предварительного следствия и дознания</w:t>
      </w:r>
      <w:r w:rsidR="00304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3CE">
        <w:rPr>
          <w:sz w:val="28"/>
          <w:szCs w:val="28"/>
        </w:rPr>
        <w:t>В</w:t>
      </w:r>
      <w:r>
        <w:rPr>
          <w:sz w:val="28"/>
          <w:szCs w:val="28"/>
        </w:rPr>
        <w:t xml:space="preserve"> условиях </w:t>
      </w:r>
      <w:r w:rsidRPr="002C0841">
        <w:rPr>
          <w:sz w:val="28"/>
          <w:szCs w:val="28"/>
        </w:rPr>
        <w:t xml:space="preserve">объективной российской </w:t>
      </w:r>
      <w:r w:rsidR="00EE69C1">
        <w:rPr>
          <w:sz w:val="28"/>
          <w:szCs w:val="28"/>
        </w:rPr>
        <w:t>действительности</w:t>
      </w:r>
      <w:r w:rsidR="003043CE">
        <w:rPr>
          <w:sz w:val="28"/>
          <w:szCs w:val="28"/>
        </w:rPr>
        <w:t xml:space="preserve"> это немаловажно.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Институт уголовно-процессуальных сроков постоянно совершенствуется. Однако, несмотря на все попытки законодателя оптимизировать уголовное судопроизводство в рассматриваемой сфере, до сих пор существует ряд проблем, </w:t>
      </w:r>
      <w:r w:rsidR="00EE69C1">
        <w:rPr>
          <w:sz w:val="28"/>
          <w:szCs w:val="28"/>
        </w:rPr>
        <w:t>к которым можно отнести</w:t>
      </w:r>
      <w:r>
        <w:rPr>
          <w:sz w:val="28"/>
          <w:szCs w:val="28"/>
        </w:rPr>
        <w:t>, в частности</w:t>
      </w:r>
      <w:r w:rsidRPr="002C0841">
        <w:rPr>
          <w:sz w:val="28"/>
          <w:szCs w:val="28"/>
        </w:rPr>
        <w:t xml:space="preserve">, противоречия между нормами УПК РФ (например, п. 9 ст. 5 и ч. 2 ст. 162), </w:t>
      </w:r>
      <w:r w:rsidR="007F4E6E">
        <w:rPr>
          <w:sz w:val="28"/>
          <w:szCs w:val="28"/>
        </w:rPr>
        <w:t>а также</w:t>
      </w:r>
      <w:r w:rsidRPr="002C0841">
        <w:rPr>
          <w:sz w:val="28"/>
          <w:szCs w:val="28"/>
        </w:rPr>
        <w:t xml:space="preserve"> </w:t>
      </w:r>
      <w:r w:rsidR="00EE69C1">
        <w:rPr>
          <w:sz w:val="28"/>
          <w:szCs w:val="28"/>
        </w:rPr>
        <w:t>между нормами уголовно-процессуального законодательства</w:t>
      </w:r>
      <w:r w:rsidRPr="002C0841">
        <w:rPr>
          <w:sz w:val="28"/>
          <w:szCs w:val="28"/>
        </w:rPr>
        <w:t xml:space="preserve"> </w:t>
      </w:r>
      <w:r w:rsidR="00EE69C1">
        <w:rPr>
          <w:sz w:val="28"/>
          <w:szCs w:val="28"/>
        </w:rPr>
        <w:t xml:space="preserve">и </w:t>
      </w:r>
      <w:r w:rsidRPr="002C0841">
        <w:rPr>
          <w:sz w:val="28"/>
          <w:szCs w:val="28"/>
        </w:rPr>
        <w:t>подзаконных нормативно-правовых актов. В</w:t>
      </w:r>
      <w:r>
        <w:rPr>
          <w:sz w:val="28"/>
          <w:szCs w:val="28"/>
        </w:rPr>
        <w:t xml:space="preserve"> настоящее время назрела необходимость решения проблем, лежащих в области уголовно-процессуальных отношений.</w:t>
      </w:r>
      <w:r w:rsidRPr="00E1628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вопросы регламентации уголовно-процессуальных сроков в досудебных стадиях остаются актуальными, требующими дальнейшего исследования и разработки предложений по совершенствованию правовых норм, чем и обусловлен выбор темы диссертационного исследования.</w:t>
      </w:r>
    </w:p>
    <w:p w:rsidR="00E1628E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sz w:val="28"/>
          <w:szCs w:val="28"/>
        </w:rPr>
        <w:t>Степень разработанности темы.</w:t>
      </w:r>
      <w:r>
        <w:rPr>
          <w:rFonts w:eastAsia="Batang"/>
          <w:sz w:val="28"/>
          <w:szCs w:val="28"/>
        </w:rPr>
        <w:t xml:space="preserve"> Вопросы правовой регламентации сроков в </w:t>
      </w:r>
      <w:r w:rsidRPr="005B3EBF">
        <w:rPr>
          <w:rFonts w:eastAsia="Batang"/>
          <w:sz w:val="28"/>
          <w:szCs w:val="28"/>
        </w:rPr>
        <w:t>уголовном процессе, в той или иной мере, рассматривались</w:t>
      </w:r>
      <w:r>
        <w:rPr>
          <w:rFonts w:eastAsia="Batang"/>
          <w:sz w:val="28"/>
          <w:szCs w:val="28"/>
        </w:rPr>
        <w:t xml:space="preserve"> в работах таких ученых, как</w:t>
      </w:r>
      <w:r>
        <w:rPr>
          <w:sz w:val="28"/>
          <w:szCs w:val="28"/>
        </w:rPr>
        <w:t xml:space="preserve"> </w:t>
      </w:r>
      <w:r w:rsidRPr="00B02AF8">
        <w:rPr>
          <w:sz w:val="28"/>
          <w:szCs w:val="28"/>
        </w:rPr>
        <w:t>И. Я. Фойницкий,</w:t>
      </w:r>
      <w:r w:rsidRPr="00B02AF8">
        <w:rPr>
          <w:rFonts w:eastAsia="Batang"/>
          <w:sz w:val="28"/>
          <w:szCs w:val="28"/>
        </w:rPr>
        <w:t xml:space="preserve"> </w:t>
      </w:r>
      <w:r w:rsidRPr="00B02AF8">
        <w:rPr>
          <w:sz w:val="28"/>
          <w:szCs w:val="28"/>
        </w:rPr>
        <w:t>М. С. Строгович, М. А. Чельцов-Бебутов, Л. М. Карнеева, Э. Ф. Куцова, Р. X. Якупов, Е. Г. Мартынчик, Я. О. Мотовиловкер, Ф. Н. Фатку</w:t>
      </w:r>
      <w:r>
        <w:rPr>
          <w:sz w:val="28"/>
          <w:szCs w:val="28"/>
        </w:rPr>
        <w:t>лл</w:t>
      </w:r>
      <w:r w:rsidRPr="00B02AF8">
        <w:rPr>
          <w:sz w:val="28"/>
          <w:szCs w:val="28"/>
        </w:rPr>
        <w:t>ин, М. Л. Якуб</w:t>
      </w:r>
      <w:r w:rsidRPr="00B02AF8">
        <w:rPr>
          <w:rFonts w:eastAsia="Batang"/>
          <w:sz w:val="28"/>
          <w:szCs w:val="28"/>
        </w:rPr>
        <w:t xml:space="preserve">, </w:t>
      </w:r>
      <w:r w:rsidRPr="00B02AF8">
        <w:rPr>
          <w:sz w:val="28"/>
          <w:szCs w:val="28"/>
        </w:rPr>
        <w:t xml:space="preserve">А. П. Гуляев, П. А. Лупинская, Б. Т. Безлепкин, В. П. Божьев, В. В. Вандышев, А. В. Гриненко, К. Ф. Гуценко, А. В. Победкин, Ю. В. Кореневский, А. В. Смирнов, К. Б. Калиновский, Л. Б. Алексеева, В. П. Верин, М. X. Гельдибаев, О. А. Зайцев, И. Б. Михайловская, А. П. Рыжаков, Г. П. Химичева </w:t>
      </w:r>
      <w:r w:rsidRPr="00B02AF8">
        <w:rPr>
          <w:rFonts w:eastAsia="Batang"/>
          <w:sz w:val="28"/>
          <w:szCs w:val="28"/>
        </w:rPr>
        <w:t>и др.</w:t>
      </w:r>
    </w:p>
    <w:p w:rsidR="00E1628E" w:rsidRPr="00655113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655113">
        <w:rPr>
          <w:sz w:val="28"/>
          <w:szCs w:val="28"/>
        </w:rPr>
        <w:t>Ряд вопросов, связанных с различными аспектами реализации уголовно-процессуальных сроков в уголовном судопроизводстве, стал предметом анализа в диссертационных исследованиях И. В. Маслова (2003), Г. Б. Петровой (2004), Т. JI. Корепановой (2004), О. А. Анашкина (2004).</w:t>
      </w:r>
    </w:p>
    <w:p w:rsidR="00E1628E" w:rsidRPr="00655113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655113">
        <w:rPr>
          <w:sz w:val="28"/>
          <w:szCs w:val="28"/>
        </w:rPr>
        <w:t>Однако следует отметить, что к настоящему времени институт процессуальных сроков значительно изменился.</w:t>
      </w:r>
    </w:p>
    <w:p w:rsidR="00225C3D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</w:t>
      </w:r>
      <w:r w:rsidR="003043CE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ученых внесли значительный вклад в развитие уголовного процесса, однако основная их часть была посвящена исследованию отдельных проблем, связанных с применением процессуальных сроков в </w:t>
      </w:r>
      <w:r>
        <w:rPr>
          <w:sz w:val="28"/>
          <w:szCs w:val="28"/>
        </w:rPr>
        <w:lastRenderedPageBreak/>
        <w:t xml:space="preserve">уголовном судопроизводстве. </w:t>
      </w:r>
      <w:r w:rsidRPr="002C0841">
        <w:rPr>
          <w:sz w:val="28"/>
          <w:szCs w:val="28"/>
        </w:rPr>
        <w:t xml:space="preserve">Весьма существенным обстоятельством является и то, что комплексного исследования правовой регламентации сроков в досудебных стадиях уголовного процесса </w:t>
      </w:r>
      <w:r w:rsidR="00A9225C">
        <w:rPr>
          <w:sz w:val="28"/>
          <w:szCs w:val="28"/>
        </w:rPr>
        <w:t>с учетом последних новелл УПК РФ к настоящему времени</w:t>
      </w:r>
      <w:r w:rsidRPr="002C0841">
        <w:rPr>
          <w:sz w:val="28"/>
          <w:szCs w:val="28"/>
        </w:rPr>
        <w:t xml:space="preserve"> не проводилось.</w:t>
      </w:r>
      <w:r>
        <w:rPr>
          <w:sz w:val="28"/>
          <w:szCs w:val="28"/>
        </w:rPr>
        <w:t xml:space="preserve"> Уголовно-процессуальн</w:t>
      </w:r>
      <w:r w:rsidR="00021679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21679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, ведомственные нормативно-правовые акты, акты судебного толкования, касающиеся уголовно-процессуальных сроков, постоянно изменяются и дополняются, что свидетельствует о существенных проблемах как в теории уголовного процесса, так и на практике. Поэтому необходимо исследование теоретических и практических проблем, обусловленных сроками принятия решений и производства процессуальных действий. </w:t>
      </w:r>
    </w:p>
    <w:p w:rsidR="00B06965" w:rsidRPr="00225C3D" w:rsidRDefault="00B06965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225C3D">
        <w:rPr>
          <w:rFonts w:eastAsia="Batang"/>
          <w:b/>
          <w:sz w:val="28"/>
          <w:szCs w:val="28"/>
        </w:rPr>
        <w:t>Объектом исследования</w:t>
      </w:r>
      <w:r w:rsidRPr="00225C3D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2C01CB">
        <w:rPr>
          <w:sz w:val="28"/>
          <w:szCs w:val="28"/>
        </w:rPr>
        <w:t>тся</w:t>
      </w:r>
      <w:r>
        <w:rPr>
          <w:sz w:val="28"/>
          <w:szCs w:val="28"/>
        </w:rPr>
        <w:t xml:space="preserve"> теоретические конструкции уголовного процесса о сроках</w:t>
      </w:r>
      <w:r w:rsidRPr="002C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практическая </w:t>
      </w:r>
      <w:r w:rsidRPr="002C01CB">
        <w:rPr>
          <w:sz w:val="28"/>
          <w:szCs w:val="28"/>
        </w:rPr>
        <w:t>деятельность участников уголовного процесса в досудебных стадиях производства по уголовному делу, обусловленная сроками выполнения определенных действий и принятия процессуальных решений.</w:t>
      </w:r>
    </w:p>
    <w:p w:rsidR="00225C3D" w:rsidRPr="00B06965" w:rsidRDefault="00B06965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225C3D">
        <w:rPr>
          <w:rFonts w:eastAsia="Batang"/>
          <w:b/>
          <w:sz w:val="28"/>
          <w:szCs w:val="28"/>
        </w:rPr>
        <w:t>Предметом исследования</w:t>
      </w:r>
      <w:r w:rsidRPr="00225C3D">
        <w:rPr>
          <w:rFonts w:eastAsia="Batang"/>
          <w:sz w:val="28"/>
          <w:szCs w:val="28"/>
        </w:rPr>
        <w:t xml:space="preserve"> выступают закономерности</w:t>
      </w:r>
      <w:r>
        <w:rPr>
          <w:rFonts w:eastAsia="Batang"/>
          <w:sz w:val="28"/>
          <w:szCs w:val="28"/>
        </w:rPr>
        <w:t xml:space="preserve"> и противоречия практики применения </w:t>
      </w:r>
      <w:r w:rsidRPr="00225C3D">
        <w:rPr>
          <w:rFonts w:eastAsia="Batang"/>
          <w:sz w:val="28"/>
          <w:szCs w:val="28"/>
        </w:rPr>
        <w:t>норм</w:t>
      </w:r>
      <w:r>
        <w:rPr>
          <w:rFonts w:eastAsia="Batang"/>
          <w:sz w:val="28"/>
          <w:szCs w:val="28"/>
        </w:rPr>
        <w:t>,</w:t>
      </w:r>
      <w:r w:rsidRPr="00225C3D">
        <w:rPr>
          <w:rFonts w:eastAsia="Batang"/>
          <w:sz w:val="28"/>
          <w:szCs w:val="28"/>
        </w:rPr>
        <w:t xml:space="preserve"> регламентирующих уголовно-процессуальные сроки</w:t>
      </w:r>
      <w:r w:rsidRPr="003D0A97">
        <w:rPr>
          <w:rFonts w:eastAsia="Batang"/>
          <w:sz w:val="28"/>
          <w:szCs w:val="28"/>
        </w:rPr>
        <w:t xml:space="preserve"> </w:t>
      </w:r>
      <w:r w:rsidRPr="00225C3D">
        <w:rPr>
          <w:rFonts w:eastAsia="Batang"/>
          <w:sz w:val="28"/>
          <w:szCs w:val="28"/>
        </w:rPr>
        <w:t>в досудебных стадиях производства по уголовному делу</w:t>
      </w:r>
      <w:r w:rsidRPr="00225C3D">
        <w:rPr>
          <w:sz w:val="28"/>
          <w:szCs w:val="28"/>
        </w:rPr>
        <w:t>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Batang"/>
          <w:b/>
          <w:sz w:val="28"/>
          <w:szCs w:val="28"/>
        </w:rPr>
        <w:t>Цель и задачи исследования.</w:t>
      </w:r>
      <w:r>
        <w:rPr>
          <w:rFonts w:eastAsia="Batang"/>
          <w:sz w:val="28"/>
          <w:szCs w:val="28"/>
        </w:rPr>
        <w:t xml:space="preserve"> Цель работы </w:t>
      </w:r>
      <w:r>
        <w:rPr>
          <w:sz w:val="28"/>
          <w:szCs w:val="28"/>
        </w:rPr>
        <w:t>заключается в комплексном анализе норм российского, зарубежного и международного права, регламентирующих уголовно-процессуальные сроки, и проблем, возникающих при их применении, а также в разработке теоретических положений и практических рекомендаций, направленных на устранение несогласованности правовых норм действующего уголовно-процессуального законодательства.</w:t>
      </w:r>
    </w:p>
    <w:p w:rsidR="00E1628E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Для достижения обозначенной цели были поставлены следующие исследовательские задачи: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определить понятие и значение уголовно-процессуального срока;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проанализировать виды сроков в уголовно-процессуальном законодательстве и их классификацию;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Batang"/>
          <w:sz w:val="28"/>
          <w:szCs w:val="28"/>
        </w:rPr>
        <w:t>определить понятие и значение разумного срока уголовного судопроиз</w:t>
      </w:r>
      <w:r w:rsidR="001C2D7D">
        <w:rPr>
          <w:rFonts w:eastAsia="Batang"/>
          <w:sz w:val="28"/>
          <w:szCs w:val="28"/>
        </w:rPr>
        <w:t>водства, раскрыть его свойства;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rFonts w:eastAsia="Batang"/>
          <w:sz w:val="28"/>
          <w:szCs w:val="28"/>
        </w:rPr>
        <w:t>выявить проблемы, связанные с законодательным регулированием принципа разумности сроков в досудебных стадиях уголовного процесса;</w:t>
      </w:r>
    </w:p>
    <w:p w:rsidR="00E1628E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– определить особенности реализации законодательных положений о сроках в стадиях возбуждения уголовного дела и предварительного расследования</w:t>
      </w:r>
      <w:r>
        <w:rPr>
          <w:rFonts w:eastAsia="Batang"/>
          <w:sz w:val="28"/>
          <w:szCs w:val="28"/>
        </w:rPr>
        <w:t>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Batang"/>
          <w:sz w:val="28"/>
          <w:szCs w:val="28"/>
        </w:rPr>
        <w:t>разработать научно-обоснованные предложения</w:t>
      </w:r>
      <w:r>
        <w:rPr>
          <w:sz w:val="28"/>
          <w:szCs w:val="28"/>
        </w:rPr>
        <w:t xml:space="preserve"> по совершенствованию уголовно-процессуального законодательства Российской Федерации в виде концептуальных моделей уголовно-процессуальных норм.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Научная новизна исследования </w:t>
      </w:r>
      <w:r>
        <w:rPr>
          <w:b/>
          <w:sz w:val="28"/>
          <w:szCs w:val="28"/>
        </w:rPr>
        <w:t>заключается</w:t>
      </w:r>
      <w:r>
        <w:rPr>
          <w:sz w:val="28"/>
          <w:szCs w:val="28"/>
        </w:rPr>
        <w:t xml:space="preserve"> в том, что автором проведено системное теоретическое исследование уголовно-процессуальных сроков, в котором:</w:t>
      </w:r>
    </w:p>
    <w:p w:rsidR="00E1628E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уточнено понятие уголовно-процессуального срока посредством вк</w:t>
      </w:r>
      <w:r w:rsidR="00973A89">
        <w:rPr>
          <w:sz w:val="28"/>
          <w:szCs w:val="28"/>
        </w:rPr>
        <w:t xml:space="preserve">лючения в него нового признака </w:t>
      </w:r>
      <w:r>
        <w:rPr>
          <w:sz w:val="28"/>
          <w:szCs w:val="28"/>
        </w:rPr>
        <w:t xml:space="preserve">– разумности </w:t>
      </w:r>
      <w:r w:rsidR="00021679">
        <w:rPr>
          <w:sz w:val="28"/>
          <w:szCs w:val="28"/>
        </w:rPr>
        <w:t xml:space="preserve">– </w:t>
      </w:r>
      <w:r>
        <w:rPr>
          <w:sz w:val="28"/>
          <w:szCs w:val="28"/>
        </w:rPr>
        <w:t>и раскрыто его значение;</w:t>
      </w:r>
    </w:p>
    <w:p w:rsidR="00E1628E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 основе</w:t>
      </w:r>
      <w:r>
        <w:rPr>
          <w:sz w:val="28"/>
          <w:szCs w:val="28"/>
        </w:rPr>
        <w:t xml:space="preserve"> сравнительного анализа законодательства Российской Федерации и зарубежных стран, регламентирующего уголовно-процессуальные сроки, автором обоснован тезис о возможности исчисления сроков предварительного расследования по уголовным делам в Российской Федерации с начала уголовного преследования в отношении лица, подозреваемого в совершении преступления;</w:t>
      </w:r>
    </w:p>
    <w:p w:rsidR="00E1628E" w:rsidRPr="008C4395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eastAsia="Batang"/>
          <w:sz w:val="28"/>
          <w:szCs w:val="28"/>
        </w:rPr>
      </w:pPr>
      <w:r w:rsidRPr="008C4395">
        <w:rPr>
          <w:sz w:val="28"/>
          <w:szCs w:val="28"/>
        </w:rPr>
        <w:t xml:space="preserve">– </w:t>
      </w:r>
      <w:r w:rsidRPr="008C4395">
        <w:rPr>
          <w:rFonts w:eastAsia="Batang"/>
          <w:sz w:val="28"/>
          <w:szCs w:val="28"/>
        </w:rPr>
        <w:t xml:space="preserve">выработано авторское понятие разумного срока уголовного судопроизводства. Разумный срок – это </w:t>
      </w:r>
      <w:r w:rsidRPr="008C4395">
        <w:rPr>
          <w:sz w:val="28"/>
          <w:szCs w:val="28"/>
        </w:rPr>
        <w:t>период времени, включающий в себя совокупность уголовно-процессуальных сроков по конкретному уголовному делу, с начала осуществления уголовного преследования в отношении лица, подозреваемого в совершении преступления, до прекращения уголовного преследования или вступления решения суда в законную силу, определяющийся критериями, установленными в ст</w:t>
      </w:r>
      <w:r w:rsidR="00021679">
        <w:rPr>
          <w:sz w:val="28"/>
          <w:szCs w:val="28"/>
        </w:rPr>
        <w:t>.</w:t>
      </w:r>
      <w:r w:rsidRPr="008C4395">
        <w:rPr>
          <w:sz w:val="28"/>
          <w:szCs w:val="28"/>
        </w:rPr>
        <w:t xml:space="preserve"> 6.1 УПК РФ;</w:t>
      </w:r>
    </w:p>
    <w:p w:rsidR="00E1628E" w:rsidRPr="008C4395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4395">
        <w:rPr>
          <w:sz w:val="28"/>
          <w:szCs w:val="28"/>
        </w:rPr>
        <w:t xml:space="preserve">– </w:t>
      </w:r>
      <w:r w:rsidRPr="008C4395">
        <w:rPr>
          <w:rFonts w:eastAsia="Batang"/>
          <w:sz w:val="28"/>
          <w:szCs w:val="28"/>
        </w:rPr>
        <w:t>разработан механизм реализации принципа разумности сроков уголовного судопроизводства, способствующий разрешению проблем, возникающих при рассмотрении и разрешении судами дел о его нарушении</w:t>
      </w:r>
      <w:r w:rsidRPr="008C4395">
        <w:rPr>
          <w:sz w:val="28"/>
          <w:szCs w:val="28"/>
        </w:rPr>
        <w:t>;</w:t>
      </w:r>
    </w:p>
    <w:p w:rsidR="00E1628E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разрешен актуальный вопрос о моменте окончания стадии предварительного расследования посредством признания в качестве </w:t>
      </w:r>
      <w:r>
        <w:rPr>
          <w:sz w:val="28"/>
          <w:szCs w:val="28"/>
        </w:rPr>
        <w:lastRenderedPageBreak/>
        <w:t>самостоятельной стадии уголовного судопроизводства принятие прокурором решения по поступившему к нему уголовному делу с обвинительным заключением, обвинительным актом или обвинительным постановлением;</w:t>
      </w:r>
    </w:p>
    <w:p w:rsidR="00E1628E" w:rsidRDefault="00E1628E" w:rsidP="00AE73FA">
      <w:pPr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исследованы особенности правовой регламентации процессуальных сроков в стадиях возбуждения уголовного дела и предварительного расследования, и на этой основе выработаны рекомендации</w:t>
      </w:r>
      <w:r>
        <w:rPr>
          <w:color w:val="000000"/>
          <w:sz w:val="28"/>
          <w:szCs w:val="28"/>
        </w:rPr>
        <w:t xml:space="preserve"> по совершенствованию законодательства в виде концептуальных моделей уголовно-процессуальных норм.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значимость диссертации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состоит в том, что р</w:t>
      </w:r>
      <w:r>
        <w:rPr>
          <w:sz w:val="28"/>
          <w:szCs w:val="28"/>
        </w:rPr>
        <w:t>азработанные соискателем положения вносят определенный вклад в развитие науки уголовного процесса посредством расширения представления о сроках уголовного судопроизводства. В диссертации исследован институт</w:t>
      </w:r>
      <w:r w:rsidRPr="00B0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уголовно-процессуальных сроков в </w:t>
      </w:r>
      <w:r w:rsidRPr="00454E0E">
        <w:rPr>
          <w:sz w:val="28"/>
          <w:szCs w:val="28"/>
        </w:rPr>
        <w:t xml:space="preserve">соответствии с новеллами Уголовно-процессуального кодекса Российской Федерации. Так, автором уточнено определение понятия уголовно-процессуального срока с включением в него нового признака – разумности, </w:t>
      </w:r>
      <w:r w:rsidRPr="00A9225C">
        <w:rPr>
          <w:sz w:val="28"/>
          <w:szCs w:val="28"/>
        </w:rPr>
        <w:t>определено понятие разумного срока уголовного судопроизводства и критерии его исчисления,</w:t>
      </w:r>
      <w:r w:rsidRPr="00454E0E">
        <w:rPr>
          <w:sz w:val="28"/>
          <w:szCs w:val="28"/>
        </w:rPr>
        <w:t xml:space="preserve"> обоснован тезис о возможности исчисления сроков по уголовным делам в Российской Федерации с момента осуществления уголовного преследования в отношении лица, подозреваемого в совершении преступления. На основе проведенного исследования разрешается существенное противоречие</w:t>
      </w:r>
      <w:r>
        <w:rPr>
          <w:sz w:val="28"/>
          <w:szCs w:val="28"/>
        </w:rPr>
        <w:t xml:space="preserve"> в теории уголовного процесса и отраслевом законодательстве относительно момента окончания стадии предварительного расследования. Автором обоснован вывод о том, что этап принятия прокурором решения по уголовному делу, поступившему с обвинительным заключением, обвинительным актом или обвинительным постановлением, является самостоятельной стадией уголовного процесса. </w:t>
      </w:r>
      <w:r>
        <w:rPr>
          <w:rFonts w:eastAsia="Batang"/>
          <w:sz w:val="28"/>
          <w:szCs w:val="28"/>
        </w:rPr>
        <w:t xml:space="preserve">Положения диссертационного исследования могут </w:t>
      </w:r>
      <w:r w:rsidR="00A9225C">
        <w:rPr>
          <w:rFonts w:eastAsia="Batang"/>
          <w:sz w:val="28"/>
          <w:szCs w:val="28"/>
        </w:rPr>
        <w:t>найти применение</w:t>
      </w:r>
      <w:r>
        <w:rPr>
          <w:rFonts w:eastAsia="Batang"/>
          <w:sz w:val="28"/>
          <w:szCs w:val="28"/>
        </w:rPr>
        <w:t xml:space="preserve"> </w:t>
      </w:r>
      <w:r w:rsidR="00021679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совершенствовани</w:t>
      </w:r>
      <w:r w:rsidR="00021679">
        <w:rPr>
          <w:rFonts w:eastAsia="Batang"/>
          <w:sz w:val="28"/>
          <w:szCs w:val="28"/>
        </w:rPr>
        <w:t>и российского</w:t>
      </w:r>
      <w:r>
        <w:rPr>
          <w:rFonts w:eastAsia="Batang"/>
          <w:sz w:val="28"/>
          <w:szCs w:val="28"/>
        </w:rPr>
        <w:t xml:space="preserve"> уголовно-процессуального законодательства и нормативно-право</w:t>
      </w:r>
      <w:r w:rsidR="00BE03D2">
        <w:rPr>
          <w:rFonts w:eastAsia="Batang"/>
          <w:sz w:val="28"/>
          <w:szCs w:val="28"/>
        </w:rPr>
        <w:t>вой базы органов внутренних дел</w:t>
      </w:r>
      <w:r w:rsidR="00BE03D2" w:rsidRPr="00BE03D2">
        <w:rPr>
          <w:rFonts w:eastAsia="Batang"/>
          <w:sz w:val="28"/>
          <w:szCs w:val="28"/>
        </w:rPr>
        <w:t xml:space="preserve"> </w:t>
      </w:r>
      <w:r w:rsidR="00BE03D2">
        <w:rPr>
          <w:rFonts w:eastAsia="Batang"/>
          <w:sz w:val="28"/>
          <w:szCs w:val="28"/>
        </w:rPr>
        <w:t>в части,</w:t>
      </w:r>
      <w:r>
        <w:rPr>
          <w:rFonts w:eastAsia="Batang"/>
          <w:sz w:val="28"/>
          <w:szCs w:val="28"/>
        </w:rPr>
        <w:t xml:space="preserve"> о</w:t>
      </w:r>
      <w:r w:rsidR="00BE03D2">
        <w:rPr>
          <w:rFonts w:eastAsia="Batang"/>
          <w:sz w:val="28"/>
          <w:szCs w:val="28"/>
        </w:rPr>
        <w:t>тносящей</w:t>
      </w:r>
      <w:r>
        <w:rPr>
          <w:rFonts w:eastAsia="Batang"/>
          <w:sz w:val="28"/>
          <w:szCs w:val="28"/>
        </w:rPr>
        <w:t>ся к срокам расследования по уголовным делам.</w:t>
      </w:r>
    </w:p>
    <w:p w:rsidR="00E1628E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значимость диссертации</w:t>
      </w:r>
      <w:r>
        <w:rPr>
          <w:sz w:val="28"/>
          <w:szCs w:val="28"/>
        </w:rPr>
        <w:t xml:space="preserve"> заключается </w:t>
      </w:r>
      <w:r>
        <w:rPr>
          <w:rFonts w:eastAsia="Batang"/>
          <w:sz w:val="28"/>
          <w:szCs w:val="28"/>
        </w:rPr>
        <w:t>в том, что изложенные в диссертации положения и выводы могут быть использованы:</w:t>
      </w:r>
    </w:p>
    <w:p w:rsidR="00E1628E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B3EBF">
        <w:rPr>
          <w:rFonts w:eastAsia="Batang"/>
          <w:sz w:val="28"/>
          <w:szCs w:val="28"/>
        </w:rPr>
        <w:t>в научно-исследовательской работе при проведении дальнейших разработок в области прокурорского надзора за предварительным расследование</w:t>
      </w:r>
      <w:r w:rsidRPr="00E22787">
        <w:rPr>
          <w:rFonts w:eastAsia="Batang"/>
          <w:sz w:val="28"/>
          <w:szCs w:val="28"/>
        </w:rPr>
        <w:t>м,</w:t>
      </w:r>
      <w:r w:rsidRPr="005B3EBF">
        <w:rPr>
          <w:rFonts w:eastAsia="Batang"/>
          <w:sz w:val="28"/>
          <w:szCs w:val="28"/>
        </w:rPr>
        <w:t xml:space="preserve"> по совершенствованию института уголовно-процессуальных сроков;</w:t>
      </w:r>
    </w:p>
    <w:p w:rsidR="00E1628E" w:rsidRPr="00D943A1" w:rsidRDefault="00E1628E" w:rsidP="00AE73FA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Batang"/>
          <w:sz w:val="28"/>
          <w:szCs w:val="28"/>
        </w:rPr>
        <w:t>в законотворческой деятельности при совершенствовании уголовно-процессуального законодательства касательно сроков уголовного судопроизво</w:t>
      </w:r>
      <w:r w:rsidR="00D943A1">
        <w:rPr>
          <w:rFonts w:eastAsia="Batang"/>
          <w:sz w:val="28"/>
          <w:szCs w:val="28"/>
        </w:rPr>
        <w:t>дства в его досудебных стадиях;</w:t>
      </w:r>
    </w:p>
    <w:p w:rsidR="0050228E" w:rsidRPr="005223F9" w:rsidRDefault="0050228E" w:rsidP="0050228E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5223F9">
        <w:rPr>
          <w:sz w:val="28"/>
          <w:szCs w:val="28"/>
        </w:rPr>
        <w:t xml:space="preserve">– </w:t>
      </w:r>
      <w:r w:rsidRPr="005223F9">
        <w:rPr>
          <w:rFonts w:eastAsia="Batang"/>
          <w:sz w:val="28"/>
          <w:szCs w:val="28"/>
        </w:rPr>
        <w:t>в работе по подготовке</w:t>
      </w:r>
      <w:r w:rsidRPr="005223F9">
        <w:rPr>
          <w:sz w:val="28"/>
          <w:szCs w:val="28"/>
        </w:rPr>
        <w:t xml:space="preserve"> нормативных актов МВД России и других ведомств, имеющих в своем составе аппараты дознания и следствия,</w:t>
      </w:r>
      <w:r w:rsidRPr="005223F9">
        <w:rPr>
          <w:rFonts w:eastAsia="Batang"/>
          <w:sz w:val="28"/>
          <w:szCs w:val="28"/>
        </w:rPr>
        <w:t xml:space="preserve"> </w:t>
      </w:r>
      <w:r w:rsidRPr="005223F9">
        <w:rPr>
          <w:sz w:val="28"/>
          <w:szCs w:val="28"/>
        </w:rPr>
        <w:t xml:space="preserve">приказов и указаний Генерального прокурора Российской Федерации, Следственного комитета Российской Федерации, </w:t>
      </w:r>
      <w:r w:rsidRPr="005223F9">
        <w:rPr>
          <w:rFonts w:eastAsia="Batang"/>
          <w:sz w:val="28"/>
          <w:szCs w:val="28"/>
        </w:rPr>
        <w:t>призванных регламентировать деятельность указанных ведомств, обусловленную сроками выполнения процессуальных действий и принятия решений</w:t>
      </w:r>
      <w:r w:rsidRPr="005223F9">
        <w:rPr>
          <w:sz w:val="28"/>
          <w:szCs w:val="28"/>
        </w:rPr>
        <w:t xml:space="preserve">, а также в разработке постановлений и определений Конституционного </w:t>
      </w:r>
      <w:r>
        <w:rPr>
          <w:sz w:val="28"/>
          <w:szCs w:val="28"/>
        </w:rPr>
        <w:t>С</w:t>
      </w:r>
      <w:r w:rsidRPr="005223F9">
        <w:rPr>
          <w:sz w:val="28"/>
          <w:szCs w:val="28"/>
        </w:rPr>
        <w:t xml:space="preserve">уда Российской Федерации, постановлений </w:t>
      </w:r>
      <w:r>
        <w:rPr>
          <w:sz w:val="28"/>
          <w:szCs w:val="28"/>
        </w:rPr>
        <w:t>П</w:t>
      </w:r>
      <w:r w:rsidRPr="005223F9">
        <w:rPr>
          <w:sz w:val="28"/>
          <w:szCs w:val="28"/>
        </w:rPr>
        <w:t xml:space="preserve">ленума Верховного </w:t>
      </w:r>
      <w:r>
        <w:rPr>
          <w:sz w:val="28"/>
          <w:szCs w:val="28"/>
        </w:rPr>
        <w:t>С</w:t>
      </w:r>
      <w:r w:rsidRPr="005223F9">
        <w:rPr>
          <w:sz w:val="28"/>
          <w:szCs w:val="28"/>
        </w:rPr>
        <w:t xml:space="preserve">уда Российской Федерации, Высшего </w:t>
      </w:r>
      <w:r>
        <w:rPr>
          <w:sz w:val="28"/>
          <w:szCs w:val="28"/>
        </w:rPr>
        <w:t>А</w:t>
      </w:r>
      <w:r w:rsidRPr="005223F9">
        <w:rPr>
          <w:sz w:val="28"/>
          <w:szCs w:val="28"/>
        </w:rPr>
        <w:t xml:space="preserve">рбитражного </w:t>
      </w:r>
      <w:r>
        <w:rPr>
          <w:sz w:val="28"/>
          <w:szCs w:val="28"/>
        </w:rPr>
        <w:t>С</w:t>
      </w:r>
      <w:r w:rsidRPr="005223F9">
        <w:rPr>
          <w:sz w:val="28"/>
          <w:szCs w:val="28"/>
        </w:rPr>
        <w:t>уда Российской Федерации, разъясняющих положения УПК РФ, касающиеся уголовно-процессуальных сроков;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Batang"/>
          <w:sz w:val="28"/>
          <w:szCs w:val="28"/>
        </w:rPr>
        <w:t>в учебном процессе в ходе преподавания курсов «Уголовный процесс» (по теме «</w:t>
      </w:r>
      <w:r>
        <w:rPr>
          <w:sz w:val="28"/>
          <w:szCs w:val="28"/>
        </w:rPr>
        <w:t>Процессуальные документы, ходатайства и жалобы. Сроки, процессуальные издержки»)</w:t>
      </w:r>
      <w:r>
        <w:rPr>
          <w:rFonts w:eastAsia="Batang"/>
          <w:sz w:val="28"/>
          <w:szCs w:val="28"/>
        </w:rPr>
        <w:t>, «Оперативно-розыскная деятельность» (по теме «Оперативно-розыскное обеспечение уголовного судопроизводства»), «Прокурорский надзор» (по теме «Надзор за исполнением законов органами</w:t>
      </w:r>
      <w:r w:rsidR="00021679">
        <w:rPr>
          <w:rFonts w:eastAsia="Batang"/>
          <w:sz w:val="28"/>
          <w:szCs w:val="28"/>
        </w:rPr>
        <w:t>,</w:t>
      </w:r>
      <w:r>
        <w:rPr>
          <w:rFonts w:eastAsia="Batang"/>
          <w:sz w:val="28"/>
          <w:szCs w:val="28"/>
        </w:rPr>
        <w:t xml:space="preserve"> осуществляющими оперативно-розыскную деятельность, дознание и предварительное следствие»), для курсов повышения квалификации следователей и дознавателей в системе МВД России.</w:t>
      </w:r>
    </w:p>
    <w:p w:rsidR="00E1628E" w:rsidRPr="005B3EBF" w:rsidRDefault="00E1628E" w:rsidP="005B3EBF">
      <w:pPr>
        <w:spacing w:line="360" w:lineRule="auto"/>
        <w:jc w:val="both"/>
        <w:rPr>
          <w:rFonts w:eastAsia="Batang"/>
          <w:sz w:val="28"/>
          <w:szCs w:val="28"/>
        </w:rPr>
      </w:pPr>
      <w:r w:rsidRPr="005B3EBF">
        <w:rPr>
          <w:rFonts w:eastAsia="Batang"/>
          <w:b/>
          <w:sz w:val="28"/>
          <w:szCs w:val="28"/>
        </w:rPr>
        <w:t>Методология и методы исследования.</w:t>
      </w:r>
      <w:r w:rsidRPr="005B3EBF">
        <w:rPr>
          <w:rFonts w:eastAsia="Batang"/>
          <w:sz w:val="28"/>
          <w:szCs w:val="28"/>
        </w:rPr>
        <w:t xml:space="preserve"> В процессе исследования использовались общий диалектический метод и общенаучные методы познания: метод абстрагирования – применялся диссертантом для определения понятий</w:t>
      </w:r>
      <w:r w:rsidR="00600A95" w:rsidRPr="005B3EBF">
        <w:rPr>
          <w:rFonts w:eastAsia="Batang"/>
          <w:sz w:val="28"/>
          <w:szCs w:val="28"/>
        </w:rPr>
        <w:t>,</w:t>
      </w:r>
      <w:r w:rsidRPr="005B3EBF">
        <w:rPr>
          <w:rFonts w:eastAsia="Batang"/>
          <w:sz w:val="28"/>
          <w:szCs w:val="28"/>
        </w:rPr>
        <w:t xml:space="preserve"> </w:t>
      </w:r>
      <w:r w:rsidRPr="005B3EBF">
        <w:rPr>
          <w:rFonts w:eastAsia="Batang"/>
          <w:sz w:val="28"/>
          <w:szCs w:val="28"/>
        </w:rPr>
        <w:lastRenderedPageBreak/>
        <w:t>используемых в ходе исследования; анализ и синтез – позволили обосновать предложения по совершенствованию уголовно-процессуального законодательства; исторический метод – использовался диссертантом для рассмотрения процесса развития уголовно-процессуальных сроков; индукция и дедукция – применялись для аргументации сделанных в ходе исследования выводов; метод восхождения от абстрактного к конкретному – позволил выявить проблемы, связанные с реализацией принципа разумности сроков</w:t>
      </w:r>
      <w:r w:rsidR="00A9225C" w:rsidRPr="005B3EBF">
        <w:rPr>
          <w:rFonts w:eastAsia="Batang"/>
          <w:sz w:val="28"/>
          <w:szCs w:val="28"/>
        </w:rPr>
        <w:t>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5B3EBF">
        <w:rPr>
          <w:sz w:val="28"/>
          <w:szCs w:val="28"/>
        </w:rPr>
        <w:t>Эффективными при исследовании явились специальные методы научного познания: социологический (анкетирование) – использовался для определения проблем, связанных со сроками, возникающих при расследовании уголовных дел, а также позволил изучить причины нарушения сроков; статистический – применялся для обобщения количественных показателей и получения обоснованных суждений по вопросам правовой регламентации сроков.</w:t>
      </w:r>
    </w:p>
    <w:p w:rsidR="00E1628E" w:rsidRDefault="00E1628E" w:rsidP="00AE73F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выносимые на защиту:</w:t>
      </w:r>
    </w:p>
    <w:p w:rsidR="00E1628E" w:rsidRPr="00AF0222" w:rsidRDefault="00E1628E" w:rsidP="00AE73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на основе проведенного исследования уточняет понятие уголовно-</w:t>
      </w:r>
      <w:r w:rsidRPr="00581196">
        <w:rPr>
          <w:sz w:val="28"/>
          <w:szCs w:val="28"/>
        </w:rPr>
        <w:t>процессуальн</w:t>
      </w:r>
      <w:r w:rsidR="00581196">
        <w:rPr>
          <w:sz w:val="28"/>
          <w:szCs w:val="28"/>
        </w:rPr>
        <w:t>ого</w:t>
      </w:r>
      <w:r w:rsidRPr="00581196">
        <w:rPr>
          <w:sz w:val="28"/>
          <w:szCs w:val="28"/>
        </w:rPr>
        <w:t xml:space="preserve"> срок</w:t>
      </w:r>
      <w:r w:rsidR="00581196" w:rsidRPr="00581196">
        <w:rPr>
          <w:sz w:val="28"/>
          <w:szCs w:val="28"/>
        </w:rPr>
        <w:t>а</w:t>
      </w:r>
      <w:r w:rsidRPr="00581196">
        <w:rPr>
          <w:sz w:val="28"/>
          <w:szCs w:val="28"/>
        </w:rPr>
        <w:t>: уголовно</w:t>
      </w:r>
      <w:r>
        <w:rPr>
          <w:sz w:val="28"/>
          <w:szCs w:val="28"/>
        </w:rPr>
        <w:t>-процессуальный срок – это установленный уголовно-процессуальным законом, исчисляемый в с</w:t>
      </w:r>
      <w:r w:rsidR="00CE42A3">
        <w:rPr>
          <w:sz w:val="28"/>
          <w:szCs w:val="28"/>
        </w:rPr>
        <w:t xml:space="preserve">оответствии с его </w:t>
      </w:r>
      <w:r w:rsidR="00CE42A3" w:rsidRPr="00AF0222">
        <w:rPr>
          <w:sz w:val="28"/>
          <w:szCs w:val="28"/>
        </w:rPr>
        <w:t>предписаниями</w:t>
      </w:r>
      <w:r w:rsidRPr="00AF0222">
        <w:rPr>
          <w:sz w:val="28"/>
          <w:szCs w:val="28"/>
        </w:rPr>
        <w:t xml:space="preserve"> определенный промежуток времени, в пределах которого участники уголовного процесса имеют право либо обязаны совершить процессуальные действия, либо воздержаться от их совершения с целью обеспечения назначения уголовного судопроизводства </w:t>
      </w:r>
      <w:r w:rsidRPr="00AF0222">
        <w:rPr>
          <w:i/>
          <w:sz w:val="28"/>
          <w:szCs w:val="28"/>
        </w:rPr>
        <w:t>в разумный период времени.</w:t>
      </w:r>
    </w:p>
    <w:p w:rsidR="00E1628E" w:rsidRDefault="00E1628E" w:rsidP="00AE73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Диссертант предлагает оригинальную дефиницию разумного срока уголовного судопроизводства – как периода времени, включающего в себя совокупность уголовно-процессуальных сроков по конкретному уголовному делу, с начала осуществления уголовного преследования в отношении лица, подозреваемого в совершении преступления, до прекращения уголовного преследования или вступления решения суда в законную силу, определяющегося правовой и фактической сложностью уголовного дела, поведением участников уголовного судопроизводства, достаточностью и эффективностью действий суда, </w:t>
      </w:r>
      <w:r>
        <w:rPr>
          <w:sz w:val="28"/>
          <w:szCs w:val="28"/>
        </w:rPr>
        <w:lastRenderedPageBreak/>
        <w:t>прокурора, руководителя следственного органа, следователя, начальника подразделения дознания, органа дознания, дознавателя, производимых в целя</w:t>
      </w:r>
      <w:r w:rsidR="00CE42A3">
        <w:rPr>
          <w:sz w:val="28"/>
          <w:szCs w:val="28"/>
        </w:rPr>
        <w:t xml:space="preserve">х своевременного осуществления </w:t>
      </w:r>
      <w:r>
        <w:rPr>
          <w:sz w:val="28"/>
          <w:szCs w:val="28"/>
        </w:rPr>
        <w:t>уголовного преследования или рассмотрения уголовного дела, а также общей продолжительностью уголовного судопроизводства.</w:t>
      </w:r>
    </w:p>
    <w:p w:rsidR="00E1628E" w:rsidRDefault="00E1628E" w:rsidP="00AE73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Соискателем </w:t>
      </w:r>
      <w:r w:rsidRPr="008C4395">
        <w:rPr>
          <w:sz w:val="28"/>
          <w:szCs w:val="28"/>
        </w:rPr>
        <w:t xml:space="preserve">обоснован </w:t>
      </w:r>
      <w:r>
        <w:rPr>
          <w:sz w:val="28"/>
          <w:szCs w:val="28"/>
        </w:rPr>
        <w:t>вывод о том, ч</w:t>
      </w:r>
      <w:r w:rsidR="00CE42A3">
        <w:rPr>
          <w:sz w:val="28"/>
          <w:szCs w:val="28"/>
        </w:rPr>
        <w:t xml:space="preserve">то принцип разумности сроков – </w:t>
      </w:r>
      <w:r>
        <w:rPr>
          <w:sz w:val="28"/>
          <w:szCs w:val="28"/>
        </w:rPr>
        <w:t>не абстрактная категория, а реально действующий принцип уголовного судопроизводства, реализуемый в процессе расследования уголовного дела через право уполномоченных на то лиц продлить сроки расследования, ограничить время осуществления права (ограничение срока ознакомления с материалами уголовного дела) или дисциплинировать участников уголовного судопроизводства (осуществление следователем, дознавателем или судом мер уголовно-процессуального принуждения в случае неявки по вызову без уважительных причин).</w:t>
      </w:r>
    </w:p>
    <w:p w:rsidR="00E1628E" w:rsidRDefault="00E1628E" w:rsidP="00AE73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специальные процессуальные сроки, предусмотренные УПК РФ, для принятия прокурором решения по поступившему к нему уголовному делу с обвинительным заключением, обвинительным актом или обвинительным постановлением, а также иные признаки самостоятельности данного этапа досудебного производства, следует относить </w:t>
      </w:r>
      <w:r w:rsidR="00BE03D2">
        <w:rPr>
          <w:sz w:val="28"/>
          <w:szCs w:val="28"/>
        </w:rPr>
        <w:t>деятельность прокурора по принятию решения к</w:t>
      </w:r>
      <w:r>
        <w:rPr>
          <w:sz w:val="28"/>
          <w:szCs w:val="28"/>
        </w:rPr>
        <w:t xml:space="preserve"> числу стадий уголовного процесса, что придаст теоретическим положениям об их</w:t>
      </w:r>
      <w:r w:rsidR="00D67A4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завершенный и целостный характер.</w:t>
      </w:r>
    </w:p>
    <w:p w:rsidR="00E1628E" w:rsidRDefault="00E1628E" w:rsidP="00AE73F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правового регулирования уголовно-процессуальных сроков соискатель предлагает следующие изменения в уголовно-процессуальное законодательство: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дополнить часть 2 статьи 74 УПК РФ пунктом 2.1 в следующей редакции: </w:t>
      </w:r>
      <w:r>
        <w:rPr>
          <w:i/>
          <w:sz w:val="28"/>
          <w:szCs w:val="28"/>
        </w:rPr>
        <w:t xml:space="preserve">«объяснения заявителя, очевидца». </w:t>
      </w:r>
      <w:r w:rsidRPr="008C4395">
        <w:rPr>
          <w:sz w:val="28"/>
          <w:szCs w:val="28"/>
        </w:rPr>
        <w:t>Включение в перечень доказательств объяснений очевидцев и заявителей</w:t>
      </w:r>
      <w:r>
        <w:rPr>
          <w:sz w:val="28"/>
          <w:szCs w:val="28"/>
        </w:rPr>
        <w:t xml:space="preserve"> позволит избежать производства дублирующих следственных действий;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часть 1 статьи 128 УПК РФ изложить в следующей редакции</w:t>
      </w:r>
      <w:r w:rsidRPr="008B0BA7">
        <w:rPr>
          <w:sz w:val="28"/>
          <w:szCs w:val="28"/>
        </w:rPr>
        <w:t>: «Сроки, предусмотренные настоящим Кодексом, исчисляются часами, сутками, месяцами. При исчислении сроков месяцами не принимаются во внимание тот час и те сутки, которыми начинается течение срока, за исключением случаев, предусмотренных настоящим Кодексом.</w:t>
      </w:r>
      <w:r>
        <w:rPr>
          <w:i/>
          <w:sz w:val="28"/>
          <w:szCs w:val="28"/>
        </w:rPr>
        <w:t xml:space="preserve"> При исчислении сроков, предусмотренных настоящим Кодексом, в них включается и нерабочее время»;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пункт 3 части 1 статьи 145 УПК РФ дополнить указанием на статью 152 УПК РФ: </w:t>
      </w:r>
      <w:r>
        <w:rPr>
          <w:i/>
          <w:sz w:val="28"/>
          <w:szCs w:val="28"/>
        </w:rPr>
        <w:t>«</w:t>
      </w:r>
      <w:r w:rsidRPr="008B0BA7">
        <w:rPr>
          <w:sz w:val="28"/>
          <w:szCs w:val="28"/>
        </w:rPr>
        <w:t>о передаче сообщения по подследственности в соответствии</w:t>
      </w:r>
      <w:r>
        <w:rPr>
          <w:i/>
          <w:sz w:val="28"/>
          <w:szCs w:val="28"/>
        </w:rPr>
        <w:t xml:space="preserve"> со статьями 151 и 152 настоящего Кодекса, </w:t>
      </w:r>
      <w:r w:rsidRPr="004155E2">
        <w:rPr>
          <w:sz w:val="28"/>
          <w:szCs w:val="28"/>
        </w:rPr>
        <w:t>а по уголовным делам частного обвинения – в суд в соответствии с частью второй статьи 20 настоящего Кодекса»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позволит установить возможность передачи сообщений о преступлениях по территориальности.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Степень достоверности результатов исследования</w:t>
      </w:r>
      <w:r>
        <w:rPr>
          <w:sz w:val="28"/>
          <w:szCs w:val="28"/>
        </w:rPr>
        <w:t xml:space="preserve"> определяется достаточной нормативной основой диссертации, надлежащей теоретической базой и репрезентативным эмпирическим материалом, использованным в ходе работы над диссертацией.</w:t>
      </w:r>
    </w:p>
    <w:p w:rsidR="00E1628E" w:rsidRPr="008923D1" w:rsidRDefault="00E1628E" w:rsidP="00AE73FA">
      <w:pPr>
        <w:pStyle w:val="2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3D1">
        <w:rPr>
          <w:rFonts w:ascii="Times New Roman" w:hAnsi="Times New Roman"/>
          <w:i/>
          <w:sz w:val="28"/>
          <w:szCs w:val="28"/>
        </w:rPr>
        <w:t>Нормативную основу исследования составили:</w:t>
      </w:r>
      <w:r w:rsidRPr="008923D1">
        <w:rPr>
          <w:rFonts w:ascii="Times New Roman" w:hAnsi="Times New Roman"/>
          <w:color w:val="000000"/>
          <w:sz w:val="28"/>
          <w:szCs w:val="28"/>
        </w:rPr>
        <w:t xml:space="preserve"> Конституция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8923D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8923D1">
        <w:rPr>
          <w:rFonts w:ascii="Times New Roman" w:hAnsi="Times New Roman"/>
          <w:color w:val="000000"/>
          <w:sz w:val="28"/>
          <w:szCs w:val="28"/>
        </w:rPr>
        <w:t>; международные нормативно-правовые акты; Уголовно-процессуальный кодекс Российской Федерации, а также подзаконные и ведомственные нормативные акты в данной области.</w:t>
      </w:r>
    </w:p>
    <w:p w:rsidR="00E1628E" w:rsidRPr="003E2B3B" w:rsidRDefault="00E1628E" w:rsidP="00AE73FA">
      <w:pPr>
        <w:pStyle w:val="2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D1">
        <w:rPr>
          <w:rFonts w:ascii="Times New Roman" w:hAnsi="Times New Roman"/>
          <w:i/>
          <w:color w:val="000000"/>
          <w:sz w:val="28"/>
          <w:szCs w:val="28"/>
        </w:rPr>
        <w:t>Теоретическую базу</w:t>
      </w:r>
      <w:r w:rsidRPr="008923D1">
        <w:rPr>
          <w:rFonts w:ascii="Times New Roman" w:hAnsi="Times New Roman"/>
          <w:i/>
          <w:sz w:val="28"/>
          <w:szCs w:val="28"/>
        </w:rPr>
        <w:t xml:space="preserve"> исследования составили</w:t>
      </w:r>
      <w:r w:rsidRPr="008923D1">
        <w:rPr>
          <w:rFonts w:ascii="Times New Roman" w:hAnsi="Times New Roman"/>
          <w:sz w:val="28"/>
          <w:szCs w:val="28"/>
        </w:rPr>
        <w:t xml:space="preserve"> научные труды таких известных авторов, как </w:t>
      </w:r>
      <w:r w:rsidR="003E2B3B" w:rsidRPr="008923D1">
        <w:rPr>
          <w:rFonts w:ascii="Times New Roman" w:hAnsi="Times New Roman"/>
          <w:sz w:val="28"/>
          <w:szCs w:val="28"/>
        </w:rPr>
        <w:t>И. Я. Фойницкий,</w:t>
      </w:r>
      <w:r w:rsidR="003E2B3B" w:rsidRPr="003E2B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B3B" w:rsidRPr="008923D1">
        <w:rPr>
          <w:rFonts w:ascii="Times New Roman" w:hAnsi="Times New Roman"/>
          <w:sz w:val="28"/>
          <w:szCs w:val="28"/>
        </w:rPr>
        <w:t xml:space="preserve">М. С. Строгович, </w:t>
      </w:r>
      <w:r w:rsidR="003E2B3B" w:rsidRPr="003E2B3B">
        <w:rPr>
          <w:rFonts w:ascii="Times New Roman" w:hAnsi="Times New Roman"/>
          <w:sz w:val="28"/>
          <w:szCs w:val="28"/>
        </w:rPr>
        <w:t>М. Л. Якуб</w:t>
      </w:r>
      <w:r w:rsidR="003E2B3B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 w:rsidRPr="008923D1">
        <w:rPr>
          <w:rFonts w:ascii="Times New Roman" w:hAnsi="Times New Roman"/>
          <w:sz w:val="28"/>
          <w:szCs w:val="28"/>
        </w:rPr>
        <w:t>Б. Т. Безлепкин</w:t>
      </w:r>
      <w:r>
        <w:rPr>
          <w:rFonts w:ascii="Times New Roman" w:hAnsi="Times New Roman"/>
          <w:sz w:val="28"/>
          <w:szCs w:val="28"/>
        </w:rPr>
        <w:t>,</w:t>
      </w:r>
      <w:r w:rsidRPr="008923D1">
        <w:rPr>
          <w:rFonts w:ascii="Times New Roman" w:hAnsi="Times New Roman"/>
          <w:sz w:val="28"/>
          <w:szCs w:val="28"/>
        </w:rPr>
        <w:t xml:space="preserve"> В. П. Божьев, </w:t>
      </w:r>
      <w:r w:rsidR="003E2B3B" w:rsidRPr="008923D1">
        <w:rPr>
          <w:rFonts w:ascii="Times New Roman" w:hAnsi="Times New Roman"/>
          <w:sz w:val="28"/>
          <w:szCs w:val="28"/>
        </w:rPr>
        <w:t xml:space="preserve">А. В. Смирнов, </w:t>
      </w:r>
      <w:r w:rsidRPr="008923D1">
        <w:rPr>
          <w:rFonts w:ascii="Times New Roman" w:hAnsi="Times New Roman"/>
          <w:sz w:val="28"/>
          <w:szCs w:val="28"/>
        </w:rPr>
        <w:t xml:space="preserve">К. Б. Калиновский, </w:t>
      </w:r>
      <w:r w:rsidR="00065744" w:rsidRPr="00065744">
        <w:rPr>
          <w:rFonts w:ascii="Times New Roman" w:hAnsi="Times New Roman"/>
          <w:sz w:val="28"/>
          <w:szCs w:val="28"/>
        </w:rPr>
        <w:t>Г. П. Химичева</w:t>
      </w:r>
      <w:r w:rsidR="003E2B3B" w:rsidRPr="00065744">
        <w:rPr>
          <w:rFonts w:ascii="Times New Roman" w:hAnsi="Times New Roman"/>
          <w:sz w:val="28"/>
          <w:szCs w:val="28"/>
        </w:rPr>
        <w:t xml:space="preserve"> </w:t>
      </w:r>
      <w:r w:rsidRPr="00AF0222">
        <w:rPr>
          <w:rFonts w:ascii="Times New Roman" w:eastAsia="Batang" w:hAnsi="Times New Roman"/>
          <w:sz w:val="28"/>
          <w:szCs w:val="28"/>
        </w:rPr>
        <w:t>и др.</w:t>
      </w:r>
    </w:p>
    <w:p w:rsidR="00E1628E" w:rsidRPr="008923D1" w:rsidRDefault="00E1628E" w:rsidP="00AE73FA">
      <w:pPr>
        <w:pStyle w:val="2"/>
        <w:widowControl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23D1">
        <w:rPr>
          <w:rFonts w:ascii="Times New Roman" w:hAnsi="Times New Roman"/>
          <w:i/>
          <w:sz w:val="28"/>
          <w:szCs w:val="28"/>
        </w:rPr>
        <w:t>Эмпирическую базу исследования составили: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материалы следственной и судебной практики в части, касающейся уголовно-процессуальных сроков;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статистические данные об уголовных делах, рассмотренных судами за 2009–201</w:t>
      </w:r>
      <w:r w:rsidR="00C7340D">
        <w:rPr>
          <w:sz w:val="28"/>
          <w:szCs w:val="28"/>
        </w:rPr>
        <w:t>1</w:t>
      </w:r>
      <w:r>
        <w:rPr>
          <w:sz w:val="28"/>
          <w:szCs w:val="28"/>
        </w:rPr>
        <w:t xml:space="preserve"> гг.;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отобранные путем типической выборки за четыре года (2009–2012) 172 архивных уголовных дела, которые расследовались следователями Следственного управления УМВД</w:t>
      </w:r>
      <w:r w:rsidR="00254CB6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Белгородской области, следователями Главного следственного управления ГУ</w:t>
      </w:r>
      <w:r w:rsidR="00254CB6">
        <w:rPr>
          <w:sz w:val="28"/>
          <w:szCs w:val="28"/>
        </w:rPr>
        <w:t xml:space="preserve"> </w:t>
      </w:r>
      <w:r>
        <w:rPr>
          <w:sz w:val="28"/>
          <w:szCs w:val="28"/>
        </w:rPr>
        <w:t>МВД</w:t>
      </w:r>
      <w:r w:rsidR="00254CB6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Санкт-Петербургу и </w:t>
      </w:r>
      <w:r w:rsidRPr="00BE0D71">
        <w:rPr>
          <w:sz w:val="28"/>
          <w:szCs w:val="28"/>
        </w:rPr>
        <w:t>Ленинградской области, а также 165 уголовных дел, находящихся в архивах судов Санкт-Петербурга, Ленинградской и Белгородской областей, изученны</w:t>
      </w:r>
      <w:r w:rsidR="00D67A45">
        <w:rPr>
          <w:sz w:val="28"/>
          <w:szCs w:val="28"/>
        </w:rPr>
        <w:t>х</w:t>
      </w:r>
      <w:r w:rsidRPr="00BE0D71">
        <w:rPr>
          <w:sz w:val="28"/>
          <w:szCs w:val="28"/>
        </w:rPr>
        <w:t xml:space="preserve"> соискателем;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результаты анкетирования (по специально разработанной программе), в котором приняли участие 296 респондентов из Санкт-Петербурга, Ленинградской и Белгородской областей, а именно: 46% следователей, 30% дознавателей, 16% прокуроров и 8% судей, а также слушатели факультета заочного обучения Санкт-Петербургского университета МВД России.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Апробация результатов исследования. </w:t>
      </w:r>
      <w:r>
        <w:rPr>
          <w:sz w:val="28"/>
          <w:szCs w:val="28"/>
        </w:rPr>
        <w:t>Рукопись диссертации обсуждалась и была одобрена на заседании кафедры уголовного процесса Санкт-Петербургского университета МВД России.</w:t>
      </w:r>
    </w:p>
    <w:p w:rsidR="00E1628E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положений исследуемой проблемы освещался диссертантом на научно-теоретических и научно-практических конференциях международного, всероссийского, межведомственного </w:t>
      </w:r>
      <w:r w:rsidRPr="001031C0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«Правоохранительная деятельность органов внутренних дел России и зарубежных государств в контексте современных научных исследований» (С.-Петерб., СПб ун-т МВД России, 28 апр.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.); «10 лет Уголовно-процессуальному кодексу Российской Федерации: проблемы теории и практики применения» (С.-Петерб., 22 нояб.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.); «Деятельность полиции и права человека» (С.-Петерб., СПб ун-т МВД России, 30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.); «Правоохранительная деятельность органов внутренних дел России в </w:t>
      </w:r>
      <w:r w:rsidRPr="00250417">
        <w:rPr>
          <w:sz w:val="28"/>
          <w:szCs w:val="28"/>
        </w:rPr>
        <w:t xml:space="preserve">контексте современных научных исследований» (С.-Петерб., СПб ун-т МВД России, 26 апр. </w:t>
      </w:r>
      <w:smartTag w:uri="urn:schemas-microsoft-com:office:smarttags" w:element="metricconverter">
        <w:smartTagPr>
          <w:attr w:name="ProductID" w:val="2012 г"/>
        </w:smartTagPr>
        <w:r w:rsidRPr="00250417">
          <w:rPr>
            <w:sz w:val="28"/>
            <w:szCs w:val="28"/>
          </w:rPr>
          <w:t>2012 г</w:t>
        </w:r>
      </w:smartTag>
      <w:r w:rsidRPr="00250417">
        <w:rPr>
          <w:sz w:val="28"/>
          <w:szCs w:val="28"/>
        </w:rPr>
        <w:t xml:space="preserve">.); «Таможенные чтения – 2012. Россия в меняющемся мире: взгляд молодых лидеров» (С.-Петерб., СПб им. Бобкова филиал РТА, 20–21 нояб. </w:t>
      </w:r>
      <w:smartTag w:uri="urn:schemas-microsoft-com:office:smarttags" w:element="metricconverter">
        <w:smartTagPr>
          <w:attr w:name="ProductID" w:val="2012 г"/>
        </w:smartTagPr>
        <w:r w:rsidRPr="00250417">
          <w:rPr>
            <w:sz w:val="28"/>
            <w:szCs w:val="28"/>
          </w:rPr>
          <w:t>2012 г</w:t>
        </w:r>
      </w:smartTag>
      <w:r w:rsidRPr="00250417">
        <w:rPr>
          <w:sz w:val="28"/>
          <w:szCs w:val="28"/>
        </w:rPr>
        <w:t>.) и на заседании круглого стола «Правоохранительная, правозащитная, правовосстановительная</w:t>
      </w:r>
      <w:r>
        <w:rPr>
          <w:sz w:val="28"/>
          <w:szCs w:val="28"/>
        </w:rPr>
        <w:t xml:space="preserve"> деятельность: тренды и инновации» в рамках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всероссийской научно-практической конференции «Актуальные проблемы современного государства и права» (С.-Петерб., СПбГУСЭ, 16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 w:rsidR="007F627B">
        <w:rPr>
          <w:sz w:val="28"/>
          <w:szCs w:val="28"/>
        </w:rPr>
        <w:t>.).</w:t>
      </w:r>
    </w:p>
    <w:p w:rsidR="0067376C" w:rsidRPr="00F11766" w:rsidRDefault="00E1628E" w:rsidP="00F11766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sz w:val="28"/>
          <w:szCs w:val="28"/>
        </w:rPr>
        <w:t>Структура диссертации</w:t>
      </w:r>
      <w:r>
        <w:rPr>
          <w:rFonts w:eastAsia="Batang"/>
          <w:sz w:val="28"/>
          <w:szCs w:val="28"/>
        </w:rPr>
        <w:t xml:space="preserve"> обусловлена избранной темой исследования, поставленными диссертантом задачами. Работа состоит из введения, трех глав, объединяющих шесть параграфов, заключения, списка литературы и приложений.</w:t>
      </w:r>
    </w:p>
    <w:p w:rsidR="00C53CDF" w:rsidRDefault="00C53CDF" w:rsidP="00C53CD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1628E" w:rsidRPr="00CA0F6D" w:rsidRDefault="00581196" w:rsidP="00C53CDF">
      <w:pPr>
        <w:spacing w:line="360" w:lineRule="auto"/>
        <w:jc w:val="center"/>
        <w:rPr>
          <w:b/>
          <w:sz w:val="28"/>
          <w:szCs w:val="28"/>
        </w:rPr>
      </w:pPr>
      <w:r w:rsidRPr="00806F75">
        <w:rPr>
          <w:b/>
          <w:sz w:val="28"/>
          <w:szCs w:val="28"/>
        </w:rPr>
        <w:t xml:space="preserve">ОСНОВНОЕ </w:t>
      </w:r>
      <w:r w:rsidR="00E1628E" w:rsidRPr="00806F75">
        <w:rPr>
          <w:b/>
          <w:sz w:val="28"/>
          <w:szCs w:val="28"/>
        </w:rPr>
        <w:t>СОДЕРЖАНИЕ РАБОТЫ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b/>
          <w:sz w:val="28"/>
          <w:szCs w:val="28"/>
        </w:rPr>
        <w:t>Первая глава «</w:t>
      </w:r>
      <w:r w:rsidRPr="00806F75">
        <w:rPr>
          <w:rFonts w:eastAsia="Batang"/>
          <w:b/>
          <w:sz w:val="28"/>
          <w:szCs w:val="28"/>
        </w:rPr>
        <w:t>Теоретические положения о сроках в уголовном процессе Российской Федерации</w:t>
      </w:r>
      <w:r w:rsidRPr="00806F75">
        <w:rPr>
          <w:b/>
          <w:sz w:val="28"/>
          <w:szCs w:val="28"/>
        </w:rPr>
        <w:t>»</w:t>
      </w:r>
      <w:r w:rsidRPr="00806F75">
        <w:rPr>
          <w:sz w:val="28"/>
          <w:szCs w:val="28"/>
        </w:rPr>
        <w:t xml:space="preserve"> состоит из двух параграфов, в которых рассмотрены теоретические аспекты уголовно-процессуальных сроков.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i/>
          <w:sz w:val="28"/>
          <w:szCs w:val="28"/>
        </w:rPr>
        <w:t xml:space="preserve">В первом параграфе «Понятие и значение уголовно-процессуального срока» </w:t>
      </w:r>
      <w:r w:rsidRPr="00806F75">
        <w:rPr>
          <w:sz w:val="28"/>
          <w:szCs w:val="28"/>
        </w:rPr>
        <w:t>анализируются определения понятия уголовно-процессуального срока, его значение и свойства.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Понятие срока неразрывно связано с понятием времени, исчисление которого осуществляется общепринятыми единицами: часами, сутками, месяцами. Однако срок вообще и уголовно процессуальный срок в частности имеет ряд свойств, не присущих времени как таковому. Время, в отличие от срока, необратимо, оно непрерывно, является объективно существующей, независящей от волеизъявления человека категорией. Срок же в исследуемой сфере во многих случаях, установленных законом, может быть приостановлен, возобновлен, восстановлен.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При рассмотрении понятия уголовно-процессуального срока необходимо учитывать, что в ходе производства по уголовному делу участники уголовного процесса (органы дознания, дознаватели, следователи и прокуроры), наряду с предусмотренными уголовно-процессуальным законодательством сроками, руководствуются также сроками, установленными ведомственными нормативно-правовыми актами. К ним относятся, в частности, сроки предоставления ходатайств о продлении сроков следствия, сроки проверки законности и обоснованности вынесенных дознавателями и следователями постановлений о приостановлении и прекращении производства по уголовному делу, и др. Все они направлены на обеспечение законности, совершенствование организации деятельности органов дознания, следствия и прокуратуры. 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По нашему мнению, поскольку ст. 1 УПК РФ, определяющая порядок судопроизводства, не содержит такого источника уголовно-процессуального права, как подзаконный нормативно-правовой акт, указанные сроки не являются уголовно-процессуальными.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Совершение процессуальных действий и принятие решений требует определенной временно́й длительности. При этом необходимо помнить, что каждый ус</w:t>
      </w:r>
      <w:r w:rsidR="00C92781">
        <w:rPr>
          <w:sz w:val="28"/>
          <w:szCs w:val="28"/>
        </w:rPr>
        <w:t>тановленный процессуальный срок</w:t>
      </w:r>
      <w:r w:rsidRPr="00806F75">
        <w:rPr>
          <w:sz w:val="28"/>
          <w:szCs w:val="28"/>
        </w:rPr>
        <w:t xml:space="preserve"> представляет собой некоторую длительность, но не каждая длительность является сроком</w:t>
      </w:r>
      <w:r w:rsidR="00D8426B">
        <w:rPr>
          <w:sz w:val="28"/>
          <w:szCs w:val="28"/>
        </w:rPr>
        <w:t>.</w:t>
      </w:r>
      <w:r w:rsidRPr="00806F75">
        <w:rPr>
          <w:sz w:val="28"/>
          <w:szCs w:val="28"/>
        </w:rPr>
        <w:t xml:space="preserve"> </w:t>
      </w:r>
      <w:r w:rsidR="00D8426B">
        <w:rPr>
          <w:sz w:val="28"/>
          <w:szCs w:val="28"/>
        </w:rPr>
        <w:t>И</w:t>
      </w:r>
      <w:r w:rsidRPr="00806F75">
        <w:rPr>
          <w:sz w:val="28"/>
          <w:szCs w:val="28"/>
        </w:rPr>
        <w:t>х разграничение имеет определяющее значение для понимания уголовно-процессуальных сроков. Длительность отличается от срока тем, что она не способна влиять на темпы уголовного судопроизводства.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В связи с включением в УПК РФ принципа разумности сроков можно сделать вывод о</w:t>
      </w:r>
      <w:r w:rsidR="00C92781" w:rsidRPr="00C92781">
        <w:rPr>
          <w:sz w:val="28"/>
          <w:szCs w:val="28"/>
        </w:rPr>
        <w:t xml:space="preserve"> </w:t>
      </w:r>
      <w:r w:rsidRPr="00806F75">
        <w:rPr>
          <w:sz w:val="28"/>
          <w:szCs w:val="28"/>
        </w:rPr>
        <w:t xml:space="preserve">том, что одной из задач, которую необходимо решать, исходя из требований уголовно-процессуального срока, </w:t>
      </w:r>
      <w:r w:rsidR="00D8426B">
        <w:rPr>
          <w:sz w:val="28"/>
          <w:szCs w:val="28"/>
        </w:rPr>
        <w:t>является</w:t>
      </w:r>
      <w:r w:rsidRPr="00806F75">
        <w:rPr>
          <w:sz w:val="28"/>
          <w:szCs w:val="28"/>
        </w:rPr>
        <w:t xml:space="preserve"> рассмотрение уголовного дела в разумный срок. Указанный вывод подтверждается результатами проведенного соискателем анкетирования, где большинс</w:t>
      </w:r>
      <w:r w:rsidR="00C92781">
        <w:rPr>
          <w:sz w:val="28"/>
          <w:szCs w:val="28"/>
        </w:rPr>
        <w:t>твом</w:t>
      </w:r>
      <w:r w:rsidRPr="00806F75">
        <w:rPr>
          <w:sz w:val="28"/>
          <w:szCs w:val="28"/>
        </w:rPr>
        <w:t xml:space="preserve"> респондентов (81%) указано на требовани</w:t>
      </w:r>
      <w:r w:rsidR="00903518">
        <w:rPr>
          <w:sz w:val="28"/>
          <w:szCs w:val="28"/>
        </w:rPr>
        <w:t>е разумности в отношении сроков</w:t>
      </w:r>
      <w:r w:rsidRPr="00806F75">
        <w:rPr>
          <w:sz w:val="28"/>
          <w:szCs w:val="28"/>
        </w:rPr>
        <w:t xml:space="preserve"> в современном уголовном процессе.</w:t>
      </w:r>
    </w:p>
    <w:p w:rsidR="00E1628E" w:rsidRPr="00C92781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Характеризуя уголовно-процессуальные сроки</w:t>
      </w:r>
      <w:r w:rsidR="00D8426B">
        <w:rPr>
          <w:sz w:val="28"/>
          <w:szCs w:val="28"/>
        </w:rPr>
        <w:t>,</w:t>
      </w:r>
      <w:r w:rsidRPr="00806F75">
        <w:rPr>
          <w:sz w:val="28"/>
          <w:szCs w:val="28"/>
        </w:rPr>
        <w:t xml:space="preserve"> необходимо указать, что исследование этого феномена неразрывно связано с уголовно-процессуальной формой, поскольку они (сроки) обладают характерными чертами, свой</w:t>
      </w:r>
      <w:r w:rsidR="00C92781">
        <w:rPr>
          <w:sz w:val="28"/>
          <w:szCs w:val="28"/>
        </w:rPr>
        <w:t>ственными им, как её элементам.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Уголовно-процессуальный срок является разновидностью юридических фактов. </w:t>
      </w:r>
      <w:r w:rsidR="00D8426B">
        <w:rPr>
          <w:sz w:val="28"/>
          <w:szCs w:val="28"/>
        </w:rPr>
        <w:t>О</w:t>
      </w:r>
      <w:r w:rsidRPr="00806F75">
        <w:rPr>
          <w:sz w:val="28"/>
          <w:szCs w:val="28"/>
        </w:rPr>
        <w:t>пределени</w:t>
      </w:r>
      <w:r w:rsidR="00D8426B">
        <w:rPr>
          <w:sz w:val="28"/>
          <w:szCs w:val="28"/>
        </w:rPr>
        <w:t>е</w:t>
      </w:r>
      <w:r w:rsidRPr="00806F75">
        <w:rPr>
          <w:sz w:val="28"/>
          <w:szCs w:val="28"/>
        </w:rPr>
        <w:t xml:space="preserve"> места сроков, в том числе уголовно-процессуальных, в системе юридических фактов</w:t>
      </w:r>
      <w:r w:rsidR="00D8426B" w:rsidRPr="00D8426B">
        <w:rPr>
          <w:sz w:val="28"/>
          <w:szCs w:val="28"/>
        </w:rPr>
        <w:t xml:space="preserve"> </w:t>
      </w:r>
      <w:r w:rsidR="00D8426B">
        <w:rPr>
          <w:sz w:val="28"/>
          <w:szCs w:val="28"/>
        </w:rPr>
        <w:t>представляет определенную п</w:t>
      </w:r>
      <w:r w:rsidR="00D8426B" w:rsidRPr="00806F75">
        <w:rPr>
          <w:sz w:val="28"/>
          <w:szCs w:val="28"/>
        </w:rPr>
        <w:t>роблем</w:t>
      </w:r>
      <w:r w:rsidR="00D8426B">
        <w:rPr>
          <w:sz w:val="28"/>
          <w:szCs w:val="28"/>
        </w:rPr>
        <w:t>у. В этой связи, по нашему мнению, с</w:t>
      </w:r>
      <w:r w:rsidRPr="00806F75">
        <w:rPr>
          <w:sz w:val="28"/>
          <w:szCs w:val="28"/>
        </w:rPr>
        <w:t>ледует согласиться с мнением ряда ученых-процессуалистов о том, что юридическим фактом может выступать лишь истечение уголовно-процессуальных сроков – само течение сроков не выступает в качестве юридического факта. Истечение уголовно-процессуального срока – это юридический факт абсолютный, то есть не зависящий от воли человека.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06F75">
        <w:rPr>
          <w:sz w:val="28"/>
          <w:szCs w:val="28"/>
        </w:rPr>
        <w:t>В заклю</w:t>
      </w:r>
      <w:r w:rsidRPr="004B30E8">
        <w:rPr>
          <w:sz w:val="28"/>
          <w:szCs w:val="28"/>
        </w:rPr>
        <w:t>чение</w:t>
      </w:r>
      <w:r w:rsidRPr="00806F75">
        <w:rPr>
          <w:sz w:val="28"/>
          <w:szCs w:val="28"/>
        </w:rPr>
        <w:t xml:space="preserve"> параграфа приводится </w:t>
      </w:r>
      <w:r w:rsidR="00F42977" w:rsidRPr="00806F75">
        <w:rPr>
          <w:sz w:val="28"/>
          <w:szCs w:val="28"/>
        </w:rPr>
        <w:t>уточн</w:t>
      </w:r>
      <w:r w:rsidR="00F42977">
        <w:rPr>
          <w:sz w:val="28"/>
          <w:szCs w:val="28"/>
        </w:rPr>
        <w:t>е</w:t>
      </w:r>
      <w:r w:rsidR="00F42977" w:rsidRPr="00806F75">
        <w:rPr>
          <w:sz w:val="28"/>
          <w:szCs w:val="28"/>
        </w:rPr>
        <w:t>н</w:t>
      </w:r>
      <w:r w:rsidR="00F42977">
        <w:rPr>
          <w:sz w:val="28"/>
          <w:szCs w:val="28"/>
        </w:rPr>
        <w:t>ное</w:t>
      </w:r>
      <w:r w:rsidRPr="00806F75">
        <w:rPr>
          <w:sz w:val="28"/>
          <w:szCs w:val="28"/>
        </w:rPr>
        <w:t xml:space="preserve"> поняти</w:t>
      </w:r>
      <w:r w:rsidR="0099094C">
        <w:rPr>
          <w:sz w:val="28"/>
          <w:szCs w:val="28"/>
        </w:rPr>
        <w:t>е</w:t>
      </w:r>
      <w:r w:rsidRPr="00806F75">
        <w:rPr>
          <w:sz w:val="28"/>
          <w:szCs w:val="28"/>
        </w:rPr>
        <w:t xml:space="preserve"> уголовно-процессуального срока – это установленный уголовно-процессуальным законом, исчисляемый в соответствии с его предписаниями определенный промежуток времени, в пределах которого участники уголовного процесса имеют право либо обязаны совершить процессуальные действия</w:t>
      </w:r>
      <w:r w:rsidR="005B3EBF">
        <w:rPr>
          <w:sz w:val="28"/>
          <w:szCs w:val="28"/>
        </w:rPr>
        <w:t>,</w:t>
      </w:r>
      <w:r w:rsidRPr="00806F75">
        <w:rPr>
          <w:sz w:val="28"/>
          <w:szCs w:val="28"/>
        </w:rPr>
        <w:t xml:space="preserve"> либо воздержаться от их совершения с целью обеспечения назначения уголовного судопроизводства </w:t>
      </w:r>
      <w:r w:rsidRPr="00806F75">
        <w:rPr>
          <w:i/>
          <w:sz w:val="28"/>
          <w:szCs w:val="28"/>
        </w:rPr>
        <w:t>в разумный период времени.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i/>
          <w:sz w:val="28"/>
          <w:szCs w:val="28"/>
        </w:rPr>
        <w:t>Во втором параграфе «Виды сроков в уголовном процессе и их классификация</w:t>
      </w:r>
      <w:r w:rsidRPr="00C92781">
        <w:rPr>
          <w:i/>
          <w:sz w:val="28"/>
          <w:szCs w:val="28"/>
        </w:rPr>
        <w:t>»</w:t>
      </w:r>
      <w:r w:rsidRPr="00C92781">
        <w:rPr>
          <w:sz w:val="28"/>
          <w:szCs w:val="28"/>
        </w:rPr>
        <w:t xml:space="preserve"> </w:t>
      </w:r>
      <w:r w:rsidRPr="00806F75">
        <w:rPr>
          <w:sz w:val="28"/>
          <w:szCs w:val="28"/>
        </w:rPr>
        <w:t>рассматриваются приводимые в научной юридической литературе классификации уголовно-процессуальных сроков, исследуются основания классификаций, анализируются их критерии.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Классификация является завершенной при условии, когда в её основу положены взаимосвязанные критерии, позволяющие составить цельное представление о предмете исследования. Предложенные в научной литературе различные варианты классификаций процессуальных сроков в определенной мере являются условными. Установленные в законе сроки, в зависимости от того, в каком аспекте их </w:t>
      </w:r>
      <w:r w:rsidRPr="004B30E8">
        <w:rPr>
          <w:sz w:val="28"/>
          <w:szCs w:val="28"/>
        </w:rPr>
        <w:t>рассматривать, могут быть</w:t>
      </w:r>
      <w:r w:rsidRPr="00806F75">
        <w:rPr>
          <w:sz w:val="28"/>
          <w:szCs w:val="28"/>
        </w:rPr>
        <w:t xml:space="preserve"> отнесены к тому или иному классу. Представляются наиболее целесообразными следующие основания для классификаций: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источникам правового регулирования;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источнику установления;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форме выражения диспозиции нормы права;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 xml:space="preserve">по характеру </w:t>
      </w:r>
      <w:r w:rsidRPr="004B30E8">
        <w:rPr>
          <w:sz w:val="28"/>
          <w:szCs w:val="28"/>
        </w:rPr>
        <w:t>деятельности</w:t>
      </w:r>
      <w:r w:rsidR="00BD5A22" w:rsidRPr="001C2D7D">
        <w:rPr>
          <w:sz w:val="28"/>
          <w:szCs w:val="28"/>
        </w:rPr>
        <w:t>,</w:t>
      </w:r>
      <w:r w:rsidRPr="004B30E8">
        <w:rPr>
          <w:sz w:val="28"/>
          <w:szCs w:val="28"/>
        </w:rPr>
        <w:t xml:space="preserve"> регламентированной</w:t>
      </w:r>
      <w:r w:rsidRPr="00F11766">
        <w:rPr>
          <w:sz w:val="28"/>
          <w:szCs w:val="28"/>
        </w:rPr>
        <w:t xml:space="preserve"> сроками;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признаку возможности продления;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правовым последствиям истечения;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в зависимости от принадлежности к регулированию порядка производства в отдельных стадиях уголовного процесса;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 xml:space="preserve"> по способу регламентации уголовно-процессуальной деятельности;</w:t>
      </w:r>
    </w:p>
    <w:p w:rsidR="00F11766" w:rsidRPr="00F11766" w:rsidRDefault="00F11766" w:rsidP="00F11766">
      <w:pPr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766">
        <w:rPr>
          <w:sz w:val="28"/>
          <w:szCs w:val="28"/>
        </w:rPr>
        <w:t>по способу измерения периода времени.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В заключение параграфа сделан вывод о том, что из всего многообразия оснований для классификации уголовно-процессуальных сроков заслуживает внимания основание, закрепленное в ст. 128 УПК РФ, – в зависимости от способа измерения периода времени. Значение этой классификации заключается в том, что в зависимости от того, к какому виду сроков будет отнесен тот или иной уголовно-процессуальный срок, будут меняться правила его исчисления.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b/>
          <w:sz w:val="28"/>
          <w:szCs w:val="28"/>
        </w:rPr>
        <w:t>Вторая глава</w:t>
      </w:r>
      <w:r w:rsidRPr="00806F75">
        <w:rPr>
          <w:sz w:val="28"/>
          <w:szCs w:val="28"/>
        </w:rPr>
        <w:t xml:space="preserve"> </w:t>
      </w:r>
      <w:r w:rsidRPr="00806F75">
        <w:rPr>
          <w:b/>
          <w:sz w:val="28"/>
          <w:szCs w:val="28"/>
        </w:rPr>
        <w:t>«</w:t>
      </w:r>
      <w:r w:rsidRPr="00806F75">
        <w:rPr>
          <w:b/>
          <w:noProof/>
          <w:sz w:val="28"/>
          <w:szCs w:val="28"/>
        </w:rPr>
        <w:t>Принцип разумности сроков уголовного судопроизводства</w:t>
      </w:r>
      <w:r w:rsidRPr="00806F75">
        <w:rPr>
          <w:b/>
          <w:sz w:val="28"/>
          <w:szCs w:val="28"/>
        </w:rPr>
        <w:t>»</w:t>
      </w:r>
      <w:r w:rsidRPr="00806F75">
        <w:rPr>
          <w:sz w:val="28"/>
          <w:szCs w:val="28"/>
        </w:rPr>
        <w:t xml:space="preserve"> состоит из двух параграфов, в которых исследуются понятие разумного срока, порядок его исчисления и механизм реализации принципа разумности сроков уголовного судопроизводства.</w:t>
      </w:r>
    </w:p>
    <w:p w:rsidR="00E1628E" w:rsidRPr="00806F75" w:rsidRDefault="00E1628E" w:rsidP="00AE73FA">
      <w:pPr>
        <w:pStyle w:val="a9"/>
        <w:widowControl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06F75">
        <w:rPr>
          <w:bCs/>
          <w:i/>
          <w:sz w:val="28"/>
          <w:szCs w:val="28"/>
        </w:rPr>
        <w:t>В первом параграфе «</w:t>
      </w:r>
      <w:r w:rsidRPr="00806F75">
        <w:rPr>
          <w:rFonts w:eastAsia="Batang"/>
          <w:bCs/>
          <w:i/>
          <w:noProof/>
          <w:sz w:val="28"/>
          <w:szCs w:val="28"/>
        </w:rPr>
        <w:t>Понятие разумного срока уголовного судопроизводства</w:t>
      </w:r>
      <w:r w:rsidRPr="00806F75">
        <w:rPr>
          <w:bCs/>
          <w:i/>
          <w:sz w:val="28"/>
          <w:szCs w:val="28"/>
        </w:rPr>
        <w:t>»</w:t>
      </w:r>
      <w:r w:rsidRPr="00806F75">
        <w:rPr>
          <w:b/>
          <w:bCs/>
          <w:sz w:val="28"/>
          <w:szCs w:val="28"/>
        </w:rPr>
        <w:t xml:space="preserve"> </w:t>
      </w:r>
      <w:r w:rsidRPr="00806F75">
        <w:rPr>
          <w:bCs/>
          <w:sz w:val="28"/>
          <w:szCs w:val="28"/>
        </w:rPr>
        <w:t>анализируются критерии разумного срока уголовного судопроизводства и порядок его исчисления, что позволило автору определить его понятие.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Разумный срок уголовного судопроизводства – понятие оценочное. Для его определения используются критерии, установленные в ч. 3 ст. 6.1 УПК РФ. Проблемным является определение моментов начала и окончания исчисления разумного срока, так как формулировка этих моментов, закрепленная в УПК РФ, допускает их двоякое толкование. При этом они исчерпывающе разъяснены в актах судебного толкования: началом исчисления разумного срока уголовного судопроизводства признается момент начала осуществления уголовного преследования в отношении лица, подозреваемого в совершении преступления, а окончанием – момент прекращения уголовного преследования или вступления решения суда в законную силу.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Таким образом, исходя из анализа вышеуказанных положений, можно сформулировать понятие разумного срока. Разумный срок уголовного судопроизводства – это период времени, включающий в себя совокупность уголовно-процессуальных сроков по конкретному уголовному делу, с начала осуществления уголовного преследования в отношении лица до прекращения уголовного преследования или вступления решения суда в законную силу, определяющийся правовой и фактической сложностью уголовного дела, поведением участников уголовного судопроизводства, достаточностью и эффективностью действий суда, прокурора, руководителя следственного органа, следователя, начальника подразделения дознания, органа дознания, дознавателя, производимых в целях своевременного осуществления уголовного преследования или рассмотрения уголовного дела, а также общей продолжительностью уголовного судопроизводства.</w:t>
      </w:r>
    </w:p>
    <w:p w:rsidR="00B06965" w:rsidRPr="00806F75" w:rsidRDefault="00B06965" w:rsidP="00AE73FA">
      <w:pPr>
        <w:pStyle w:val="a9"/>
        <w:widowControl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06F75">
        <w:rPr>
          <w:bCs/>
          <w:i/>
          <w:sz w:val="28"/>
          <w:szCs w:val="28"/>
        </w:rPr>
        <w:t xml:space="preserve">Во </w:t>
      </w:r>
      <w:r w:rsidRPr="00806F75">
        <w:rPr>
          <w:i/>
          <w:sz w:val="28"/>
          <w:szCs w:val="28"/>
        </w:rPr>
        <w:t>втором параграфе</w:t>
      </w:r>
      <w:r w:rsidRPr="00806F75">
        <w:rPr>
          <w:bCs/>
          <w:i/>
          <w:sz w:val="28"/>
          <w:szCs w:val="28"/>
        </w:rPr>
        <w:t xml:space="preserve"> «</w:t>
      </w:r>
      <w:r w:rsidRPr="00806F75">
        <w:rPr>
          <w:rFonts w:eastAsia="Batang"/>
          <w:bCs/>
          <w:i/>
          <w:sz w:val="28"/>
          <w:szCs w:val="28"/>
        </w:rPr>
        <w:t>Законодательное регулирование принципа разумности сроков в современном уголовном судопроизводстве</w:t>
      </w:r>
      <w:r w:rsidRPr="00806F75">
        <w:rPr>
          <w:bCs/>
          <w:i/>
          <w:sz w:val="28"/>
          <w:szCs w:val="28"/>
        </w:rPr>
        <w:t>»</w:t>
      </w:r>
      <w:r w:rsidRPr="00806F75">
        <w:rPr>
          <w:b/>
          <w:bCs/>
          <w:sz w:val="28"/>
          <w:szCs w:val="28"/>
        </w:rPr>
        <w:t xml:space="preserve"> </w:t>
      </w:r>
      <w:r w:rsidRPr="00806F75">
        <w:rPr>
          <w:bCs/>
          <w:sz w:val="28"/>
          <w:szCs w:val="28"/>
        </w:rPr>
        <w:t>представлено</w:t>
      </w:r>
      <w:r w:rsidRPr="00806F75">
        <w:rPr>
          <w:b/>
          <w:bCs/>
          <w:sz w:val="28"/>
          <w:szCs w:val="28"/>
        </w:rPr>
        <w:t xml:space="preserve"> </w:t>
      </w:r>
      <w:r w:rsidRPr="00806F75">
        <w:rPr>
          <w:bCs/>
          <w:sz w:val="28"/>
          <w:szCs w:val="28"/>
        </w:rPr>
        <w:t>исследование проблем реализации принципа ра</w:t>
      </w:r>
      <w:r>
        <w:rPr>
          <w:bCs/>
          <w:sz w:val="28"/>
          <w:szCs w:val="28"/>
        </w:rPr>
        <w:t>зумности сроков и его механизм.</w:t>
      </w:r>
    </w:p>
    <w:p w:rsidR="00B06965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2AF8">
        <w:rPr>
          <w:sz w:val="28"/>
          <w:szCs w:val="28"/>
        </w:rPr>
        <w:t>сновополагающее значение при определении разумности срока по уголовному делу имеют субъективные критерии, а именно деятельность следствия и суда</w:t>
      </w:r>
      <w:r>
        <w:rPr>
          <w:sz w:val="28"/>
          <w:szCs w:val="28"/>
        </w:rPr>
        <w:t>,</w:t>
      </w:r>
      <w:r w:rsidRPr="00B02AF8">
        <w:rPr>
          <w:sz w:val="28"/>
          <w:szCs w:val="28"/>
        </w:rPr>
        <w:t xml:space="preserve"> направленная на исключение немотивированных </w:t>
      </w:r>
      <w:r>
        <w:rPr>
          <w:sz w:val="28"/>
          <w:szCs w:val="28"/>
        </w:rPr>
        <w:t>задержек</w:t>
      </w:r>
      <w:r w:rsidRPr="00B02AF8">
        <w:rPr>
          <w:sz w:val="28"/>
          <w:szCs w:val="28"/>
        </w:rPr>
        <w:t xml:space="preserve">. </w:t>
      </w:r>
      <w:r>
        <w:rPr>
          <w:sz w:val="28"/>
          <w:szCs w:val="28"/>
        </w:rPr>
        <w:t>Этому</w:t>
      </w:r>
      <w:r w:rsidRPr="00B02AF8">
        <w:rPr>
          <w:sz w:val="28"/>
          <w:szCs w:val="28"/>
        </w:rPr>
        <w:t xml:space="preserve"> способствуют уголовно-процессуальные сроки,</w:t>
      </w:r>
      <w:r>
        <w:rPr>
          <w:sz w:val="28"/>
          <w:szCs w:val="28"/>
        </w:rPr>
        <w:t xml:space="preserve"> направленные на исключение волокиты по уголовным делам,</w:t>
      </w:r>
      <w:r w:rsidRPr="00B0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дисциплинирование участников уголовного процесса </w:t>
      </w:r>
      <w:r w:rsidRPr="00806F75">
        <w:rPr>
          <w:sz w:val="28"/>
          <w:szCs w:val="28"/>
        </w:rPr>
        <w:t>в случае неявки по вызову без уважительных причин</w:t>
      </w:r>
      <w:r>
        <w:rPr>
          <w:sz w:val="28"/>
          <w:szCs w:val="28"/>
        </w:rPr>
        <w:t>. Этому способствуют</w:t>
      </w:r>
      <w:r w:rsidRPr="00E971A1">
        <w:rPr>
          <w:sz w:val="28"/>
          <w:szCs w:val="28"/>
        </w:rPr>
        <w:t xml:space="preserve"> </w:t>
      </w:r>
      <w:r w:rsidRPr="00B02AF8">
        <w:rPr>
          <w:sz w:val="28"/>
          <w:szCs w:val="28"/>
        </w:rPr>
        <w:t>контроль при продлении сроков предварительного следствия, возможность ограничения времени ознакомления с материалами уголовного дела</w:t>
      </w:r>
      <w:r>
        <w:rPr>
          <w:sz w:val="28"/>
          <w:szCs w:val="28"/>
        </w:rPr>
        <w:t>, применение</w:t>
      </w:r>
      <w:r w:rsidRPr="00806F75">
        <w:rPr>
          <w:sz w:val="28"/>
          <w:szCs w:val="28"/>
        </w:rPr>
        <w:t xml:space="preserve"> следователем, дознавателем или судом мер уголовно-процессуального принуждения </w:t>
      </w:r>
      <w:r>
        <w:rPr>
          <w:sz w:val="28"/>
          <w:szCs w:val="28"/>
        </w:rPr>
        <w:t xml:space="preserve">(например, </w:t>
      </w:r>
      <w:r w:rsidRPr="00B02AF8">
        <w:rPr>
          <w:sz w:val="28"/>
          <w:szCs w:val="28"/>
        </w:rPr>
        <w:t>Европейский Суд по правам человека неоднократно указывал в своих решениях, что государство</w:t>
      </w:r>
      <w:r>
        <w:rPr>
          <w:sz w:val="28"/>
          <w:szCs w:val="28"/>
        </w:rPr>
        <w:t>,</w:t>
      </w:r>
      <w:r w:rsidRPr="00B02AF8">
        <w:rPr>
          <w:sz w:val="28"/>
          <w:szCs w:val="28"/>
        </w:rPr>
        <w:t xml:space="preserve"> в случае неявки лиц</w:t>
      </w:r>
      <w:r>
        <w:rPr>
          <w:sz w:val="28"/>
          <w:szCs w:val="28"/>
        </w:rPr>
        <w:t>,</w:t>
      </w:r>
      <w:r w:rsidRPr="00B02AF8">
        <w:rPr>
          <w:sz w:val="28"/>
          <w:szCs w:val="28"/>
        </w:rPr>
        <w:t xml:space="preserve"> обязано принять к ним меры, чтобы их дисциплинировать</w:t>
      </w:r>
      <w:r>
        <w:rPr>
          <w:sz w:val="28"/>
          <w:szCs w:val="28"/>
        </w:rPr>
        <w:t>, в противном случае за нарушение разумного срока ответственность несет государство).</w:t>
      </w:r>
    </w:p>
    <w:p w:rsidR="00E1628E" w:rsidRPr="00806F75" w:rsidRDefault="00B06965" w:rsidP="00AE7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</w:t>
      </w:r>
      <w:r w:rsidRPr="00806F75">
        <w:rPr>
          <w:sz w:val="28"/>
          <w:szCs w:val="28"/>
        </w:rPr>
        <w:t>ринцип разумности сроков не абстрактная категория, а реально действующий принцип уголовного судопроизводства, реализуемый в процессе расследования уголовного дела через право уполномоченных на то лиц продлить сроки расследования, ограничить время осуществления права (ограничение срока ознакомления с материалами уголовного дела) или дисциплинировать участников уголовного судопроизводства (</w:t>
      </w:r>
      <w:r>
        <w:rPr>
          <w:sz w:val="28"/>
          <w:szCs w:val="28"/>
        </w:rPr>
        <w:t>применение</w:t>
      </w:r>
      <w:r w:rsidRPr="00806F75">
        <w:rPr>
          <w:sz w:val="28"/>
          <w:szCs w:val="28"/>
        </w:rPr>
        <w:t xml:space="preserve"> следователем, дознавателем или судом мер уголовно-процессуального принуждения в случае неявки по вызову без уважительных причин). Этот вывод подтверждается также результатами проведенного эмпирического исследования, в котором 61% респондентов, принявших участие в анкетировании, поддержали данное суждение.</w:t>
      </w:r>
    </w:p>
    <w:p w:rsidR="00E1628E" w:rsidRPr="00806F75" w:rsidRDefault="00E1628E" w:rsidP="00AE73FA">
      <w:pPr>
        <w:pStyle w:val="a9"/>
        <w:widowControl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06F75">
        <w:rPr>
          <w:b/>
          <w:bCs/>
          <w:sz w:val="28"/>
          <w:szCs w:val="28"/>
        </w:rPr>
        <w:t>Третья глава «</w:t>
      </w:r>
      <w:r w:rsidRPr="00806F75">
        <w:rPr>
          <w:rFonts w:eastAsia="Batang"/>
          <w:b/>
          <w:bCs/>
          <w:sz w:val="28"/>
          <w:szCs w:val="28"/>
        </w:rPr>
        <w:t>Реализация законодательных положений о сроках в досудебных стадиях уголовного процесса</w:t>
      </w:r>
      <w:r w:rsidRPr="00806F75">
        <w:rPr>
          <w:b/>
          <w:bCs/>
          <w:sz w:val="28"/>
          <w:szCs w:val="28"/>
        </w:rPr>
        <w:t xml:space="preserve">» </w:t>
      </w:r>
      <w:r w:rsidRPr="00806F75">
        <w:rPr>
          <w:bCs/>
          <w:sz w:val="28"/>
          <w:szCs w:val="28"/>
        </w:rPr>
        <w:t>состоит из двух параграфов, рассматривающих особенности правового регулирования уголовно-процессуальных сроков в досудебных стадиях.</w:t>
      </w:r>
    </w:p>
    <w:p w:rsidR="00E1628E" w:rsidRPr="00806F75" w:rsidRDefault="00E1628E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806F75">
        <w:rPr>
          <w:i/>
          <w:sz w:val="28"/>
          <w:szCs w:val="28"/>
        </w:rPr>
        <w:t xml:space="preserve">В </w:t>
      </w:r>
      <w:r w:rsidRPr="00806F75">
        <w:rPr>
          <w:bCs/>
          <w:i/>
          <w:sz w:val="28"/>
          <w:szCs w:val="28"/>
        </w:rPr>
        <w:t>первом параграфе</w:t>
      </w:r>
      <w:r w:rsidRPr="00806F75">
        <w:rPr>
          <w:i/>
          <w:sz w:val="28"/>
          <w:szCs w:val="28"/>
        </w:rPr>
        <w:t xml:space="preserve"> «</w:t>
      </w:r>
      <w:r w:rsidRPr="00806F75">
        <w:rPr>
          <w:rFonts w:eastAsia="Batang"/>
          <w:i/>
          <w:sz w:val="28"/>
          <w:szCs w:val="28"/>
        </w:rPr>
        <w:t>Реализация законодательных положений о</w:t>
      </w:r>
      <w:r w:rsidRPr="00806F75">
        <w:rPr>
          <w:i/>
          <w:sz w:val="28"/>
          <w:szCs w:val="28"/>
        </w:rPr>
        <w:t xml:space="preserve"> сроках в стадии возбуждения уголовного дела»</w:t>
      </w:r>
      <w:r w:rsidRPr="00806F75">
        <w:rPr>
          <w:sz w:val="28"/>
          <w:szCs w:val="28"/>
        </w:rPr>
        <w:t xml:space="preserve"> исследуются проблемы, возникающие в процессе применения уголовно-процессуальных сроков в стадии возбуждения уголовного дела.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Стадия возбуждения уголовного дела в целях скорейшего рассмотрения сообщения о преступлении и принятия по нему соответствующего решения ограничена оговоренными в законе сроками.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Данные статистики </w:t>
      </w:r>
      <w:r w:rsidR="0099094C">
        <w:rPr>
          <w:sz w:val="28"/>
          <w:szCs w:val="28"/>
        </w:rPr>
        <w:t xml:space="preserve">за </w:t>
      </w:r>
      <w:r w:rsidRPr="00806F75">
        <w:rPr>
          <w:sz w:val="28"/>
          <w:szCs w:val="28"/>
        </w:rPr>
        <w:t>2009–2011 гг. указывают на следующие сроки разрешения сообщений о преступлениях: в срок до трёх суток разрешалось около 48% сообщений о преступлениях; от трех до десяти суток – 42%; свыше десяти суток – около 10%. Следует отметить, что удельный вес случаев завершения проверок по сообщениям о преступлениях в срок свыше трёх суток, по данным</w:t>
      </w:r>
      <w:r w:rsidR="00B43E86" w:rsidRPr="00B43E86">
        <w:rPr>
          <w:sz w:val="28"/>
          <w:szCs w:val="28"/>
        </w:rPr>
        <w:t xml:space="preserve"> </w:t>
      </w:r>
      <w:r w:rsidR="00B43E86" w:rsidRPr="00806F75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="00B43E86" w:rsidRPr="00806F75">
          <w:rPr>
            <w:sz w:val="28"/>
            <w:szCs w:val="28"/>
          </w:rPr>
          <w:t>2012</w:t>
        </w:r>
        <w:r w:rsidR="00B43E86">
          <w:rPr>
            <w:sz w:val="28"/>
            <w:szCs w:val="28"/>
          </w:rPr>
          <w:t xml:space="preserve"> г</w:t>
        </w:r>
      </w:smartTag>
      <w:r w:rsidR="00B43E86">
        <w:rPr>
          <w:sz w:val="28"/>
          <w:szCs w:val="28"/>
        </w:rPr>
        <w:t>.</w:t>
      </w:r>
      <w:r w:rsidRPr="00806F75">
        <w:rPr>
          <w:sz w:val="28"/>
          <w:szCs w:val="28"/>
        </w:rPr>
        <w:t>, полученным диссертантом при изучении уголовных дел в Санкт-Петербурге, Белгород</w:t>
      </w:r>
      <w:r w:rsidR="00410CD6">
        <w:rPr>
          <w:sz w:val="28"/>
          <w:szCs w:val="28"/>
        </w:rPr>
        <w:t xml:space="preserve">ской и Ленинградской областях, </w:t>
      </w:r>
      <w:r w:rsidRPr="00806F75">
        <w:rPr>
          <w:sz w:val="28"/>
          <w:szCs w:val="28"/>
        </w:rPr>
        <w:t xml:space="preserve">увеличился. Так, в трёхсуточный срок проверка по сообщениям о преступлениях была завершена только в 37% </w:t>
      </w:r>
      <w:r w:rsidR="00B43E86" w:rsidRPr="00806F75">
        <w:rPr>
          <w:sz w:val="28"/>
          <w:szCs w:val="28"/>
        </w:rPr>
        <w:t>случаев</w:t>
      </w:r>
      <w:r w:rsidR="00B43E86">
        <w:rPr>
          <w:sz w:val="28"/>
          <w:szCs w:val="28"/>
        </w:rPr>
        <w:t>,</w:t>
      </w:r>
      <w:r w:rsidR="00B43E86" w:rsidRPr="00806F75">
        <w:rPr>
          <w:sz w:val="28"/>
          <w:szCs w:val="28"/>
        </w:rPr>
        <w:t xml:space="preserve"> </w:t>
      </w:r>
      <w:r w:rsidRPr="00806F75">
        <w:rPr>
          <w:sz w:val="28"/>
          <w:szCs w:val="28"/>
        </w:rPr>
        <w:t xml:space="preserve">в срок до десяти суток </w:t>
      </w:r>
      <w:r w:rsidR="00553550" w:rsidRPr="00806F75">
        <w:rPr>
          <w:sz w:val="28"/>
          <w:szCs w:val="28"/>
        </w:rPr>
        <w:t>–</w:t>
      </w:r>
      <w:r w:rsidRPr="00806F75">
        <w:rPr>
          <w:sz w:val="28"/>
          <w:szCs w:val="28"/>
        </w:rPr>
        <w:t xml:space="preserve"> 48%, до 30 суток </w:t>
      </w:r>
      <w:r w:rsidR="00553550" w:rsidRPr="00806F75">
        <w:rPr>
          <w:sz w:val="28"/>
          <w:szCs w:val="28"/>
        </w:rPr>
        <w:t>–</w:t>
      </w:r>
      <w:r w:rsidRPr="00806F75">
        <w:rPr>
          <w:sz w:val="28"/>
          <w:szCs w:val="28"/>
        </w:rPr>
        <w:t xml:space="preserve"> 15%.</w:t>
      </w:r>
      <w:r w:rsidR="00B43E86">
        <w:rPr>
          <w:sz w:val="28"/>
          <w:szCs w:val="28"/>
        </w:rPr>
        <w:t xml:space="preserve"> </w:t>
      </w:r>
      <w:r w:rsidRPr="00806F75">
        <w:rPr>
          <w:sz w:val="28"/>
          <w:szCs w:val="28"/>
        </w:rPr>
        <w:t>Указанная ситуация сложилась в результате того, что продление до десяти суток срока разрешения сообщения о преступлении в правоприменительной практике стало обычным явлением. По данным, полученным диссертантом при изучении уголовных дел, было выявлено, что в 13% случаев, в которых срок рассмотрения сообщений о преступлениях был продлен до 10 суток, все проверочные действия были выполнены в дежурные сутки.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Собранный эмпирический материал позволил соискателю сделать вывод о необходимости внесения изменений в законодательство, а именно: часть 1 статьи 144 УПК РФ дополнить термином «незамедлительно». В этой связи, по нашему мнению, следует солидизироваться с точкой зрения Г. Б. Петровой, в соответствии с которой введение в закон такого оператора позитивного обязывания, мотивирует следователей и дознавателей принять решение по сообщению о любом соверш</w:t>
      </w:r>
      <w:r w:rsidR="00B43E86">
        <w:rPr>
          <w:sz w:val="28"/>
          <w:szCs w:val="28"/>
        </w:rPr>
        <w:t>ё</w:t>
      </w:r>
      <w:r w:rsidRPr="00806F75">
        <w:rPr>
          <w:sz w:val="28"/>
          <w:szCs w:val="28"/>
        </w:rPr>
        <w:t>нном или готовящемся преступлении в кратчайшие сроки. Необходимость подобных изменений подтверждается также результатами проведенного соискателем анкетирования, в котором 71% респондентов поддержали данное суждение.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УПК РФ устанавливает передачу сообщений о преступлениях исходя из подследственности (п. 3 ч. 1 ст. 145 УПК РФ), при этом передача сообщений о преступлениях по территориальности уголовно-процессуальным законом не предусматривается. Представляется, что такое положение является существенным пробелом в законодательстве. В целях его устранения следует пункт 3 части 1 статьи 145 УПК РФ дополнить указанием на ст</w:t>
      </w:r>
      <w:r w:rsidR="006C352F">
        <w:rPr>
          <w:sz w:val="28"/>
          <w:szCs w:val="28"/>
        </w:rPr>
        <w:t>атью</w:t>
      </w:r>
      <w:r w:rsidRPr="00806F75">
        <w:rPr>
          <w:sz w:val="28"/>
          <w:szCs w:val="28"/>
        </w:rPr>
        <w:t>152 УПК РФ, в результате чего будет установлена возможность передачи сообщений о преступлениях по территориальности.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Дискуссионным в науке уголовного процесса остается вопрос о возможности использования в качестве доказательств объяснений, полученных в стадии возбуждения уголовного дела. От </w:t>
      </w:r>
      <w:r w:rsidR="006C352F">
        <w:rPr>
          <w:sz w:val="28"/>
          <w:szCs w:val="28"/>
        </w:rPr>
        <w:t>этого</w:t>
      </w:r>
      <w:r w:rsidRPr="00806F75">
        <w:rPr>
          <w:sz w:val="28"/>
          <w:szCs w:val="28"/>
        </w:rPr>
        <w:t xml:space="preserve"> </w:t>
      </w:r>
      <w:r w:rsidRPr="00806F75">
        <w:rPr>
          <w:rStyle w:val="a4"/>
          <w:sz w:val="28"/>
          <w:szCs w:val="28"/>
        </w:rPr>
        <w:t>з</w:t>
      </w:r>
      <w:r w:rsidRPr="00806F75">
        <w:rPr>
          <w:sz w:val="28"/>
          <w:szCs w:val="28"/>
        </w:rPr>
        <w:t>ависит длительность срока производства по уголовному делу в целом, поэтому сложившаяся проблема требует решения. В этой связи представляется, что включение в перечень доказательств объяснений заявителей и очевидцев позволит избежать производства дублирующих следственных действий. Этот вывод подтверждается и результатами проведенного анкетирования: 63% респондентов посчитали причиной несоблюдения процессуальных сроков проведение дублирующих или повторных следственных действий.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Следует отметить, что объяснения, полученные от лиц в ходе доследственной проверки, и ранее использовались в качестве доказательств, а именно как «иные документы» (на что указывают, в частности, М. Л. Корнеева, В. А. Камышин, косвенно подтверждая тем самым наше предложение о расширении перечня доказательств).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По нашему мнению, в настоящее время сложились все условия для выделения объяснений заявителей и очевидцев в качестве самостоятельного вида доказательств. Так, в части 1</w:t>
      </w:r>
      <w:r w:rsidRPr="00806F75">
        <w:rPr>
          <w:sz w:val="28"/>
          <w:szCs w:val="28"/>
          <w:vertAlign w:val="superscript"/>
        </w:rPr>
        <w:t>2</w:t>
      </w:r>
      <w:r w:rsidRPr="00806F75">
        <w:rPr>
          <w:sz w:val="28"/>
          <w:szCs w:val="28"/>
        </w:rPr>
        <w:t xml:space="preserve"> статьи 144 УПК РФ указано, что полученные в ходе проверки сообщения о преступлении сведения могут быть использованы в качестве доказательств при условии соблюдения положений статей 75 и 89 УПК РФ. Пункт 2 части 3</w:t>
      </w:r>
      <w:r w:rsidRPr="00806F75">
        <w:rPr>
          <w:bCs/>
          <w:sz w:val="28"/>
          <w:szCs w:val="28"/>
        </w:rPr>
        <w:t xml:space="preserve"> статьи 226</w:t>
      </w:r>
      <w:r w:rsidRPr="00806F75">
        <w:rPr>
          <w:bCs/>
          <w:sz w:val="28"/>
          <w:szCs w:val="28"/>
          <w:vertAlign w:val="superscript"/>
        </w:rPr>
        <w:t>5</w:t>
      </w:r>
      <w:r w:rsidRPr="00806F75">
        <w:rPr>
          <w:bCs/>
          <w:sz w:val="28"/>
          <w:szCs w:val="28"/>
        </w:rPr>
        <w:t xml:space="preserve"> УПК РФ, устанавливая особенности доказывания при производстве дознания в сокращенной форме,</w:t>
      </w:r>
      <w:r w:rsidRPr="00806F75">
        <w:rPr>
          <w:sz w:val="28"/>
          <w:szCs w:val="28"/>
        </w:rPr>
        <w:t xml:space="preserve"> разрешает не допрашивать лиц, от которых в ходе проверки сообщения о преступлении были получены объяснения.</w:t>
      </w:r>
      <w:r w:rsidRPr="00806F75">
        <w:rPr>
          <w:sz w:val="28"/>
          <w:szCs w:val="28"/>
          <w:vertAlign w:val="superscript"/>
        </w:rPr>
        <w:t xml:space="preserve"> </w:t>
      </w:r>
      <w:r w:rsidR="00170F04">
        <w:rPr>
          <w:sz w:val="28"/>
          <w:szCs w:val="28"/>
          <w:vertAlign w:val="superscript"/>
        </w:rPr>
        <w:t xml:space="preserve"> </w:t>
      </w:r>
      <w:r w:rsidR="00170F04">
        <w:rPr>
          <w:sz w:val="28"/>
          <w:szCs w:val="28"/>
        </w:rPr>
        <w:t>Следует обратить внимание на то обстоятельство, что с</w:t>
      </w:r>
      <w:r w:rsidRPr="00806F75">
        <w:rPr>
          <w:sz w:val="28"/>
          <w:szCs w:val="28"/>
        </w:rPr>
        <w:t xml:space="preserve">татья 26.2 КоАП РФ в качестве доказательств допускает объяснения лица, в отношении которого ведется производство по делу об административном правонарушении. Уголовный процесс от административного отличается, в том числе, процессуальной формой. В данном случае представляется целесообразным упростить уголовно-процессуальную форму по аналогии с административным процессом. В этих целях следует включить в статью 74 УПК РФ в качестве доказательства объяснения очевидцев и заявителей. 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Целесообразность расширения перечня доказательств путем включения в него объяснений заявителей и очевидцев отметили 64% респондентов.</w:t>
      </w:r>
    </w:p>
    <w:p w:rsidR="00E1628E" w:rsidRPr="00806F75" w:rsidRDefault="00E1628E" w:rsidP="00AE73FA">
      <w:pPr>
        <w:pStyle w:val="a9"/>
        <w:widowControl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06F75">
        <w:rPr>
          <w:i/>
          <w:sz w:val="28"/>
          <w:szCs w:val="28"/>
        </w:rPr>
        <w:t xml:space="preserve">Во </w:t>
      </w:r>
      <w:r w:rsidRPr="00806F75">
        <w:rPr>
          <w:bCs/>
          <w:i/>
          <w:sz w:val="28"/>
          <w:szCs w:val="28"/>
        </w:rPr>
        <w:t>втором параграфе</w:t>
      </w:r>
      <w:r w:rsidRPr="00806F75">
        <w:rPr>
          <w:i/>
          <w:sz w:val="28"/>
          <w:szCs w:val="28"/>
        </w:rPr>
        <w:t xml:space="preserve"> «</w:t>
      </w:r>
      <w:r w:rsidRPr="00806F75">
        <w:rPr>
          <w:rFonts w:eastAsia="Batang"/>
          <w:i/>
          <w:sz w:val="28"/>
          <w:szCs w:val="28"/>
        </w:rPr>
        <w:t>Реализация законодательных положений о</w:t>
      </w:r>
      <w:r w:rsidRPr="00806F75">
        <w:rPr>
          <w:i/>
          <w:sz w:val="28"/>
          <w:szCs w:val="28"/>
        </w:rPr>
        <w:t xml:space="preserve"> сроках в стадии предварительного расследования»</w:t>
      </w:r>
      <w:r w:rsidRPr="00806F75">
        <w:rPr>
          <w:sz w:val="28"/>
          <w:szCs w:val="28"/>
        </w:rPr>
        <w:t xml:space="preserve"> исследуются проблемы, возникающие в процессе применения уголовно-процессуальных сроков в стадии предварительного расследования.</w:t>
      </w:r>
    </w:p>
    <w:p w:rsidR="00E1628E" w:rsidRPr="00806F75" w:rsidRDefault="00E1628E" w:rsidP="00AE73FA">
      <w:pPr>
        <w:pStyle w:val="a9"/>
        <w:widowControl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Законодательное установление сроков</w:t>
      </w:r>
      <w:r w:rsidR="00BE03D2">
        <w:rPr>
          <w:sz w:val="28"/>
          <w:szCs w:val="28"/>
        </w:rPr>
        <w:t xml:space="preserve"> преследует двойную цель: у</w:t>
      </w:r>
      <w:r w:rsidRPr="00806F75">
        <w:rPr>
          <w:sz w:val="28"/>
          <w:szCs w:val="28"/>
        </w:rPr>
        <w:t>становленные сроки, с одной стороны, должны позволять обеспечить права участников процесса</w:t>
      </w:r>
      <w:r w:rsidRPr="004B30E8">
        <w:rPr>
          <w:sz w:val="28"/>
          <w:szCs w:val="28"/>
        </w:rPr>
        <w:t>, с другой – максимально</w:t>
      </w:r>
      <w:r w:rsidRPr="00806F75">
        <w:rPr>
          <w:sz w:val="28"/>
          <w:szCs w:val="28"/>
        </w:rPr>
        <w:t xml:space="preserve"> сократить время осуществления уголовного судопроизводства.</w:t>
      </w:r>
    </w:p>
    <w:p w:rsidR="00E1628E" w:rsidRPr="00806F75" w:rsidRDefault="00E1628E" w:rsidP="00AE73FA">
      <w:pPr>
        <w:pStyle w:val="a9"/>
        <w:widowControl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В настоящее время существует ряд проблем, оказывающих влияние на срок следствия. По данным Следственного департамента МВД России, в 2011 году около 90% уголовных дел были окончены производством в установленный законом </w:t>
      </w:r>
      <w:r w:rsidR="00277CE4">
        <w:rPr>
          <w:sz w:val="28"/>
          <w:szCs w:val="28"/>
        </w:rPr>
        <w:t>двух</w:t>
      </w:r>
      <w:r w:rsidRPr="00806F75">
        <w:rPr>
          <w:sz w:val="28"/>
          <w:szCs w:val="28"/>
        </w:rPr>
        <w:t>месячный срок. Из этого можно сделать вывод, что этот срок расследования в настоящее время отвечает потребностям практики. Однако по целому ряду категорий уголовных дел сроки продлеваются неоднократно. Прежде всего это касается дел о многоэпизодных, групповых преступлениях, расследование которых представляет особую сложность. Данное обстоятельство свидетельствует о необходимости упрощения процедуры продления сроков предварительного следствия. Это подтверждается проведенным диссертантом анкетированием: 60% респондентов высказались за это предложение.</w:t>
      </w:r>
    </w:p>
    <w:p w:rsidR="00E1628E" w:rsidRPr="00806F75" w:rsidRDefault="00E1628E" w:rsidP="00AE73FA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 xml:space="preserve">На современном этапе развития российского уголовного судопроизводства представляется целесообразным соотнести моменты начала исчисления сроков по уголовным делам с началом осуществления уголовного преследования в отношении лица, </w:t>
      </w:r>
      <w:r w:rsidRPr="0099094C">
        <w:rPr>
          <w:sz w:val="28"/>
          <w:szCs w:val="28"/>
        </w:rPr>
        <w:t>подозреваемого в совершении преступления.</w:t>
      </w:r>
      <w:r w:rsidRPr="00806F75">
        <w:rPr>
          <w:sz w:val="28"/>
          <w:szCs w:val="28"/>
        </w:rPr>
        <w:t xml:space="preserve"> (Так, например, разумный срок уголовного судопроизводства начинает исчисляться именно с момента начала осуществления уголовного преследования в отношении лица</w:t>
      </w:r>
      <w:r w:rsidRPr="0099094C">
        <w:rPr>
          <w:sz w:val="28"/>
          <w:szCs w:val="28"/>
        </w:rPr>
        <w:t>, подозреваемого в совершении преступления.</w:t>
      </w:r>
      <w:r w:rsidR="00B24A3F" w:rsidRPr="00806F75">
        <w:rPr>
          <w:sz w:val="28"/>
          <w:szCs w:val="28"/>
        </w:rPr>
        <w:t>)</w:t>
      </w:r>
      <w:r w:rsidRPr="00806F75">
        <w:rPr>
          <w:sz w:val="28"/>
          <w:szCs w:val="28"/>
        </w:rPr>
        <w:t xml:space="preserve"> Это позволит разгрузить следственный аппарат, а следовательно, и сократить сроки расследования. Указанный вывод также подтверждается результатами проведенного анкетирования, где 62% респондентов высказались за подобную возможность.</w:t>
      </w:r>
    </w:p>
    <w:p w:rsidR="0067376C" w:rsidRPr="00F11766" w:rsidRDefault="00E1628E" w:rsidP="00F11766">
      <w:pPr>
        <w:spacing w:line="360" w:lineRule="auto"/>
        <w:ind w:firstLine="709"/>
        <w:jc w:val="both"/>
        <w:rPr>
          <w:sz w:val="28"/>
          <w:szCs w:val="28"/>
        </w:rPr>
      </w:pPr>
      <w:r w:rsidRPr="00806F75">
        <w:rPr>
          <w:sz w:val="28"/>
          <w:szCs w:val="28"/>
        </w:rPr>
        <w:t>Проведенное исследование позволяет сделать вывод о том, что принятие прокурором решения по поступившему к нему с обвинительным заключением уголовному делу может рассматриваться в качестве стадии уголовного судопроизводства, поскольку обладает признаками самостоятельности. При этом, учитывая противоречия ч</w:t>
      </w:r>
      <w:r w:rsidR="00277CE4">
        <w:rPr>
          <w:sz w:val="28"/>
          <w:szCs w:val="28"/>
        </w:rPr>
        <w:t>асти</w:t>
      </w:r>
      <w:r w:rsidRPr="00806F75">
        <w:rPr>
          <w:sz w:val="28"/>
          <w:szCs w:val="28"/>
        </w:rPr>
        <w:t xml:space="preserve"> 2 ст</w:t>
      </w:r>
      <w:r w:rsidR="00277CE4">
        <w:rPr>
          <w:sz w:val="28"/>
          <w:szCs w:val="28"/>
        </w:rPr>
        <w:t>атьи</w:t>
      </w:r>
      <w:r w:rsidRPr="00806F75">
        <w:rPr>
          <w:sz w:val="28"/>
          <w:szCs w:val="28"/>
        </w:rPr>
        <w:t xml:space="preserve"> 162 и п</w:t>
      </w:r>
      <w:r w:rsidR="00277CE4">
        <w:rPr>
          <w:sz w:val="28"/>
          <w:szCs w:val="28"/>
        </w:rPr>
        <w:t>ункта</w:t>
      </w:r>
      <w:r w:rsidRPr="00806F75">
        <w:rPr>
          <w:sz w:val="28"/>
          <w:szCs w:val="28"/>
        </w:rPr>
        <w:t xml:space="preserve"> 9 ст</w:t>
      </w:r>
      <w:r w:rsidR="00277CE4">
        <w:rPr>
          <w:sz w:val="28"/>
          <w:szCs w:val="28"/>
        </w:rPr>
        <w:t>атьи</w:t>
      </w:r>
      <w:r w:rsidRPr="00806F75">
        <w:rPr>
          <w:sz w:val="28"/>
          <w:szCs w:val="28"/>
        </w:rPr>
        <w:t xml:space="preserve"> 5 УПК РФ, будет разрешен актуальный вопрос о моменте окончания стадии предварительного расследования. </w:t>
      </w:r>
      <w:r w:rsidR="00277CE4">
        <w:rPr>
          <w:sz w:val="28"/>
          <w:szCs w:val="28"/>
        </w:rPr>
        <w:t>(</w:t>
      </w:r>
      <w:r w:rsidRPr="00806F75">
        <w:rPr>
          <w:sz w:val="28"/>
          <w:szCs w:val="28"/>
        </w:rPr>
        <w:t>Указанное положение поддержал 71% респондентов, участв</w:t>
      </w:r>
      <w:r w:rsidR="00277CE4">
        <w:rPr>
          <w:sz w:val="28"/>
          <w:szCs w:val="28"/>
        </w:rPr>
        <w:t>овавших</w:t>
      </w:r>
      <w:r w:rsidRPr="00806F75">
        <w:rPr>
          <w:sz w:val="28"/>
          <w:szCs w:val="28"/>
        </w:rPr>
        <w:t xml:space="preserve"> в анкетировании.</w:t>
      </w:r>
      <w:r w:rsidR="00277CE4">
        <w:rPr>
          <w:sz w:val="28"/>
          <w:szCs w:val="28"/>
        </w:rPr>
        <w:t>)</w:t>
      </w:r>
      <w:r w:rsidRPr="00806F75">
        <w:rPr>
          <w:sz w:val="28"/>
          <w:szCs w:val="28"/>
        </w:rPr>
        <w:t xml:space="preserve"> Представляется, что его внедрение позволит привести к единообразию практику направления уголовного дела с обвинительным заключением прокурору, поскольку, в результате проведенного нами анкетирования, было выявлено, что 46% респондентов направляют уголовное дело с обвинительным заключением прокурору за 10 суток до истечения срока следствия, а 54% – в день окончания срока следствия. Достоверность данного вывода подтверждается мнениями иных ученых-процессуалистов (К. Б Калиновский, А. В. Смирнов, О. Я. Баев).</w:t>
      </w:r>
    </w:p>
    <w:p w:rsidR="00C53CDF" w:rsidRDefault="00C53CDF" w:rsidP="00C53CDF">
      <w:pPr>
        <w:spacing w:line="360" w:lineRule="auto"/>
        <w:rPr>
          <w:b/>
          <w:sz w:val="28"/>
          <w:szCs w:val="28"/>
          <w:lang w:val="en-US"/>
        </w:rPr>
      </w:pPr>
    </w:p>
    <w:p w:rsidR="00B06965" w:rsidRPr="00B82FB4" w:rsidRDefault="00B06965" w:rsidP="00C53CDF">
      <w:pPr>
        <w:spacing w:line="360" w:lineRule="auto"/>
        <w:jc w:val="center"/>
        <w:rPr>
          <w:b/>
          <w:sz w:val="28"/>
          <w:szCs w:val="28"/>
        </w:rPr>
      </w:pPr>
      <w:r w:rsidRPr="00B82FB4">
        <w:rPr>
          <w:b/>
          <w:sz w:val="28"/>
          <w:szCs w:val="28"/>
        </w:rPr>
        <w:t>ЗАКЛЮЧЕНИЕ</w:t>
      </w:r>
    </w:p>
    <w:p w:rsidR="00B06965" w:rsidRPr="00CA0F6D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CA0F6D">
        <w:rPr>
          <w:sz w:val="28"/>
          <w:szCs w:val="28"/>
        </w:rPr>
        <w:t>В заключении диссертации подведены итоги, сформулированы рекомендации и перспективные пути дальнейшего развития темы исследования. Кроме того, автором сделан ряд выводов, которые не вошли в положения, выносимые на защиту, но могут представлять научный интерес и быть востребованными в практической деятельности органов, осуществляющих предварительное расследование:</w:t>
      </w:r>
    </w:p>
    <w:p w:rsidR="00B06965" w:rsidRPr="00CA0F6D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CA0F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0F6D">
        <w:rPr>
          <w:sz w:val="28"/>
          <w:szCs w:val="28"/>
        </w:rPr>
        <w:t xml:space="preserve"> Уголовно-процессуальные сроки и разумный срок уголовного судопроизводства – это </w:t>
      </w:r>
      <w:r>
        <w:rPr>
          <w:sz w:val="28"/>
          <w:szCs w:val="28"/>
        </w:rPr>
        <w:t>не равнозначные</w:t>
      </w:r>
      <w:r w:rsidRPr="00CA0F6D">
        <w:rPr>
          <w:sz w:val="28"/>
          <w:szCs w:val="28"/>
        </w:rPr>
        <w:t xml:space="preserve"> правовые категории,</w:t>
      </w:r>
      <w:r>
        <w:rPr>
          <w:sz w:val="28"/>
          <w:szCs w:val="28"/>
        </w:rPr>
        <w:t xml:space="preserve"> о чем свидетельствует</w:t>
      </w:r>
      <w:r w:rsidRPr="00CA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 </w:t>
      </w:r>
      <w:r w:rsidRPr="00CA0F6D">
        <w:rPr>
          <w:sz w:val="28"/>
          <w:szCs w:val="28"/>
        </w:rPr>
        <w:t>норм</w:t>
      </w:r>
      <w:r>
        <w:rPr>
          <w:sz w:val="28"/>
          <w:szCs w:val="28"/>
        </w:rPr>
        <w:t>,</w:t>
      </w:r>
      <w:r w:rsidRPr="00CA0F6D">
        <w:rPr>
          <w:sz w:val="28"/>
          <w:szCs w:val="28"/>
        </w:rPr>
        <w:t xml:space="preserve"> регламентирующих разумный срок</w:t>
      </w:r>
      <w:r>
        <w:rPr>
          <w:sz w:val="28"/>
          <w:szCs w:val="28"/>
        </w:rPr>
        <w:t>,</w:t>
      </w:r>
      <w:r w:rsidRPr="00CA0F6D">
        <w:rPr>
          <w:sz w:val="28"/>
          <w:szCs w:val="28"/>
        </w:rPr>
        <w:t xml:space="preserve"> в главу 2 УПК РФ «Принципы уголовного судопроизводства».</w:t>
      </w:r>
    </w:p>
    <w:p w:rsidR="00B06965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Именно</w:t>
      </w:r>
      <w:r w:rsidRPr="00B02AF8">
        <w:rPr>
          <w:sz w:val="28"/>
          <w:szCs w:val="28"/>
        </w:rPr>
        <w:t xml:space="preserve"> неопределенные временные рамки разумного срока, которые должны оцениваться для каждого дела индивидуально, позволят сократить сроки угол</w:t>
      </w:r>
      <w:r>
        <w:rPr>
          <w:sz w:val="28"/>
          <w:szCs w:val="28"/>
        </w:rPr>
        <w:t>овного судопроизводства в целом, поскольку у</w:t>
      </w:r>
      <w:r w:rsidRPr="00B02AF8">
        <w:rPr>
          <w:sz w:val="28"/>
          <w:szCs w:val="28"/>
        </w:rPr>
        <w:t>становление определенных</w:t>
      </w:r>
      <w:r>
        <w:rPr>
          <w:sz w:val="28"/>
          <w:szCs w:val="28"/>
        </w:rPr>
        <w:t xml:space="preserve"> уголовно-процессуальных сроков ещё более усложнит уголовный процесс.</w:t>
      </w:r>
    </w:p>
    <w:p w:rsidR="00B06965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принципа разумности сроков уголовного судопроизводства в Российской Федерации ограничено, за его </w:t>
      </w:r>
      <w:r w:rsidRPr="00B02AF8">
        <w:rPr>
          <w:sz w:val="28"/>
          <w:szCs w:val="28"/>
        </w:rPr>
        <w:t xml:space="preserve">рамками остались сроки содержания под </w:t>
      </w:r>
      <w:r>
        <w:rPr>
          <w:sz w:val="28"/>
          <w:szCs w:val="28"/>
        </w:rPr>
        <w:t>стражей.</w:t>
      </w:r>
    </w:p>
    <w:p w:rsidR="00B06965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</w:t>
      </w:r>
      <w:r w:rsidRPr="00B02AF8">
        <w:rPr>
          <w:sz w:val="28"/>
          <w:szCs w:val="28"/>
        </w:rPr>
        <w:t>ицу, обратившемуся с заявлением о присуждении компенсации за нарушение разумного срока на стадии досудебного производства по уголовному делу</w:t>
      </w:r>
      <w:r>
        <w:rPr>
          <w:sz w:val="28"/>
          <w:szCs w:val="28"/>
        </w:rPr>
        <w:t>,</w:t>
      </w:r>
      <w:r w:rsidRPr="00B02AF8">
        <w:rPr>
          <w:sz w:val="28"/>
          <w:szCs w:val="28"/>
        </w:rPr>
        <w:t xml:space="preserve"> нет необходимости добиваться ответа на заявление об ускорении рассмотрения дела</w:t>
      </w:r>
      <w:r>
        <w:rPr>
          <w:sz w:val="28"/>
          <w:szCs w:val="28"/>
        </w:rPr>
        <w:t xml:space="preserve"> –</w:t>
      </w:r>
      <w:r w:rsidRPr="00B02AF8">
        <w:rPr>
          <w:sz w:val="28"/>
          <w:szCs w:val="28"/>
        </w:rPr>
        <w:t xml:space="preserve"> достаточно самого факта подачи подобной жалобы.</w:t>
      </w:r>
    </w:p>
    <w:p w:rsidR="00B06965" w:rsidRPr="00A6494E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Норму о разумном сроке, закрепленную в ч. 1 ст. 144 УПК РФ, необходимо толковать как обязывающую предоставить экспертное заключение в срок, не превышающий временные рамки максимального срока проверки </w:t>
      </w:r>
      <w:r w:rsidRPr="00A6494E">
        <w:rPr>
          <w:sz w:val="28"/>
          <w:szCs w:val="28"/>
        </w:rPr>
        <w:t>сообщения о преступлении, иначе положение о разумном сроке в рамках стадии возбуждения уголовного дела лишается смысла.</w:t>
      </w:r>
    </w:p>
    <w:p w:rsidR="00B06965" w:rsidRPr="00A6494E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A6494E">
        <w:rPr>
          <w:sz w:val="28"/>
          <w:szCs w:val="28"/>
        </w:rPr>
        <w:t>6. В настоящее время институт приостановления сроков предварительного следствия является одним из основных инструментов, позволяющих регулировать нагрузку следователей.</w:t>
      </w:r>
    </w:p>
    <w:p w:rsidR="00B06965" w:rsidRPr="00A6494E" w:rsidRDefault="00B06965" w:rsidP="00AE73FA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A6494E">
        <w:rPr>
          <w:sz w:val="28"/>
          <w:szCs w:val="28"/>
        </w:rPr>
        <w:t>7. В следственной практике сохраняются случаи передачи уголовных дел дознавателями следователям в связи с невозможностью их окончания в установленный законом срок, что недопустимо, поскольку это размывает границы между формами предварительного расследования.</w:t>
      </w:r>
    </w:p>
    <w:p w:rsidR="00F11766" w:rsidRPr="00D943A1" w:rsidRDefault="00B06965" w:rsidP="00F1176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A6494E">
        <w:rPr>
          <w:sz w:val="28"/>
          <w:szCs w:val="28"/>
        </w:rPr>
        <w:t>8. Моменты возбуждения уголовного дела и начала дознания в сокращенной форме не совпадают, поскольку последнее поставлено в зависимость от времени заявления ходатайства</w:t>
      </w:r>
      <w:r>
        <w:rPr>
          <w:sz w:val="28"/>
          <w:szCs w:val="28"/>
        </w:rPr>
        <w:t xml:space="preserve"> лицом, подозреваемым в совершении преступления.</w:t>
      </w:r>
    </w:p>
    <w:p w:rsidR="00C53CDF" w:rsidRDefault="00C53CDF" w:rsidP="00A25AA4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9176F2" w:rsidRPr="00A25AA4" w:rsidRDefault="009176F2" w:rsidP="00A25AA4">
      <w:pPr>
        <w:spacing w:line="360" w:lineRule="auto"/>
        <w:jc w:val="center"/>
        <w:rPr>
          <w:b/>
          <w:caps/>
          <w:sz w:val="28"/>
          <w:szCs w:val="28"/>
        </w:rPr>
      </w:pPr>
      <w:r w:rsidRPr="00A25AA4">
        <w:rPr>
          <w:b/>
          <w:caps/>
          <w:sz w:val="28"/>
          <w:szCs w:val="28"/>
        </w:rPr>
        <w:t>Список работ, опубликованных автором по теме диссертации</w:t>
      </w:r>
    </w:p>
    <w:p w:rsidR="00E1628E" w:rsidRPr="00A25AA4" w:rsidRDefault="00E1628E" w:rsidP="00A25AA4">
      <w:pPr>
        <w:tabs>
          <w:tab w:val="left" w:pos="567"/>
          <w:tab w:val="left" w:pos="851"/>
        </w:tabs>
        <w:spacing w:line="360" w:lineRule="auto"/>
        <w:jc w:val="center"/>
        <w:rPr>
          <w:i/>
          <w:sz w:val="28"/>
          <w:szCs w:val="28"/>
        </w:rPr>
      </w:pPr>
      <w:r w:rsidRPr="00A25AA4">
        <w:rPr>
          <w:i/>
          <w:sz w:val="28"/>
          <w:szCs w:val="28"/>
        </w:rPr>
        <w:t>Статьи, опубликованные в ведущих рецензируемых научных журналах</w:t>
      </w:r>
      <w:r w:rsidR="00AE73FA" w:rsidRPr="00A25AA4">
        <w:rPr>
          <w:i/>
          <w:sz w:val="28"/>
          <w:szCs w:val="28"/>
        </w:rPr>
        <w:t xml:space="preserve"> и изданиях, </w:t>
      </w:r>
      <w:r w:rsidRPr="00A25AA4">
        <w:rPr>
          <w:i/>
          <w:sz w:val="28"/>
          <w:szCs w:val="28"/>
        </w:rPr>
        <w:t>рекомендованных ВАК Минобрнауки России: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>Алексеев, И. М.</w:t>
      </w:r>
      <w:r w:rsidRPr="007639D1">
        <w:rPr>
          <w:sz w:val="28"/>
          <w:szCs w:val="28"/>
        </w:rPr>
        <w:t xml:space="preserve"> К вопросу о понятии сроков уголовного процесса / И. М. Алексеев // Вестник Санкт-Петербургского университета МВД России. – 2012. – № 4 (56). – С. 50–53. (0,5 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 xml:space="preserve"> Алексеев, И. М.</w:t>
      </w:r>
      <w:r w:rsidRPr="007639D1">
        <w:rPr>
          <w:sz w:val="28"/>
          <w:szCs w:val="28"/>
        </w:rPr>
        <w:t xml:space="preserve"> К вопросу о классификации сроков уголовного судопроизводства / И. М. Алексеев // Вестник </w:t>
      </w:r>
      <w:r w:rsidRPr="007639D1">
        <w:rPr>
          <w:color w:val="000000"/>
          <w:spacing w:val="3"/>
          <w:sz w:val="28"/>
          <w:szCs w:val="28"/>
        </w:rPr>
        <w:t xml:space="preserve">Саратовской государственной юридической академии. </w:t>
      </w:r>
      <w:r w:rsidRPr="007639D1">
        <w:rPr>
          <w:sz w:val="28"/>
          <w:szCs w:val="28"/>
        </w:rPr>
        <w:t xml:space="preserve">– </w:t>
      </w:r>
      <w:r w:rsidRPr="007639D1">
        <w:rPr>
          <w:color w:val="000000"/>
          <w:spacing w:val="3"/>
          <w:sz w:val="28"/>
          <w:szCs w:val="28"/>
        </w:rPr>
        <w:t xml:space="preserve">2012. </w:t>
      </w:r>
      <w:r w:rsidRPr="007639D1">
        <w:rPr>
          <w:sz w:val="28"/>
          <w:szCs w:val="28"/>
        </w:rPr>
        <w:t xml:space="preserve">– </w:t>
      </w:r>
      <w:r w:rsidRPr="007639D1">
        <w:rPr>
          <w:color w:val="000000"/>
          <w:spacing w:val="3"/>
          <w:sz w:val="28"/>
          <w:szCs w:val="28"/>
        </w:rPr>
        <w:t>№ 3 (86). – С. 223</w:t>
      </w:r>
      <w:r w:rsidRPr="007639D1">
        <w:rPr>
          <w:sz w:val="28"/>
          <w:szCs w:val="28"/>
        </w:rPr>
        <w:t>–</w:t>
      </w:r>
      <w:r w:rsidRPr="007639D1">
        <w:rPr>
          <w:color w:val="000000"/>
          <w:spacing w:val="3"/>
          <w:sz w:val="28"/>
          <w:szCs w:val="28"/>
        </w:rPr>
        <w:t>227. (0,6 п.л.).</w:t>
      </w:r>
    </w:p>
    <w:p w:rsidR="007639D1" w:rsidRPr="007639D1" w:rsidRDefault="007639D1" w:rsidP="007639D1">
      <w:pPr>
        <w:numPr>
          <w:ilvl w:val="0"/>
          <w:numId w:val="4"/>
        </w:numPr>
        <w:tabs>
          <w:tab w:val="clear" w:pos="1770"/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>Алексеев, И. М.</w:t>
      </w:r>
      <w:r w:rsidRPr="007639D1">
        <w:rPr>
          <w:sz w:val="28"/>
          <w:szCs w:val="28"/>
        </w:rPr>
        <w:t xml:space="preserve"> </w:t>
      </w:r>
      <w:r w:rsidRPr="007639D1">
        <w:rPr>
          <w:color w:val="000000"/>
          <w:sz w:val="28"/>
          <w:szCs w:val="28"/>
        </w:rPr>
        <w:t>Деятельность прокурора по уголовному делу, поступившему с обвинительным заключением, как самостоятельная стадия уголовного процесса Российской Федерации</w:t>
      </w:r>
      <w:r w:rsidRPr="007639D1">
        <w:rPr>
          <w:sz w:val="28"/>
          <w:szCs w:val="28"/>
        </w:rPr>
        <w:t xml:space="preserve"> / И. М. Алексеев</w:t>
      </w:r>
      <w:r w:rsidRPr="007639D1">
        <w:rPr>
          <w:color w:val="000000"/>
          <w:sz w:val="28"/>
          <w:szCs w:val="28"/>
        </w:rPr>
        <w:t xml:space="preserve"> //</w:t>
      </w:r>
      <w:r w:rsidRPr="007639D1">
        <w:rPr>
          <w:sz w:val="28"/>
          <w:szCs w:val="28"/>
        </w:rPr>
        <w:t xml:space="preserve"> Вестник Санкт-Петербургского университета МВД России. – 2012. – № 3 (55). – С.</w:t>
      </w:r>
      <w:r w:rsidRPr="007639D1">
        <w:rPr>
          <w:sz w:val="28"/>
          <w:szCs w:val="28"/>
          <w:lang w:val="en-US"/>
        </w:rPr>
        <w:t> </w:t>
      </w:r>
      <w:r w:rsidRPr="007639D1">
        <w:rPr>
          <w:sz w:val="28"/>
          <w:szCs w:val="28"/>
        </w:rPr>
        <w:t>65–70. (0,8 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639D1">
        <w:rPr>
          <w:i/>
          <w:sz w:val="28"/>
          <w:szCs w:val="28"/>
        </w:rPr>
        <w:t xml:space="preserve"> Алексеев, И. М.</w:t>
      </w:r>
      <w:r w:rsidRPr="007639D1">
        <w:rPr>
          <w:sz w:val="28"/>
          <w:szCs w:val="28"/>
        </w:rPr>
        <w:t xml:space="preserve"> К вопросу об эффективности досудебного производства в уголовном процессе Российской Федерации / И. М. Алексеев // Вестник Калининградского филиала Санкт-Петербургского университета МВД России. – 2012. – № 3 (29). – С. 95–98. (0,5 п.л.).</w:t>
      </w:r>
    </w:p>
    <w:p w:rsidR="007639D1" w:rsidRPr="007639D1" w:rsidRDefault="007639D1" w:rsidP="007639D1">
      <w:pPr>
        <w:tabs>
          <w:tab w:val="left" w:pos="567"/>
          <w:tab w:val="left" w:pos="851"/>
        </w:tabs>
        <w:spacing w:line="360" w:lineRule="auto"/>
        <w:jc w:val="center"/>
        <w:rPr>
          <w:i/>
          <w:sz w:val="28"/>
          <w:szCs w:val="28"/>
        </w:rPr>
      </w:pPr>
      <w:r w:rsidRPr="007639D1">
        <w:rPr>
          <w:i/>
          <w:sz w:val="28"/>
          <w:szCs w:val="28"/>
        </w:rPr>
        <w:t>Статьи, опубликованные в иных изданиях: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 xml:space="preserve"> Алексеев, И. М.</w:t>
      </w:r>
      <w:r w:rsidRPr="007639D1">
        <w:rPr>
          <w:sz w:val="28"/>
          <w:szCs w:val="28"/>
        </w:rPr>
        <w:t xml:space="preserve"> К вопросу о разумном сроке уголовного судопроизводства в Российской Федерации / И. М. Алексеев // Правоохранительная деятельность органов внутренних дел России и зарубежных государств в контексте современных научных исследований: материалы межд. науч.-теор. конф. адъюнктов и докторантов: в 2-х ч. (С.-Петерб., 28 апр. </w:t>
      </w:r>
      <w:smartTag w:uri="urn:schemas-microsoft-com:office:smarttags" w:element="metricconverter">
        <w:smartTagPr>
          <w:attr w:name="ProductID" w:val="2011 г"/>
        </w:smartTagPr>
        <w:r w:rsidRPr="007639D1">
          <w:rPr>
            <w:sz w:val="28"/>
            <w:szCs w:val="28"/>
          </w:rPr>
          <w:t>2011 г</w:t>
        </w:r>
      </w:smartTag>
      <w:r w:rsidRPr="007639D1">
        <w:rPr>
          <w:sz w:val="28"/>
          <w:szCs w:val="28"/>
        </w:rPr>
        <w:t>.). Ч. 2. – СПб.: Изд-во СПб ун-та МВД России, 2011. – С. 9–12. (0,3 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 xml:space="preserve"> Алексеев, И. М.</w:t>
      </w:r>
      <w:r w:rsidRPr="007639D1">
        <w:rPr>
          <w:sz w:val="28"/>
          <w:szCs w:val="28"/>
        </w:rPr>
        <w:t xml:space="preserve"> Актуальные проблемы разумного срока уголовного судопроизводства в Российской Федерации / И. М. Алексеев // Правоприменительная практика по исполнению административного и уголовно-процессуального законодательства: материалы ведомств. науч.-практ. кр. ст. (26 мая </w:t>
      </w:r>
      <w:smartTag w:uri="urn:schemas-microsoft-com:office:smarttags" w:element="metricconverter">
        <w:smartTagPr>
          <w:attr w:name="ProductID" w:val="2010 г"/>
        </w:smartTagPr>
        <w:r w:rsidRPr="007639D1">
          <w:rPr>
            <w:sz w:val="28"/>
            <w:szCs w:val="28"/>
          </w:rPr>
          <w:t>2010 г</w:t>
        </w:r>
      </w:smartTag>
      <w:r w:rsidRPr="007639D1">
        <w:rPr>
          <w:sz w:val="28"/>
          <w:szCs w:val="28"/>
        </w:rPr>
        <w:t>.) и всерос. межведомств. кр. ст. (27</w:t>
      </w:r>
      <w:r w:rsidR="009C33C2">
        <w:rPr>
          <w:sz w:val="28"/>
          <w:szCs w:val="28"/>
        </w:rPr>
        <w:t xml:space="preserve"> </w:t>
      </w:r>
      <w:r w:rsidRPr="007639D1">
        <w:rPr>
          <w:sz w:val="28"/>
          <w:szCs w:val="28"/>
        </w:rPr>
        <w:t xml:space="preserve">окт. </w:t>
      </w:r>
      <w:smartTag w:uri="urn:schemas-microsoft-com:office:smarttags" w:element="metricconverter">
        <w:smartTagPr>
          <w:attr w:name="ProductID" w:val="2010 г"/>
        </w:smartTagPr>
        <w:r w:rsidRPr="007639D1">
          <w:rPr>
            <w:sz w:val="28"/>
            <w:szCs w:val="28"/>
          </w:rPr>
          <w:t>2010 г</w:t>
        </w:r>
      </w:smartTag>
      <w:r w:rsidRPr="007639D1">
        <w:rPr>
          <w:sz w:val="28"/>
          <w:szCs w:val="28"/>
        </w:rPr>
        <w:t>.) / под общ. ред. В.</w:t>
      </w:r>
      <w:r w:rsidRPr="007639D1">
        <w:rPr>
          <w:sz w:val="28"/>
          <w:szCs w:val="28"/>
          <w:lang w:val="en-US"/>
        </w:rPr>
        <w:t> </w:t>
      </w:r>
      <w:r w:rsidRPr="007639D1">
        <w:rPr>
          <w:sz w:val="28"/>
          <w:szCs w:val="28"/>
        </w:rPr>
        <w:t>А.</w:t>
      </w:r>
      <w:r w:rsidRPr="007639D1">
        <w:rPr>
          <w:sz w:val="28"/>
          <w:szCs w:val="28"/>
          <w:lang w:val="en-US"/>
        </w:rPr>
        <w:t> </w:t>
      </w:r>
      <w:r w:rsidRPr="007639D1">
        <w:rPr>
          <w:sz w:val="28"/>
          <w:szCs w:val="28"/>
        </w:rPr>
        <w:t>Кудина. – СПб.: Изд-во СПб ун-та МВД России, 2011. – С. 40–43. (0,3 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</w:rPr>
        <w:t>Алексеев, И. М.</w:t>
      </w:r>
      <w:r w:rsidRPr="007639D1">
        <w:rPr>
          <w:sz w:val="28"/>
          <w:szCs w:val="28"/>
        </w:rPr>
        <w:t xml:space="preserve"> Уголовно-процессуальный срок как юридический факт / И. М. Алексеев // Правоохранительные органы: теория и практика. – 2011. – № 2. – (Екатеринбург: Изд-во УрЮИ МВД России). – С. 64–65. (0,2 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sz w:val="28"/>
          <w:szCs w:val="28"/>
          <w:shd w:val="clear" w:color="auto" w:fill="FFFFFF"/>
        </w:rPr>
        <w:t xml:space="preserve"> </w:t>
      </w:r>
      <w:r w:rsidRPr="007639D1">
        <w:rPr>
          <w:i/>
          <w:sz w:val="28"/>
          <w:szCs w:val="28"/>
        </w:rPr>
        <w:t>Алексеев, И. М.</w:t>
      </w:r>
      <w:r w:rsidRPr="007639D1">
        <w:rPr>
          <w:sz w:val="28"/>
          <w:szCs w:val="28"/>
        </w:rPr>
        <w:t xml:space="preserve"> Актуальные проблемы сроков уголовного судопроизводства при соединении и выделении уголовных дел / И. М. Алексеев // Право в современном мире: вопросы теории, истории и практики: сб. науч. ст. по материалам межд. науч.-практ. конф. (26 апр. </w:t>
      </w:r>
      <w:smartTag w:uri="urn:schemas-microsoft-com:office:smarttags" w:element="metricconverter">
        <w:smartTagPr>
          <w:attr w:name="ProductID" w:val="2012 г"/>
        </w:smartTagPr>
        <w:r w:rsidRPr="007639D1">
          <w:rPr>
            <w:sz w:val="28"/>
            <w:szCs w:val="28"/>
          </w:rPr>
          <w:t>2012 г</w:t>
        </w:r>
      </w:smartTag>
      <w:r w:rsidRPr="007639D1">
        <w:rPr>
          <w:sz w:val="28"/>
          <w:szCs w:val="28"/>
        </w:rPr>
        <w:t>.): в 2-х ч. – СПб.: РГПУ им. А. И. Герцена, 2012. – Ч. 2. – С. 64–68. (0,3</w:t>
      </w:r>
      <w:r w:rsidRPr="007639D1">
        <w:rPr>
          <w:sz w:val="28"/>
          <w:szCs w:val="28"/>
          <w:lang w:val="en-US"/>
        </w:rPr>
        <w:t> </w:t>
      </w:r>
      <w:r w:rsidRPr="007639D1">
        <w:rPr>
          <w:sz w:val="28"/>
          <w:szCs w:val="28"/>
        </w:rPr>
        <w:t>п.л.).</w:t>
      </w:r>
    </w:p>
    <w:p w:rsidR="007639D1" w:rsidRPr="007639D1" w:rsidRDefault="007639D1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39D1">
        <w:rPr>
          <w:i/>
          <w:color w:val="000000"/>
          <w:sz w:val="28"/>
          <w:szCs w:val="28"/>
        </w:rPr>
        <w:t xml:space="preserve"> </w:t>
      </w:r>
      <w:r w:rsidRPr="007639D1">
        <w:rPr>
          <w:i/>
          <w:sz w:val="28"/>
          <w:szCs w:val="28"/>
        </w:rPr>
        <w:t>Алексеев, И. М.</w:t>
      </w:r>
      <w:r w:rsidRPr="007639D1">
        <w:rPr>
          <w:sz w:val="28"/>
          <w:szCs w:val="28"/>
        </w:rPr>
        <w:t xml:space="preserve"> </w:t>
      </w:r>
      <w:r w:rsidRPr="007639D1">
        <w:rPr>
          <w:color w:val="000000"/>
          <w:sz w:val="28"/>
          <w:szCs w:val="28"/>
        </w:rPr>
        <w:t>Сроки принятия прокурором решения в порядке ст. 221 УПК РФ</w:t>
      </w:r>
      <w:r w:rsidRPr="007639D1">
        <w:rPr>
          <w:sz w:val="28"/>
          <w:szCs w:val="28"/>
        </w:rPr>
        <w:t xml:space="preserve"> / И. М. Алексеев</w:t>
      </w:r>
      <w:r w:rsidRPr="007639D1">
        <w:rPr>
          <w:color w:val="000000"/>
          <w:sz w:val="28"/>
          <w:szCs w:val="28"/>
        </w:rPr>
        <w:t xml:space="preserve"> // </w:t>
      </w:r>
      <w:r w:rsidRPr="007639D1">
        <w:rPr>
          <w:sz w:val="28"/>
          <w:szCs w:val="28"/>
        </w:rPr>
        <w:t xml:space="preserve">Правоохранительная деятельность органов внутренних дел России в контексте современных научных исследований: материалы </w:t>
      </w:r>
      <w:r w:rsidRPr="007639D1">
        <w:rPr>
          <w:sz w:val="28"/>
          <w:szCs w:val="28"/>
          <w:lang w:val="en-US"/>
        </w:rPr>
        <w:t>IV</w:t>
      </w:r>
      <w:r w:rsidRPr="007639D1">
        <w:rPr>
          <w:sz w:val="28"/>
          <w:szCs w:val="28"/>
        </w:rPr>
        <w:t xml:space="preserve"> межд. науч.-теор. конф. адъюнктов и докторантов (26 апр. </w:t>
      </w:r>
      <w:smartTag w:uri="urn:schemas-microsoft-com:office:smarttags" w:element="metricconverter">
        <w:smartTagPr>
          <w:attr w:name="ProductID" w:val="2012 г"/>
        </w:smartTagPr>
        <w:r w:rsidRPr="007639D1">
          <w:rPr>
            <w:sz w:val="28"/>
            <w:szCs w:val="28"/>
          </w:rPr>
          <w:t>2012 г</w:t>
        </w:r>
      </w:smartTag>
      <w:r w:rsidRPr="007639D1">
        <w:rPr>
          <w:sz w:val="28"/>
          <w:szCs w:val="28"/>
        </w:rPr>
        <w:t xml:space="preserve">.): в 2-х ч. / сост.: А. Н. Литвиненко, Ж. Н. Абельцева, В. Г. Тишина. – СПб.: Изд-во СПб ун-та МВД России, 2012. – Ч. </w:t>
      </w:r>
      <w:r w:rsidRPr="007639D1">
        <w:rPr>
          <w:sz w:val="28"/>
          <w:szCs w:val="28"/>
          <w:lang w:val="en-US"/>
        </w:rPr>
        <w:t>II</w:t>
      </w:r>
      <w:r w:rsidRPr="007639D1">
        <w:rPr>
          <w:sz w:val="28"/>
          <w:szCs w:val="28"/>
        </w:rPr>
        <w:t>. – С. 6–11. (0,4 п.л.).</w:t>
      </w:r>
    </w:p>
    <w:p w:rsidR="007639D1" w:rsidRPr="007639D1" w:rsidRDefault="00275DD3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Актуальные проблемы стадии возбуждения уголовного дела / И. М. Алексеев // 10 лет Уголовно-процессуальному кодексу Российской Федерации: проблемы теории и практики применения: материалы межвед. науч.-практ. конф. (22 нояб. </w:t>
      </w:r>
      <w:smartTag w:uri="urn:schemas-microsoft-com:office:smarttags" w:element="metricconverter">
        <w:smartTagPr>
          <w:attr w:name="ProductID" w:val="2011 г"/>
        </w:smartTagPr>
        <w:r w:rsidR="007639D1" w:rsidRPr="007639D1">
          <w:rPr>
            <w:sz w:val="28"/>
            <w:szCs w:val="28"/>
          </w:rPr>
          <w:t>2011 г</w:t>
        </w:r>
      </w:smartTag>
      <w:r w:rsidR="007639D1" w:rsidRPr="007639D1">
        <w:rPr>
          <w:sz w:val="28"/>
          <w:szCs w:val="28"/>
        </w:rPr>
        <w:t>.). – СПб.: Изд-во СПб ун-та МВД России, 2011. – С. 3–7. (0,3 п.л.).</w:t>
      </w:r>
    </w:p>
    <w:p w:rsidR="007639D1" w:rsidRPr="007639D1" w:rsidRDefault="00275DD3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Реализация принципа разумности сроков уголовного судопроизводства / И. М. Алексеев //</w:t>
      </w:r>
      <w:r w:rsidR="007639D1" w:rsidRPr="007639D1">
        <w:rPr>
          <w:color w:val="000000"/>
          <w:sz w:val="28"/>
          <w:szCs w:val="28"/>
          <w:shd w:val="clear" w:color="auto" w:fill="FFFFFF"/>
        </w:rPr>
        <w:t xml:space="preserve"> Проблемы правоохранительной деятельности. </w:t>
      </w:r>
      <w:r w:rsidR="007639D1" w:rsidRPr="007639D1">
        <w:rPr>
          <w:sz w:val="28"/>
          <w:szCs w:val="28"/>
        </w:rPr>
        <w:t>– 2012. – № 1. (</w:t>
      </w:r>
      <w:r w:rsidR="007639D1" w:rsidRPr="007639D1">
        <w:rPr>
          <w:color w:val="000000"/>
          <w:sz w:val="28"/>
          <w:szCs w:val="28"/>
          <w:shd w:val="clear" w:color="auto" w:fill="FFFFFF"/>
        </w:rPr>
        <w:t>Белгород: Изд-во БелЮИ МВД России). – С. 107</w:t>
      </w:r>
      <w:r w:rsidR="007639D1" w:rsidRPr="007639D1">
        <w:rPr>
          <w:sz w:val="28"/>
          <w:szCs w:val="28"/>
        </w:rPr>
        <w:t>–</w:t>
      </w:r>
      <w:r w:rsidR="007639D1" w:rsidRPr="007639D1">
        <w:rPr>
          <w:color w:val="000000"/>
          <w:sz w:val="28"/>
          <w:szCs w:val="28"/>
          <w:shd w:val="clear" w:color="auto" w:fill="FFFFFF"/>
        </w:rPr>
        <w:t xml:space="preserve">115. </w:t>
      </w:r>
      <w:r w:rsidR="007639D1" w:rsidRPr="007639D1">
        <w:rPr>
          <w:sz w:val="28"/>
          <w:szCs w:val="28"/>
        </w:rPr>
        <w:t>(1,1 п.л.).</w:t>
      </w:r>
    </w:p>
    <w:p w:rsidR="007639D1" w:rsidRPr="007639D1" w:rsidRDefault="00275DD3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К вопросу о сроках предварительного следствия / И. М. Алексеев //</w:t>
      </w:r>
      <w:r w:rsidR="007639D1" w:rsidRPr="007639D1">
        <w:rPr>
          <w:color w:val="000000"/>
          <w:sz w:val="28"/>
          <w:szCs w:val="28"/>
          <w:shd w:val="clear" w:color="auto" w:fill="FFFFFF"/>
        </w:rPr>
        <w:t xml:space="preserve"> Вестник Белгородского юридического института МВД России. </w:t>
      </w:r>
      <w:r w:rsidR="007639D1" w:rsidRPr="007639D1">
        <w:rPr>
          <w:sz w:val="28"/>
          <w:szCs w:val="28"/>
        </w:rPr>
        <w:t>– 2012. – № 1. – С. 67–71. (0,6 п.л.).</w:t>
      </w:r>
    </w:p>
    <w:p w:rsidR="007639D1" w:rsidRPr="007639D1" w:rsidRDefault="00275DD3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Проблемные моменты уголовно-процессуального срока как юридического факта / И. М. Алексеев // Актуальные проблемы борьбы с преступлениями и иными правонарушениями: материалы межд. науч.-практ. конф. (26 апр. </w:t>
      </w:r>
      <w:smartTag w:uri="urn:schemas-microsoft-com:office:smarttags" w:element="metricconverter">
        <w:smartTagPr>
          <w:attr w:name="ProductID" w:val="2012 г"/>
        </w:smartTagPr>
        <w:r w:rsidR="007639D1" w:rsidRPr="007639D1">
          <w:rPr>
            <w:sz w:val="28"/>
            <w:szCs w:val="28"/>
          </w:rPr>
          <w:t>2012 г</w:t>
        </w:r>
      </w:smartTag>
      <w:r w:rsidR="007639D1" w:rsidRPr="007639D1">
        <w:rPr>
          <w:sz w:val="28"/>
          <w:szCs w:val="28"/>
        </w:rPr>
        <w:t>.). – Барнаул: Изд-во Барн. юрид. ин-та МВД России, 2012. – Ч. 1. – С.</w:t>
      </w:r>
      <w:r w:rsidR="007639D1" w:rsidRPr="007639D1">
        <w:rPr>
          <w:sz w:val="28"/>
          <w:szCs w:val="28"/>
          <w:lang w:val="en-US"/>
        </w:rPr>
        <w:t> </w:t>
      </w:r>
      <w:r w:rsidR="007639D1" w:rsidRPr="007639D1">
        <w:rPr>
          <w:sz w:val="28"/>
          <w:szCs w:val="28"/>
        </w:rPr>
        <w:t>105–106. (0,2</w:t>
      </w:r>
      <w:r w:rsidR="007639D1" w:rsidRPr="007639D1">
        <w:rPr>
          <w:sz w:val="28"/>
          <w:szCs w:val="28"/>
          <w:lang w:val="en-US"/>
        </w:rPr>
        <w:t> </w:t>
      </w:r>
      <w:r w:rsidR="007639D1" w:rsidRPr="007639D1">
        <w:rPr>
          <w:sz w:val="28"/>
          <w:szCs w:val="28"/>
        </w:rPr>
        <w:t>п.л.).</w:t>
      </w:r>
    </w:p>
    <w:p w:rsidR="007639D1" w:rsidRPr="007639D1" w:rsidRDefault="00275DD3" w:rsidP="007639D1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Сроки производства дознания как гарантия защиты прав участников уголовного судопроизводства / И. М. Алексеев // Правоохранительная, правозащитная, правовосстановительная деятельность: тренды и инновации: материалы кр. ст. (16 марта </w:t>
      </w:r>
      <w:smartTag w:uri="urn:schemas-microsoft-com:office:smarttags" w:element="metricconverter">
        <w:smartTagPr>
          <w:attr w:name="ProductID" w:val="2012 г"/>
        </w:smartTagPr>
        <w:r w:rsidR="007639D1" w:rsidRPr="007639D1">
          <w:rPr>
            <w:sz w:val="28"/>
            <w:szCs w:val="28"/>
          </w:rPr>
          <w:t>2012</w:t>
        </w:r>
        <w:r w:rsidR="007639D1" w:rsidRPr="007639D1">
          <w:rPr>
            <w:sz w:val="28"/>
            <w:szCs w:val="28"/>
            <w:lang w:val="en-US"/>
          </w:rPr>
          <w:t> </w:t>
        </w:r>
        <w:r w:rsidR="007639D1" w:rsidRPr="007639D1">
          <w:rPr>
            <w:sz w:val="28"/>
            <w:szCs w:val="28"/>
          </w:rPr>
          <w:t>г</w:t>
        </w:r>
      </w:smartTag>
      <w:r w:rsidR="007639D1" w:rsidRPr="007639D1">
        <w:rPr>
          <w:sz w:val="28"/>
          <w:szCs w:val="28"/>
        </w:rPr>
        <w:t>.). – СПб.: Изд-во СПбГУСЭ, 2012. – С. 92–95. (0,2 п.л.).</w:t>
      </w:r>
    </w:p>
    <w:p w:rsidR="00275DD3" w:rsidRDefault="00275DD3" w:rsidP="00275DD3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639D1" w:rsidRPr="007639D1">
        <w:rPr>
          <w:i/>
          <w:sz w:val="28"/>
          <w:szCs w:val="28"/>
        </w:rPr>
        <w:t>Алексеев, И. М.</w:t>
      </w:r>
      <w:r w:rsidR="007639D1" w:rsidRPr="007639D1">
        <w:rPr>
          <w:sz w:val="28"/>
          <w:szCs w:val="28"/>
        </w:rPr>
        <w:t xml:space="preserve"> Проблема определения юридического статуса срока принятия прокурором решения по поступившему к нему уголовному делу с обвинительным заключением / И. М. Алексеев // Таможенные чтения – 2012. Россия в меняющемся мире: взгляд молодых лидеров: сб. материалов всерос. молодежн. науч.-практ. конф. / под общ. ред. А. Н. Мячина. – СПб.: СПб им. В. Б. Бобкова фил.</w:t>
      </w:r>
      <w:bookmarkStart w:id="0" w:name="_GoBack"/>
      <w:bookmarkEnd w:id="0"/>
      <w:r w:rsidR="007639D1" w:rsidRPr="007639D1">
        <w:rPr>
          <w:sz w:val="28"/>
          <w:szCs w:val="28"/>
        </w:rPr>
        <w:t xml:space="preserve"> РТА, 2012. – С. 3–6. (0,2 п.л.).</w:t>
      </w:r>
    </w:p>
    <w:p w:rsidR="00275DD3" w:rsidRPr="00A3578E" w:rsidRDefault="00275DD3" w:rsidP="00275DD3">
      <w:pPr>
        <w:numPr>
          <w:ilvl w:val="0"/>
          <w:numId w:val="3"/>
        </w:numPr>
        <w:tabs>
          <w:tab w:val="left" w:pos="567"/>
          <w:tab w:val="left" w:pos="851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3578E">
        <w:rPr>
          <w:i/>
          <w:sz w:val="28"/>
          <w:szCs w:val="28"/>
        </w:rPr>
        <w:t>Алексеев</w:t>
      </w:r>
      <w:r w:rsidR="003B68E5">
        <w:rPr>
          <w:i/>
          <w:sz w:val="28"/>
          <w:szCs w:val="28"/>
        </w:rPr>
        <w:t>, </w:t>
      </w:r>
      <w:r w:rsidRPr="00A3578E">
        <w:rPr>
          <w:i/>
          <w:sz w:val="28"/>
          <w:szCs w:val="28"/>
        </w:rPr>
        <w:t>И.</w:t>
      </w:r>
      <w:r w:rsidR="003B68E5">
        <w:rPr>
          <w:i/>
          <w:sz w:val="28"/>
          <w:szCs w:val="28"/>
        </w:rPr>
        <w:t> </w:t>
      </w:r>
      <w:r w:rsidRPr="00A3578E">
        <w:rPr>
          <w:i/>
          <w:sz w:val="28"/>
          <w:szCs w:val="28"/>
        </w:rPr>
        <w:t>М.</w:t>
      </w:r>
      <w:r w:rsidRPr="00A3578E">
        <w:rPr>
          <w:sz w:val="28"/>
          <w:szCs w:val="28"/>
        </w:rPr>
        <w:t xml:space="preserve"> Особенности исчисления сроков расследования при соединении и выделении уголовных дел </w:t>
      </w:r>
      <w:r w:rsidR="0056600D" w:rsidRPr="007639D1">
        <w:rPr>
          <w:sz w:val="28"/>
          <w:szCs w:val="28"/>
        </w:rPr>
        <w:t xml:space="preserve">/ И. М. Алексеев </w:t>
      </w:r>
      <w:r w:rsidRPr="00A3578E">
        <w:rPr>
          <w:sz w:val="28"/>
          <w:szCs w:val="28"/>
        </w:rPr>
        <w:t>// Деятельность полиции и права человека: материалы всерос</w:t>
      </w:r>
      <w:r>
        <w:rPr>
          <w:sz w:val="28"/>
          <w:szCs w:val="28"/>
        </w:rPr>
        <w:t>.</w:t>
      </w:r>
      <w:r w:rsidRPr="00A357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3578E">
        <w:rPr>
          <w:sz w:val="28"/>
          <w:szCs w:val="28"/>
        </w:rPr>
        <w:t>ауч</w:t>
      </w:r>
      <w:r>
        <w:rPr>
          <w:sz w:val="28"/>
          <w:szCs w:val="28"/>
        </w:rPr>
        <w:t>.</w:t>
      </w:r>
      <w:r w:rsidRPr="00A3578E">
        <w:rPr>
          <w:sz w:val="28"/>
          <w:szCs w:val="28"/>
        </w:rPr>
        <w:t>-практ</w:t>
      </w:r>
      <w:r>
        <w:rPr>
          <w:sz w:val="28"/>
          <w:szCs w:val="28"/>
        </w:rPr>
        <w:t>.</w:t>
      </w:r>
      <w:r w:rsidRPr="00A357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3578E">
        <w:rPr>
          <w:sz w:val="28"/>
          <w:szCs w:val="28"/>
        </w:rPr>
        <w:t>онф</w:t>
      </w:r>
      <w:r>
        <w:rPr>
          <w:sz w:val="28"/>
          <w:szCs w:val="28"/>
        </w:rPr>
        <w:t xml:space="preserve">. </w:t>
      </w:r>
      <w:r w:rsidR="009C33C2" w:rsidRPr="007639D1">
        <w:rPr>
          <w:sz w:val="28"/>
          <w:szCs w:val="28"/>
        </w:rPr>
        <w:t>(</w:t>
      </w:r>
      <w:r w:rsidR="009C33C2">
        <w:rPr>
          <w:sz w:val="28"/>
          <w:szCs w:val="28"/>
        </w:rPr>
        <w:t>30</w:t>
      </w:r>
      <w:r w:rsidR="009C33C2" w:rsidRPr="007639D1">
        <w:rPr>
          <w:sz w:val="28"/>
          <w:szCs w:val="28"/>
        </w:rPr>
        <w:t xml:space="preserve"> </w:t>
      </w:r>
      <w:r w:rsidR="009C33C2">
        <w:rPr>
          <w:sz w:val="28"/>
          <w:szCs w:val="28"/>
        </w:rPr>
        <w:t>марта</w:t>
      </w:r>
      <w:r w:rsidR="009C33C2" w:rsidRPr="007639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9C33C2" w:rsidRPr="007639D1">
          <w:rPr>
            <w:sz w:val="28"/>
            <w:szCs w:val="28"/>
          </w:rPr>
          <w:t>2012 г</w:t>
        </w:r>
      </w:smartTag>
      <w:r w:rsidR="009C33C2" w:rsidRPr="007639D1">
        <w:rPr>
          <w:sz w:val="28"/>
          <w:szCs w:val="28"/>
        </w:rPr>
        <w:t>.)</w:t>
      </w:r>
      <w:r w:rsidR="009C33C2">
        <w:rPr>
          <w:sz w:val="28"/>
          <w:szCs w:val="28"/>
        </w:rPr>
        <w:t xml:space="preserve">: </w:t>
      </w:r>
      <w:r>
        <w:rPr>
          <w:sz w:val="28"/>
          <w:szCs w:val="28"/>
        </w:rPr>
        <w:t>В 2</w:t>
      </w:r>
      <w:r w:rsidR="009C33C2">
        <w:rPr>
          <w:sz w:val="28"/>
          <w:szCs w:val="28"/>
        </w:rPr>
        <w:t>-х</w:t>
      </w:r>
      <w:r>
        <w:rPr>
          <w:sz w:val="28"/>
          <w:szCs w:val="28"/>
        </w:rPr>
        <w:t xml:space="preserve"> ч.</w:t>
      </w:r>
      <w:r w:rsidR="009C33C2" w:rsidRPr="009C33C2">
        <w:rPr>
          <w:sz w:val="28"/>
          <w:szCs w:val="28"/>
        </w:rPr>
        <w:t xml:space="preserve"> </w:t>
      </w:r>
      <w:r w:rsidR="009C33C2">
        <w:rPr>
          <w:sz w:val="28"/>
          <w:szCs w:val="28"/>
        </w:rPr>
        <w:t>/ сост.: Н. В. Дементьева, О. И. Городовая, Л. П. Малофеева</w:t>
      </w:r>
      <w:r w:rsidR="009E3E97">
        <w:rPr>
          <w:sz w:val="28"/>
          <w:szCs w:val="28"/>
        </w:rPr>
        <w:t>.</w:t>
      </w:r>
      <w:r w:rsidR="009C33C2">
        <w:rPr>
          <w:sz w:val="28"/>
          <w:szCs w:val="28"/>
        </w:rPr>
        <w:t xml:space="preserve"> </w:t>
      </w:r>
      <w:r w:rsidR="009C33C2" w:rsidRPr="007639D1">
        <w:rPr>
          <w:sz w:val="28"/>
          <w:szCs w:val="28"/>
        </w:rPr>
        <w:t>–</w:t>
      </w:r>
      <w:r w:rsidR="009C33C2">
        <w:rPr>
          <w:sz w:val="28"/>
          <w:szCs w:val="28"/>
        </w:rPr>
        <w:t xml:space="preserve"> СПб.: Изд-во СПб ун-та МВД России, 2013. </w:t>
      </w:r>
      <w:r w:rsidR="009C33C2" w:rsidRPr="007639D1">
        <w:rPr>
          <w:sz w:val="28"/>
          <w:szCs w:val="28"/>
        </w:rPr>
        <w:t>–</w:t>
      </w:r>
      <w:r w:rsidR="009C33C2">
        <w:rPr>
          <w:sz w:val="28"/>
          <w:szCs w:val="28"/>
        </w:rPr>
        <w:t xml:space="preserve"> Ч. 1. </w:t>
      </w:r>
      <w:r w:rsidR="009C33C2" w:rsidRPr="007639D1">
        <w:rPr>
          <w:sz w:val="28"/>
          <w:szCs w:val="28"/>
        </w:rPr>
        <w:t>–</w:t>
      </w:r>
      <w:r w:rsidR="009C33C2">
        <w:rPr>
          <w:sz w:val="28"/>
          <w:szCs w:val="28"/>
        </w:rPr>
        <w:t xml:space="preserve"> С. 24</w:t>
      </w:r>
      <w:r w:rsidR="009E3E97" w:rsidRPr="007639D1">
        <w:rPr>
          <w:sz w:val="28"/>
          <w:szCs w:val="28"/>
        </w:rPr>
        <w:t>–</w:t>
      </w:r>
      <w:r w:rsidR="009E3E97">
        <w:rPr>
          <w:sz w:val="28"/>
          <w:szCs w:val="28"/>
        </w:rPr>
        <w:t>2</w:t>
      </w:r>
      <w:r w:rsidR="009C33C2">
        <w:rPr>
          <w:sz w:val="28"/>
          <w:szCs w:val="28"/>
        </w:rPr>
        <w:t>8. (</w:t>
      </w:r>
      <w:r w:rsidR="009C33C2" w:rsidRPr="00A3578E">
        <w:rPr>
          <w:sz w:val="28"/>
          <w:szCs w:val="28"/>
        </w:rPr>
        <w:t>0,</w:t>
      </w:r>
      <w:r w:rsidR="009E3E97">
        <w:rPr>
          <w:sz w:val="28"/>
          <w:szCs w:val="28"/>
        </w:rPr>
        <w:t>3</w:t>
      </w:r>
      <w:r w:rsidR="009C33C2">
        <w:rPr>
          <w:sz w:val="28"/>
          <w:szCs w:val="28"/>
        </w:rPr>
        <w:t xml:space="preserve"> п.л.).</w:t>
      </w:r>
    </w:p>
    <w:p w:rsidR="009E3E97" w:rsidRDefault="009E3E97" w:rsidP="007639D1">
      <w:pPr>
        <w:spacing w:line="360" w:lineRule="auto"/>
        <w:ind w:firstLine="709"/>
        <w:jc w:val="both"/>
        <w:rPr>
          <w:sz w:val="28"/>
          <w:szCs w:val="28"/>
        </w:rPr>
      </w:pPr>
    </w:p>
    <w:p w:rsidR="000A2831" w:rsidRPr="007639D1" w:rsidRDefault="00A25AA4" w:rsidP="007639D1">
      <w:pPr>
        <w:spacing w:line="360" w:lineRule="auto"/>
        <w:ind w:firstLine="709"/>
        <w:jc w:val="both"/>
        <w:rPr>
          <w:sz w:val="28"/>
          <w:szCs w:val="28"/>
        </w:rPr>
      </w:pPr>
      <w:r w:rsidRPr="007639D1">
        <w:rPr>
          <w:sz w:val="28"/>
          <w:szCs w:val="28"/>
        </w:rPr>
        <w:t>Общий объём опубликованных работ составляет 6,</w:t>
      </w:r>
      <w:r w:rsidR="009E3E97">
        <w:rPr>
          <w:sz w:val="28"/>
          <w:szCs w:val="28"/>
        </w:rPr>
        <w:t>8</w:t>
      </w:r>
      <w:r w:rsidRPr="007639D1">
        <w:rPr>
          <w:sz w:val="28"/>
          <w:szCs w:val="28"/>
        </w:rPr>
        <w:t xml:space="preserve"> п.л.</w:t>
      </w:r>
    </w:p>
    <w:sectPr w:rsidR="000A2831" w:rsidRPr="007639D1" w:rsidSect="00AE73F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C2" w:rsidRDefault="004B0DC2" w:rsidP="00436EEC">
      <w:r>
        <w:separator/>
      </w:r>
    </w:p>
  </w:endnote>
  <w:endnote w:type="continuationSeparator" w:id="0">
    <w:p w:rsidR="004B0DC2" w:rsidRDefault="004B0DC2" w:rsidP="0043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C2" w:rsidRDefault="004B0DC2" w:rsidP="00436EEC">
      <w:r>
        <w:separator/>
      </w:r>
    </w:p>
  </w:footnote>
  <w:footnote w:type="continuationSeparator" w:id="0">
    <w:p w:rsidR="004B0DC2" w:rsidRDefault="004B0DC2" w:rsidP="0043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56" w:rsidRDefault="00326656" w:rsidP="00B10C8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56" w:rsidRDefault="0032665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56" w:rsidRDefault="00326656" w:rsidP="00B10C8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1F83">
      <w:rPr>
        <w:rStyle w:val="af0"/>
        <w:noProof/>
      </w:rPr>
      <w:t>10</w:t>
    </w:r>
    <w:r>
      <w:rPr>
        <w:rStyle w:val="af0"/>
      </w:rPr>
      <w:fldChar w:fldCharType="end"/>
    </w:r>
  </w:p>
  <w:p w:rsidR="00326656" w:rsidRDefault="00326656">
    <w:pPr>
      <w:pStyle w:val="ac"/>
      <w:jc w:val="center"/>
    </w:pPr>
  </w:p>
  <w:p w:rsidR="00326656" w:rsidRDefault="003266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C9F"/>
    <w:multiLevelType w:val="hybridMultilevel"/>
    <w:tmpl w:val="23C0DFF6"/>
    <w:lvl w:ilvl="0" w:tplc="A95481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08153E"/>
    <w:multiLevelType w:val="hybridMultilevel"/>
    <w:tmpl w:val="8998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B4F96"/>
    <w:multiLevelType w:val="hybridMultilevel"/>
    <w:tmpl w:val="B6AC6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8E"/>
    <w:rsid w:val="00013E5B"/>
    <w:rsid w:val="00021679"/>
    <w:rsid w:val="00030B1B"/>
    <w:rsid w:val="00060435"/>
    <w:rsid w:val="00065744"/>
    <w:rsid w:val="00074DC1"/>
    <w:rsid w:val="00082237"/>
    <w:rsid w:val="000A2831"/>
    <w:rsid w:val="000C1105"/>
    <w:rsid w:val="000D76F2"/>
    <w:rsid w:val="000F21B8"/>
    <w:rsid w:val="00100F8A"/>
    <w:rsid w:val="0010224F"/>
    <w:rsid w:val="001031C0"/>
    <w:rsid w:val="00113F32"/>
    <w:rsid w:val="0012418F"/>
    <w:rsid w:val="001435AC"/>
    <w:rsid w:val="00166ED3"/>
    <w:rsid w:val="00170F04"/>
    <w:rsid w:val="001C2D7D"/>
    <w:rsid w:val="0021419A"/>
    <w:rsid w:val="00225C3D"/>
    <w:rsid w:val="00250417"/>
    <w:rsid w:val="00254CB6"/>
    <w:rsid w:val="002746D0"/>
    <w:rsid w:val="00275DD3"/>
    <w:rsid w:val="00277CE4"/>
    <w:rsid w:val="002923AF"/>
    <w:rsid w:val="002B1482"/>
    <w:rsid w:val="002B4F38"/>
    <w:rsid w:val="002C1AFB"/>
    <w:rsid w:val="002C1ED6"/>
    <w:rsid w:val="002D226A"/>
    <w:rsid w:val="002E2DA8"/>
    <w:rsid w:val="002E60B2"/>
    <w:rsid w:val="002F60AC"/>
    <w:rsid w:val="003009B4"/>
    <w:rsid w:val="003043CE"/>
    <w:rsid w:val="00314C13"/>
    <w:rsid w:val="00323453"/>
    <w:rsid w:val="00326656"/>
    <w:rsid w:val="0035103C"/>
    <w:rsid w:val="00381858"/>
    <w:rsid w:val="003B39D2"/>
    <w:rsid w:val="003B68E5"/>
    <w:rsid w:val="003C5DEC"/>
    <w:rsid w:val="003C7EB7"/>
    <w:rsid w:val="003D0A97"/>
    <w:rsid w:val="003E2B3B"/>
    <w:rsid w:val="003E2F54"/>
    <w:rsid w:val="00410CD6"/>
    <w:rsid w:val="00410E76"/>
    <w:rsid w:val="0041112F"/>
    <w:rsid w:val="00416DA7"/>
    <w:rsid w:val="00431273"/>
    <w:rsid w:val="00436EEC"/>
    <w:rsid w:val="00446093"/>
    <w:rsid w:val="00460601"/>
    <w:rsid w:val="004631A8"/>
    <w:rsid w:val="00492BE4"/>
    <w:rsid w:val="004B0DC2"/>
    <w:rsid w:val="004B30E8"/>
    <w:rsid w:val="004B79C5"/>
    <w:rsid w:val="004F1E1C"/>
    <w:rsid w:val="004F7803"/>
    <w:rsid w:val="0050228E"/>
    <w:rsid w:val="0052260D"/>
    <w:rsid w:val="00524648"/>
    <w:rsid w:val="00525AB1"/>
    <w:rsid w:val="005329E8"/>
    <w:rsid w:val="00540ACD"/>
    <w:rsid w:val="00542F3B"/>
    <w:rsid w:val="00553550"/>
    <w:rsid w:val="005640AE"/>
    <w:rsid w:val="0056600D"/>
    <w:rsid w:val="00571889"/>
    <w:rsid w:val="005768A8"/>
    <w:rsid w:val="005803D4"/>
    <w:rsid w:val="00581196"/>
    <w:rsid w:val="005B3EBF"/>
    <w:rsid w:val="005C0135"/>
    <w:rsid w:val="005D3885"/>
    <w:rsid w:val="00600A95"/>
    <w:rsid w:val="00635FC6"/>
    <w:rsid w:val="006658B9"/>
    <w:rsid w:val="0067376C"/>
    <w:rsid w:val="006743DD"/>
    <w:rsid w:val="006A11B9"/>
    <w:rsid w:val="006C352F"/>
    <w:rsid w:val="006E1DD2"/>
    <w:rsid w:val="006E4DE2"/>
    <w:rsid w:val="006F70C1"/>
    <w:rsid w:val="00756BA1"/>
    <w:rsid w:val="007639D1"/>
    <w:rsid w:val="00767A48"/>
    <w:rsid w:val="00771309"/>
    <w:rsid w:val="007961FD"/>
    <w:rsid w:val="007C522A"/>
    <w:rsid w:val="007D5D1E"/>
    <w:rsid w:val="007E18BD"/>
    <w:rsid w:val="007F4E6E"/>
    <w:rsid w:val="007F627B"/>
    <w:rsid w:val="00806F75"/>
    <w:rsid w:val="008140A1"/>
    <w:rsid w:val="00844F95"/>
    <w:rsid w:val="008703AC"/>
    <w:rsid w:val="00871082"/>
    <w:rsid w:val="00883E5B"/>
    <w:rsid w:val="008A37CB"/>
    <w:rsid w:val="008A7324"/>
    <w:rsid w:val="008D735C"/>
    <w:rsid w:val="008E29DF"/>
    <w:rsid w:val="00903518"/>
    <w:rsid w:val="009176F2"/>
    <w:rsid w:val="00930B9C"/>
    <w:rsid w:val="009353B8"/>
    <w:rsid w:val="00946E18"/>
    <w:rsid w:val="0095048C"/>
    <w:rsid w:val="009601FF"/>
    <w:rsid w:val="00961D36"/>
    <w:rsid w:val="00973A89"/>
    <w:rsid w:val="0097715A"/>
    <w:rsid w:val="0099094C"/>
    <w:rsid w:val="00996742"/>
    <w:rsid w:val="009C33C2"/>
    <w:rsid w:val="009E3E97"/>
    <w:rsid w:val="009F1AFE"/>
    <w:rsid w:val="00A05C39"/>
    <w:rsid w:val="00A1405E"/>
    <w:rsid w:val="00A21F4A"/>
    <w:rsid w:val="00A25AA4"/>
    <w:rsid w:val="00A7016E"/>
    <w:rsid w:val="00A9225C"/>
    <w:rsid w:val="00AA2EC5"/>
    <w:rsid w:val="00AB4B36"/>
    <w:rsid w:val="00AD681D"/>
    <w:rsid w:val="00AE55A0"/>
    <w:rsid w:val="00AE73FA"/>
    <w:rsid w:val="00AF0222"/>
    <w:rsid w:val="00B04DC8"/>
    <w:rsid w:val="00B06965"/>
    <w:rsid w:val="00B10C86"/>
    <w:rsid w:val="00B13B9D"/>
    <w:rsid w:val="00B154C3"/>
    <w:rsid w:val="00B24A3F"/>
    <w:rsid w:val="00B34418"/>
    <w:rsid w:val="00B353A3"/>
    <w:rsid w:val="00B4223E"/>
    <w:rsid w:val="00B43E86"/>
    <w:rsid w:val="00B644FE"/>
    <w:rsid w:val="00B82FB4"/>
    <w:rsid w:val="00B84DB2"/>
    <w:rsid w:val="00BC6DB4"/>
    <w:rsid w:val="00BD5A22"/>
    <w:rsid w:val="00BE03D2"/>
    <w:rsid w:val="00BE321F"/>
    <w:rsid w:val="00BF3251"/>
    <w:rsid w:val="00C11F83"/>
    <w:rsid w:val="00C37752"/>
    <w:rsid w:val="00C434CB"/>
    <w:rsid w:val="00C47E88"/>
    <w:rsid w:val="00C53CDF"/>
    <w:rsid w:val="00C57AB3"/>
    <w:rsid w:val="00C7340D"/>
    <w:rsid w:val="00C92781"/>
    <w:rsid w:val="00C97926"/>
    <w:rsid w:val="00CA0F6D"/>
    <w:rsid w:val="00CE42A3"/>
    <w:rsid w:val="00CF739E"/>
    <w:rsid w:val="00CF7D55"/>
    <w:rsid w:val="00D31254"/>
    <w:rsid w:val="00D34225"/>
    <w:rsid w:val="00D358AC"/>
    <w:rsid w:val="00D67A45"/>
    <w:rsid w:val="00D7410E"/>
    <w:rsid w:val="00D8426B"/>
    <w:rsid w:val="00D90CB5"/>
    <w:rsid w:val="00D943A1"/>
    <w:rsid w:val="00DA6438"/>
    <w:rsid w:val="00DA703A"/>
    <w:rsid w:val="00DC2EF8"/>
    <w:rsid w:val="00DD055F"/>
    <w:rsid w:val="00DD2663"/>
    <w:rsid w:val="00DE2AED"/>
    <w:rsid w:val="00DF578B"/>
    <w:rsid w:val="00E020A3"/>
    <w:rsid w:val="00E1628E"/>
    <w:rsid w:val="00E22787"/>
    <w:rsid w:val="00E35EB6"/>
    <w:rsid w:val="00E51DE2"/>
    <w:rsid w:val="00E55507"/>
    <w:rsid w:val="00E638A3"/>
    <w:rsid w:val="00E66861"/>
    <w:rsid w:val="00E71E48"/>
    <w:rsid w:val="00E77CD0"/>
    <w:rsid w:val="00E81D75"/>
    <w:rsid w:val="00E971A1"/>
    <w:rsid w:val="00EB0D8E"/>
    <w:rsid w:val="00EC247E"/>
    <w:rsid w:val="00ED0655"/>
    <w:rsid w:val="00ED35F0"/>
    <w:rsid w:val="00EE53DA"/>
    <w:rsid w:val="00EE69C1"/>
    <w:rsid w:val="00EF4280"/>
    <w:rsid w:val="00EF47D3"/>
    <w:rsid w:val="00F11766"/>
    <w:rsid w:val="00F1394E"/>
    <w:rsid w:val="00F313A2"/>
    <w:rsid w:val="00F42977"/>
    <w:rsid w:val="00F4633B"/>
    <w:rsid w:val="00F66129"/>
    <w:rsid w:val="00F70B98"/>
    <w:rsid w:val="00F9478C"/>
    <w:rsid w:val="00F9492F"/>
    <w:rsid w:val="00FA1133"/>
    <w:rsid w:val="00FA1FD2"/>
    <w:rsid w:val="00FA783C"/>
    <w:rsid w:val="00FB0964"/>
    <w:rsid w:val="00FC7687"/>
    <w:rsid w:val="00FC792C"/>
    <w:rsid w:val="00FD0312"/>
    <w:rsid w:val="00FD234D"/>
    <w:rsid w:val="00FE5C6F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162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qFormat/>
    <w:rsid w:val="00E1628E"/>
    <w:pPr>
      <w:widowControl w:val="0"/>
      <w:shd w:val="clear" w:color="auto" w:fill="FFFFFF"/>
      <w:spacing w:after="1980" w:line="0" w:lineRule="atLeast"/>
      <w:jc w:val="right"/>
    </w:pPr>
    <w:rPr>
      <w:rFonts w:ascii="Calibri" w:eastAsia="Calibri" w:hAnsi="Calibri"/>
      <w:sz w:val="27"/>
      <w:szCs w:val="27"/>
      <w:lang/>
    </w:rPr>
  </w:style>
  <w:style w:type="character" w:styleId="a4">
    <w:name w:val="annotation reference"/>
    <w:basedOn w:val="a0"/>
    <w:semiHidden/>
    <w:unhideWhenUsed/>
    <w:rsid w:val="00E162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2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E1628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581196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5811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36E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36E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6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03518"/>
  </w:style>
  <w:style w:type="paragraph" w:styleId="20">
    <w:name w:val="toc 2"/>
    <w:basedOn w:val="a"/>
    <w:next w:val="a"/>
    <w:autoRedefine/>
    <w:semiHidden/>
    <w:rsid w:val="00635FC6"/>
    <w:pPr>
      <w:spacing w:before="120" w:line="276" w:lineRule="auto"/>
      <w:ind w:left="220"/>
    </w:pPr>
    <w:rPr>
      <w:i/>
      <w:iCs/>
      <w:sz w:val="20"/>
      <w:szCs w:val="20"/>
    </w:rPr>
  </w:style>
  <w:style w:type="paragraph" w:styleId="af1">
    <w:name w:val="footnote text"/>
    <w:basedOn w:val="a"/>
    <w:semiHidden/>
    <w:rsid w:val="00635FC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af2">
    <w:name w:val="footnote reference"/>
    <w:aliases w:val="Сноска Сергея"/>
    <w:basedOn w:val="a0"/>
    <w:semiHidden/>
    <w:rsid w:val="00635FC6"/>
    <w:rPr>
      <w:vertAlign w:val="superscript"/>
    </w:rPr>
  </w:style>
  <w:style w:type="character" w:styleId="af3">
    <w:name w:val="Hyperlink"/>
    <w:basedOn w:val="a0"/>
    <w:rsid w:val="00635FC6"/>
    <w:rPr>
      <w:color w:val="0000FF"/>
      <w:u w:val="single"/>
    </w:rPr>
  </w:style>
  <w:style w:type="paragraph" w:customStyle="1" w:styleId="af4">
    <w:name w:val="Знак Знак Знак Знак"/>
    <w:basedOn w:val="a"/>
    <w:rsid w:val="00225C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Microsoft</Company>
  <LinksUpToDate>false</LinksUpToDate>
  <CharactersWithSpaces>46084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Admin</dc:creator>
  <cp:keywords/>
  <dc:description/>
  <cp:lastModifiedBy>Admin</cp:lastModifiedBy>
  <cp:revision>2</cp:revision>
  <cp:lastPrinted>2013-04-04T12:52:00Z</cp:lastPrinted>
  <dcterms:created xsi:type="dcterms:W3CDTF">2013-04-14T03:38:00Z</dcterms:created>
  <dcterms:modified xsi:type="dcterms:W3CDTF">2013-04-14T03:38:00Z</dcterms:modified>
</cp:coreProperties>
</file>