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C3C5B" w14:textId="77777777" w:rsidR="00A627E6" w:rsidRPr="00A627E6" w:rsidRDefault="00A627E6" w:rsidP="00A627E6">
      <w:pPr>
        <w:spacing w:after="0" w:line="360" w:lineRule="auto"/>
        <w:ind w:left="-567"/>
        <w:jc w:val="right"/>
        <w:rPr>
          <w:rFonts w:ascii="Times New Roman" w:eastAsia="Times New Roman" w:hAnsi="Times New Roman" w:cs="Times New Roman"/>
          <w:i/>
          <w:sz w:val="28"/>
          <w:szCs w:val="28"/>
          <w:lang w:eastAsia="ru-RU"/>
        </w:rPr>
      </w:pPr>
      <w:r w:rsidRPr="00A627E6">
        <w:rPr>
          <w:rFonts w:ascii="Times New Roman" w:eastAsia="Times New Roman" w:hAnsi="Times New Roman" w:cs="Times New Roman"/>
          <w:i/>
          <w:sz w:val="28"/>
          <w:szCs w:val="28"/>
          <w:lang w:eastAsia="ru-RU"/>
        </w:rPr>
        <w:t>На правах рукописи</w:t>
      </w:r>
    </w:p>
    <w:p w14:paraId="0DB443A8" w14:textId="77777777" w:rsidR="00A627E6" w:rsidRPr="00A627E6" w:rsidRDefault="00A627E6" w:rsidP="00A627E6">
      <w:pPr>
        <w:spacing w:after="0" w:line="360" w:lineRule="auto"/>
        <w:ind w:left="-567"/>
        <w:jc w:val="center"/>
        <w:rPr>
          <w:rFonts w:ascii="Times New Roman" w:eastAsia="Times New Roman" w:hAnsi="Times New Roman" w:cs="Times New Roman"/>
          <w:i/>
          <w:sz w:val="28"/>
          <w:szCs w:val="28"/>
          <w:lang w:eastAsia="ru-RU"/>
        </w:rPr>
      </w:pPr>
    </w:p>
    <w:p w14:paraId="57943A47" w14:textId="77777777" w:rsidR="00A627E6" w:rsidRPr="00A627E6" w:rsidRDefault="00A627E6" w:rsidP="00A627E6">
      <w:pPr>
        <w:spacing w:after="0" w:line="360" w:lineRule="auto"/>
        <w:ind w:left="-567"/>
        <w:jc w:val="center"/>
        <w:rPr>
          <w:rFonts w:ascii="Times New Roman" w:eastAsia="Times New Roman" w:hAnsi="Times New Roman" w:cs="Times New Roman"/>
          <w:b/>
          <w:sz w:val="28"/>
          <w:szCs w:val="28"/>
          <w:lang w:eastAsia="ru-RU"/>
        </w:rPr>
      </w:pPr>
    </w:p>
    <w:p w14:paraId="6C8CA31C" w14:textId="77777777" w:rsidR="00A627E6" w:rsidRPr="00A627E6" w:rsidRDefault="00A627E6" w:rsidP="00A627E6">
      <w:pPr>
        <w:spacing w:after="0" w:line="360" w:lineRule="auto"/>
        <w:ind w:left="-567"/>
        <w:jc w:val="center"/>
        <w:rPr>
          <w:rFonts w:ascii="Times New Roman" w:eastAsia="Times New Roman" w:hAnsi="Times New Roman" w:cs="Times New Roman"/>
          <w:b/>
          <w:sz w:val="28"/>
          <w:szCs w:val="28"/>
          <w:lang w:eastAsia="ru-RU"/>
        </w:rPr>
      </w:pPr>
    </w:p>
    <w:p w14:paraId="6A5A69E5" w14:textId="77777777" w:rsidR="00A627E6" w:rsidRPr="00A627E6" w:rsidRDefault="00A627E6" w:rsidP="00A627E6">
      <w:pPr>
        <w:spacing w:after="0" w:line="360" w:lineRule="auto"/>
        <w:ind w:left="-567"/>
        <w:jc w:val="center"/>
        <w:rPr>
          <w:rFonts w:ascii="Times New Roman" w:eastAsia="Times New Roman" w:hAnsi="Times New Roman" w:cs="Times New Roman"/>
          <w:b/>
          <w:sz w:val="28"/>
          <w:szCs w:val="28"/>
          <w:lang w:eastAsia="ru-RU"/>
        </w:rPr>
      </w:pPr>
    </w:p>
    <w:p w14:paraId="299D78CB" w14:textId="77777777" w:rsidR="00A627E6" w:rsidRPr="00A627E6" w:rsidRDefault="00A627E6" w:rsidP="00A627E6">
      <w:pPr>
        <w:spacing w:after="0" w:line="360" w:lineRule="auto"/>
        <w:ind w:left="-567"/>
        <w:jc w:val="center"/>
        <w:rPr>
          <w:rFonts w:ascii="Times New Roman" w:eastAsia="Times New Roman" w:hAnsi="Times New Roman" w:cs="Times New Roman"/>
          <w:b/>
          <w:sz w:val="28"/>
          <w:szCs w:val="28"/>
          <w:lang w:eastAsia="ru-RU"/>
        </w:rPr>
      </w:pPr>
      <w:proofErr w:type="spellStart"/>
      <w:r w:rsidRPr="00A627E6">
        <w:rPr>
          <w:rFonts w:ascii="Times New Roman" w:eastAsia="Times New Roman" w:hAnsi="Times New Roman" w:cs="Times New Roman"/>
          <w:b/>
          <w:sz w:val="28"/>
          <w:szCs w:val="28"/>
          <w:lang w:eastAsia="ru-RU"/>
        </w:rPr>
        <w:t>Литуев</w:t>
      </w:r>
      <w:proofErr w:type="spellEnd"/>
      <w:r w:rsidRPr="00A627E6">
        <w:rPr>
          <w:rFonts w:ascii="Times New Roman" w:eastAsia="Times New Roman" w:hAnsi="Times New Roman" w:cs="Times New Roman"/>
          <w:b/>
          <w:sz w:val="28"/>
          <w:szCs w:val="28"/>
          <w:lang w:eastAsia="ru-RU"/>
        </w:rPr>
        <w:t xml:space="preserve"> Егор Викторович</w:t>
      </w:r>
    </w:p>
    <w:p w14:paraId="192FCE3A" w14:textId="77777777" w:rsidR="00A627E6" w:rsidRPr="00A627E6" w:rsidRDefault="00A627E6" w:rsidP="00A627E6">
      <w:pPr>
        <w:spacing w:after="0" w:line="360" w:lineRule="auto"/>
        <w:ind w:left="-567"/>
        <w:rPr>
          <w:rFonts w:ascii="Times New Roman" w:eastAsia="Times New Roman" w:hAnsi="Times New Roman" w:cs="Times New Roman"/>
          <w:b/>
          <w:bCs/>
          <w:sz w:val="28"/>
          <w:szCs w:val="28"/>
          <w:lang w:eastAsia="ru-RU"/>
        </w:rPr>
      </w:pPr>
    </w:p>
    <w:p w14:paraId="5A074FAD" w14:textId="77777777" w:rsidR="00A627E6" w:rsidRPr="00A627E6" w:rsidRDefault="00A627E6" w:rsidP="00A627E6">
      <w:pPr>
        <w:spacing w:after="0" w:line="360" w:lineRule="auto"/>
        <w:ind w:left="-567"/>
        <w:jc w:val="center"/>
        <w:rPr>
          <w:rFonts w:ascii="Times New Roman" w:eastAsia="Times New Roman" w:hAnsi="Times New Roman" w:cs="Times New Roman"/>
          <w:b/>
          <w:bCs/>
          <w:sz w:val="28"/>
          <w:szCs w:val="28"/>
          <w:lang w:eastAsia="ru-RU"/>
        </w:rPr>
      </w:pPr>
    </w:p>
    <w:p w14:paraId="65887A0F" w14:textId="77777777" w:rsidR="00A627E6" w:rsidRPr="00A627E6" w:rsidRDefault="00A627E6" w:rsidP="00A627E6">
      <w:pPr>
        <w:spacing w:after="0" w:line="360" w:lineRule="auto"/>
        <w:ind w:left="-567"/>
        <w:jc w:val="center"/>
        <w:rPr>
          <w:rFonts w:ascii="Times New Roman" w:eastAsia="Times New Roman" w:hAnsi="Times New Roman" w:cs="Times New Roman"/>
          <w:b/>
          <w:bCs/>
          <w:sz w:val="28"/>
          <w:szCs w:val="28"/>
          <w:lang w:eastAsia="ru-RU"/>
        </w:rPr>
      </w:pPr>
    </w:p>
    <w:p w14:paraId="3FBF85F7" w14:textId="77777777" w:rsidR="00A627E6" w:rsidRPr="00A627E6" w:rsidRDefault="00A627E6" w:rsidP="00A627E6">
      <w:pPr>
        <w:spacing w:after="0" w:line="360" w:lineRule="auto"/>
        <w:ind w:left="-567"/>
        <w:jc w:val="center"/>
        <w:rPr>
          <w:rFonts w:ascii="Times New Roman" w:eastAsia="Times New Roman" w:hAnsi="Times New Roman" w:cs="Times New Roman"/>
          <w:b/>
          <w:bCs/>
          <w:sz w:val="28"/>
          <w:szCs w:val="28"/>
          <w:lang w:eastAsia="ru-RU"/>
        </w:rPr>
      </w:pPr>
      <w:r w:rsidRPr="00A627E6">
        <w:rPr>
          <w:rFonts w:ascii="Times New Roman" w:eastAsia="Times New Roman" w:hAnsi="Times New Roman" w:cs="Times New Roman"/>
          <w:b/>
          <w:sz w:val="28"/>
          <w:szCs w:val="28"/>
          <w:lang w:eastAsia="ru-RU"/>
        </w:rPr>
        <w:t>ЗАЩИТА ПРАВ НАЛОГОПЛАТЕЛЬЩИКОВ В РОССИИ И ШВЕЙЦАРИИ</w:t>
      </w:r>
    </w:p>
    <w:p w14:paraId="31831984" w14:textId="77777777" w:rsidR="00A627E6" w:rsidRPr="00A627E6" w:rsidRDefault="00A627E6" w:rsidP="00A627E6">
      <w:pPr>
        <w:spacing w:after="0" w:line="360" w:lineRule="auto"/>
        <w:ind w:left="-567"/>
        <w:jc w:val="center"/>
        <w:rPr>
          <w:rFonts w:ascii="Times New Roman" w:eastAsia="Times New Roman" w:hAnsi="Times New Roman" w:cs="Times New Roman"/>
          <w:b/>
          <w:sz w:val="28"/>
          <w:szCs w:val="28"/>
          <w:lang w:eastAsia="ru-RU"/>
        </w:rPr>
      </w:pPr>
    </w:p>
    <w:p w14:paraId="0D76AD0E" w14:textId="77777777" w:rsidR="00A627E6" w:rsidRPr="00A627E6" w:rsidRDefault="00A627E6" w:rsidP="00A627E6">
      <w:pPr>
        <w:spacing w:after="0" w:line="360" w:lineRule="auto"/>
        <w:ind w:left="-567"/>
        <w:jc w:val="center"/>
        <w:rPr>
          <w:rFonts w:ascii="Times New Roman" w:eastAsia="Times New Roman" w:hAnsi="Times New Roman" w:cs="Times New Roman"/>
          <w:sz w:val="28"/>
          <w:szCs w:val="28"/>
          <w:lang w:eastAsia="ru-RU"/>
        </w:rPr>
      </w:pPr>
    </w:p>
    <w:p w14:paraId="1CD9AC3C" w14:textId="77777777" w:rsidR="00A627E6" w:rsidRPr="00A627E6" w:rsidRDefault="00A627E6" w:rsidP="00A627E6">
      <w:pPr>
        <w:spacing w:after="0" w:line="360" w:lineRule="auto"/>
        <w:ind w:left="-567"/>
        <w:rPr>
          <w:rFonts w:ascii="Times New Roman" w:eastAsia="Times New Roman" w:hAnsi="Times New Roman" w:cs="Times New Roman"/>
          <w:sz w:val="28"/>
          <w:szCs w:val="28"/>
          <w:lang w:eastAsia="ru-RU"/>
        </w:rPr>
      </w:pPr>
    </w:p>
    <w:p w14:paraId="65B12B79" w14:textId="77777777" w:rsidR="00A627E6" w:rsidRPr="00A627E6" w:rsidRDefault="00A627E6" w:rsidP="00A627E6">
      <w:pPr>
        <w:spacing w:after="0" w:line="360" w:lineRule="auto"/>
        <w:ind w:left="-567"/>
        <w:jc w:val="center"/>
        <w:rPr>
          <w:rFonts w:ascii="Times New Roman" w:eastAsia="Times New Roman" w:hAnsi="Times New Roman" w:cs="Times New Roman"/>
          <w:sz w:val="28"/>
          <w:szCs w:val="28"/>
          <w:lang w:eastAsia="ru-RU"/>
        </w:rPr>
      </w:pPr>
      <w:r w:rsidRPr="00A627E6">
        <w:rPr>
          <w:rFonts w:ascii="Times New Roman" w:eastAsia="Times New Roman" w:hAnsi="Times New Roman" w:cs="Times New Roman"/>
          <w:sz w:val="28"/>
          <w:szCs w:val="28"/>
          <w:lang w:eastAsia="ru-RU"/>
        </w:rPr>
        <w:t>Специальность 12.00.14 – административное право;</w:t>
      </w:r>
    </w:p>
    <w:p w14:paraId="58DDAB34" w14:textId="77777777" w:rsidR="00A627E6" w:rsidRPr="00A627E6" w:rsidRDefault="00A627E6" w:rsidP="00A627E6">
      <w:pPr>
        <w:spacing w:after="0" w:line="360" w:lineRule="auto"/>
        <w:ind w:left="-567"/>
        <w:jc w:val="center"/>
        <w:rPr>
          <w:rFonts w:ascii="Times New Roman" w:eastAsia="Times New Roman" w:hAnsi="Times New Roman" w:cs="Times New Roman"/>
          <w:sz w:val="28"/>
          <w:szCs w:val="28"/>
          <w:lang w:eastAsia="ru-RU"/>
        </w:rPr>
      </w:pPr>
      <w:r w:rsidRPr="00A627E6">
        <w:rPr>
          <w:rFonts w:ascii="Times New Roman" w:eastAsia="Times New Roman" w:hAnsi="Times New Roman" w:cs="Times New Roman"/>
          <w:sz w:val="28"/>
          <w:szCs w:val="28"/>
          <w:lang w:eastAsia="ru-RU"/>
        </w:rPr>
        <w:t>финансовое право; информационное право</w:t>
      </w:r>
    </w:p>
    <w:p w14:paraId="4AFDD975" w14:textId="77777777" w:rsidR="00A627E6" w:rsidRPr="00A627E6" w:rsidRDefault="00A627E6" w:rsidP="00A627E6">
      <w:pPr>
        <w:spacing w:after="0" w:line="360" w:lineRule="auto"/>
        <w:ind w:left="-567"/>
        <w:jc w:val="center"/>
        <w:rPr>
          <w:rFonts w:ascii="Times New Roman" w:eastAsia="Times New Roman" w:hAnsi="Times New Roman" w:cs="Times New Roman"/>
          <w:b/>
          <w:sz w:val="28"/>
          <w:szCs w:val="28"/>
          <w:lang w:eastAsia="ru-RU"/>
        </w:rPr>
      </w:pPr>
    </w:p>
    <w:p w14:paraId="078C491B" w14:textId="77777777" w:rsidR="00A627E6" w:rsidRPr="00A627E6" w:rsidRDefault="00A627E6" w:rsidP="00A627E6">
      <w:pPr>
        <w:spacing w:after="0" w:line="360" w:lineRule="auto"/>
        <w:ind w:left="-567"/>
        <w:jc w:val="center"/>
        <w:rPr>
          <w:rFonts w:ascii="Times New Roman" w:eastAsia="Times New Roman" w:hAnsi="Times New Roman" w:cs="Times New Roman"/>
          <w:b/>
          <w:sz w:val="28"/>
          <w:szCs w:val="28"/>
          <w:lang w:eastAsia="ru-RU"/>
        </w:rPr>
      </w:pPr>
    </w:p>
    <w:p w14:paraId="2BDD3DFE" w14:textId="77777777" w:rsidR="00A627E6" w:rsidRPr="00A627E6" w:rsidRDefault="00A627E6" w:rsidP="00A627E6">
      <w:pPr>
        <w:spacing w:after="0" w:line="360" w:lineRule="auto"/>
        <w:ind w:left="-567"/>
        <w:jc w:val="center"/>
        <w:rPr>
          <w:rFonts w:ascii="Times New Roman" w:eastAsia="Times New Roman" w:hAnsi="Times New Roman" w:cs="Times New Roman"/>
          <w:b/>
          <w:sz w:val="28"/>
          <w:szCs w:val="28"/>
          <w:lang w:eastAsia="ru-RU"/>
        </w:rPr>
      </w:pPr>
    </w:p>
    <w:p w14:paraId="61A0010E" w14:textId="77777777" w:rsidR="00A627E6" w:rsidRPr="00A627E6" w:rsidRDefault="00A627E6" w:rsidP="00A627E6">
      <w:pPr>
        <w:spacing w:after="0" w:line="360" w:lineRule="auto"/>
        <w:ind w:left="-567"/>
        <w:jc w:val="center"/>
        <w:rPr>
          <w:rFonts w:ascii="Times New Roman" w:eastAsia="Times New Roman" w:hAnsi="Times New Roman" w:cs="Times New Roman"/>
          <w:b/>
          <w:sz w:val="28"/>
          <w:szCs w:val="28"/>
          <w:lang w:eastAsia="ru-RU"/>
        </w:rPr>
      </w:pPr>
      <w:r w:rsidRPr="00A627E6">
        <w:rPr>
          <w:rFonts w:ascii="Times New Roman" w:eastAsia="Times New Roman" w:hAnsi="Times New Roman" w:cs="Times New Roman"/>
          <w:b/>
          <w:sz w:val="28"/>
          <w:szCs w:val="28"/>
          <w:lang w:eastAsia="ru-RU"/>
        </w:rPr>
        <w:t>Автореферат диссертации</w:t>
      </w:r>
    </w:p>
    <w:p w14:paraId="52555060" w14:textId="77777777" w:rsidR="00A627E6" w:rsidRPr="00A627E6" w:rsidRDefault="00A627E6" w:rsidP="00A627E6">
      <w:pPr>
        <w:spacing w:after="0" w:line="360" w:lineRule="auto"/>
        <w:ind w:left="-567"/>
        <w:jc w:val="center"/>
        <w:rPr>
          <w:rFonts w:ascii="Times New Roman" w:eastAsia="Times New Roman" w:hAnsi="Times New Roman" w:cs="Times New Roman"/>
          <w:b/>
          <w:sz w:val="28"/>
          <w:szCs w:val="28"/>
          <w:lang w:eastAsia="ru-RU"/>
        </w:rPr>
      </w:pPr>
      <w:r w:rsidRPr="00A627E6">
        <w:rPr>
          <w:rFonts w:ascii="Times New Roman" w:eastAsia="Times New Roman" w:hAnsi="Times New Roman" w:cs="Times New Roman"/>
          <w:b/>
          <w:sz w:val="28"/>
          <w:szCs w:val="28"/>
          <w:lang w:eastAsia="ru-RU"/>
        </w:rPr>
        <w:t>на соискание ученой степени кандидата</w:t>
      </w:r>
    </w:p>
    <w:p w14:paraId="2DF947FF" w14:textId="77777777" w:rsidR="00A627E6" w:rsidRPr="00A627E6" w:rsidRDefault="00A627E6" w:rsidP="00A627E6">
      <w:pPr>
        <w:spacing w:after="0" w:line="360" w:lineRule="auto"/>
        <w:ind w:left="-567"/>
        <w:jc w:val="center"/>
        <w:rPr>
          <w:rFonts w:ascii="Times New Roman" w:eastAsia="Times New Roman" w:hAnsi="Times New Roman" w:cs="Times New Roman"/>
          <w:b/>
          <w:sz w:val="28"/>
          <w:szCs w:val="28"/>
          <w:lang w:eastAsia="ru-RU"/>
        </w:rPr>
      </w:pPr>
      <w:r w:rsidRPr="00A627E6">
        <w:rPr>
          <w:rFonts w:ascii="Times New Roman" w:eastAsia="Times New Roman" w:hAnsi="Times New Roman" w:cs="Times New Roman"/>
          <w:b/>
          <w:sz w:val="28"/>
          <w:szCs w:val="28"/>
          <w:lang w:eastAsia="ru-RU"/>
        </w:rPr>
        <w:t>юридических наук</w:t>
      </w:r>
    </w:p>
    <w:p w14:paraId="4F4BC24D" w14:textId="77777777" w:rsidR="00A627E6" w:rsidRPr="00A627E6" w:rsidRDefault="00A627E6" w:rsidP="00A627E6">
      <w:pPr>
        <w:spacing w:after="0" w:line="360" w:lineRule="auto"/>
        <w:ind w:left="-567"/>
        <w:rPr>
          <w:rFonts w:ascii="Times New Roman" w:eastAsia="Times New Roman" w:hAnsi="Times New Roman" w:cs="Times New Roman"/>
          <w:b/>
          <w:sz w:val="28"/>
          <w:szCs w:val="28"/>
          <w:lang w:eastAsia="ru-RU"/>
        </w:rPr>
      </w:pPr>
    </w:p>
    <w:p w14:paraId="2869D473" w14:textId="77777777" w:rsidR="00A627E6" w:rsidRPr="00A627E6" w:rsidRDefault="00A627E6" w:rsidP="00A627E6">
      <w:pPr>
        <w:spacing w:after="0" w:line="360" w:lineRule="auto"/>
        <w:ind w:left="-567"/>
        <w:jc w:val="center"/>
        <w:rPr>
          <w:rFonts w:ascii="Times New Roman" w:eastAsia="Times New Roman" w:hAnsi="Times New Roman" w:cs="Times New Roman"/>
          <w:b/>
          <w:sz w:val="28"/>
          <w:szCs w:val="28"/>
          <w:lang w:eastAsia="ru-RU"/>
        </w:rPr>
      </w:pPr>
    </w:p>
    <w:p w14:paraId="7F07F666" w14:textId="77777777" w:rsidR="00A627E6" w:rsidRPr="00A627E6" w:rsidRDefault="00A627E6" w:rsidP="00A627E6">
      <w:pPr>
        <w:spacing w:after="0" w:line="360" w:lineRule="auto"/>
        <w:ind w:left="-567"/>
        <w:jc w:val="center"/>
        <w:rPr>
          <w:rFonts w:ascii="Times New Roman" w:eastAsia="Times New Roman" w:hAnsi="Times New Roman" w:cs="Times New Roman"/>
          <w:b/>
          <w:sz w:val="28"/>
          <w:szCs w:val="28"/>
          <w:lang w:eastAsia="ru-RU"/>
        </w:rPr>
      </w:pPr>
    </w:p>
    <w:p w14:paraId="6F8490DA" w14:textId="77777777" w:rsidR="00A627E6" w:rsidRPr="00A627E6" w:rsidRDefault="00A627E6" w:rsidP="00A627E6">
      <w:pPr>
        <w:spacing w:after="0" w:line="360" w:lineRule="auto"/>
        <w:ind w:left="-567"/>
        <w:rPr>
          <w:rFonts w:ascii="Times New Roman" w:eastAsia="Times New Roman" w:hAnsi="Times New Roman" w:cs="Times New Roman"/>
          <w:b/>
          <w:sz w:val="28"/>
          <w:szCs w:val="28"/>
          <w:lang w:eastAsia="ru-RU"/>
        </w:rPr>
      </w:pPr>
    </w:p>
    <w:p w14:paraId="4BB5E751" w14:textId="77777777" w:rsidR="00A627E6" w:rsidRPr="00A627E6" w:rsidRDefault="00A627E6" w:rsidP="00A627E6">
      <w:pPr>
        <w:spacing w:after="0" w:line="360" w:lineRule="auto"/>
        <w:ind w:left="-567"/>
        <w:jc w:val="center"/>
        <w:rPr>
          <w:rFonts w:ascii="Times New Roman" w:eastAsia="Times New Roman" w:hAnsi="Times New Roman" w:cs="Times New Roman"/>
          <w:b/>
          <w:sz w:val="28"/>
          <w:szCs w:val="28"/>
          <w:lang w:eastAsia="ru-RU"/>
        </w:rPr>
      </w:pPr>
    </w:p>
    <w:p w14:paraId="1C77EC77" w14:textId="77777777" w:rsidR="00A627E6" w:rsidRPr="00A627E6" w:rsidRDefault="00A627E6" w:rsidP="00A627E6">
      <w:pPr>
        <w:spacing w:after="0" w:line="360" w:lineRule="auto"/>
        <w:ind w:left="-567"/>
        <w:jc w:val="center"/>
        <w:rPr>
          <w:rFonts w:ascii="Times New Roman" w:eastAsia="Times New Roman" w:hAnsi="Times New Roman" w:cs="Times New Roman"/>
          <w:b/>
          <w:sz w:val="28"/>
          <w:szCs w:val="28"/>
          <w:lang w:eastAsia="ru-RU"/>
        </w:rPr>
      </w:pPr>
    </w:p>
    <w:p w14:paraId="3FB74322" w14:textId="77777777" w:rsidR="00A627E6" w:rsidRPr="00A627E6" w:rsidRDefault="00A627E6" w:rsidP="00A627E6">
      <w:pPr>
        <w:spacing w:after="0" w:line="360" w:lineRule="auto"/>
        <w:ind w:left="-567"/>
        <w:jc w:val="center"/>
        <w:rPr>
          <w:rFonts w:ascii="Times New Roman" w:eastAsia="Times New Roman" w:hAnsi="Times New Roman" w:cs="Times New Roman"/>
          <w:b/>
          <w:sz w:val="28"/>
          <w:szCs w:val="28"/>
          <w:lang w:eastAsia="ru-RU"/>
        </w:rPr>
      </w:pPr>
    </w:p>
    <w:p w14:paraId="74974824" w14:textId="77777777" w:rsidR="00A627E6" w:rsidRPr="00A627E6" w:rsidRDefault="00A627E6" w:rsidP="00A627E6">
      <w:pPr>
        <w:spacing w:after="0" w:line="360" w:lineRule="auto"/>
        <w:ind w:left="-567"/>
        <w:jc w:val="center"/>
        <w:rPr>
          <w:rFonts w:ascii="Times New Roman" w:eastAsia="Times New Roman" w:hAnsi="Times New Roman" w:cs="Times New Roman"/>
          <w:b/>
          <w:sz w:val="28"/>
          <w:szCs w:val="28"/>
          <w:lang w:eastAsia="ru-RU"/>
        </w:rPr>
      </w:pPr>
    </w:p>
    <w:p w14:paraId="6AB77048" w14:textId="77777777" w:rsidR="00A627E6" w:rsidRPr="00A627E6" w:rsidRDefault="00A627E6" w:rsidP="00A627E6">
      <w:pPr>
        <w:spacing w:after="0" w:line="360" w:lineRule="auto"/>
        <w:ind w:left="-567"/>
        <w:jc w:val="center"/>
        <w:rPr>
          <w:rFonts w:ascii="Times New Roman" w:eastAsia="Times New Roman" w:hAnsi="Times New Roman" w:cs="Times New Roman"/>
          <w:sz w:val="28"/>
          <w:szCs w:val="28"/>
          <w:lang w:eastAsia="ru-RU"/>
        </w:rPr>
      </w:pPr>
      <w:r w:rsidRPr="00A627E6">
        <w:rPr>
          <w:rFonts w:ascii="Times New Roman" w:eastAsia="Times New Roman" w:hAnsi="Times New Roman" w:cs="Times New Roman"/>
          <w:sz w:val="28"/>
          <w:szCs w:val="28"/>
          <w:lang w:eastAsia="ru-RU"/>
        </w:rPr>
        <w:t>Москва – 2012</w:t>
      </w:r>
    </w:p>
    <w:p w14:paraId="1A5B66E1" w14:textId="77777777" w:rsidR="00A627E6" w:rsidRPr="00A627E6" w:rsidRDefault="00A627E6" w:rsidP="00A627E6">
      <w:pPr>
        <w:spacing w:after="0"/>
        <w:ind w:firstLine="709"/>
        <w:contextualSpacing/>
        <w:jc w:val="both"/>
        <w:rPr>
          <w:rFonts w:ascii="Times New Roman" w:eastAsia="Times New Roman" w:hAnsi="Times New Roman" w:cs="Times New Roman"/>
          <w:bCs/>
          <w:sz w:val="28"/>
          <w:szCs w:val="28"/>
          <w:lang w:eastAsia="ru-RU"/>
        </w:rPr>
      </w:pPr>
      <w:r w:rsidRPr="00A627E6">
        <w:rPr>
          <w:rFonts w:ascii="Times New Roman" w:eastAsia="Times New Roman" w:hAnsi="Times New Roman" w:cs="Times New Roman"/>
          <w:bCs/>
          <w:sz w:val="28"/>
          <w:szCs w:val="28"/>
          <w:lang w:eastAsia="ru-RU"/>
        </w:rPr>
        <w:lastRenderedPageBreak/>
        <w:t>Работа выполне</w:t>
      </w:r>
      <w:r w:rsidR="00B355FB">
        <w:rPr>
          <w:rFonts w:ascii="Times New Roman" w:eastAsia="Times New Roman" w:hAnsi="Times New Roman" w:cs="Times New Roman"/>
          <w:bCs/>
          <w:sz w:val="28"/>
          <w:szCs w:val="28"/>
          <w:lang w:eastAsia="ru-RU"/>
        </w:rPr>
        <w:t>на на кафедре административного и</w:t>
      </w:r>
      <w:r w:rsidRPr="00A627E6">
        <w:rPr>
          <w:rFonts w:ascii="Times New Roman" w:eastAsia="Times New Roman" w:hAnsi="Times New Roman" w:cs="Times New Roman"/>
          <w:bCs/>
          <w:sz w:val="28"/>
          <w:szCs w:val="28"/>
          <w:lang w:eastAsia="ru-RU"/>
        </w:rPr>
        <w:t xml:space="preserve"> финансового права Московского государственного института международных отношений (Университета) МИД России.</w:t>
      </w:r>
    </w:p>
    <w:p w14:paraId="3F868EB8" w14:textId="77777777" w:rsidR="00A627E6" w:rsidRPr="00A627E6" w:rsidRDefault="00A627E6" w:rsidP="00A627E6">
      <w:pPr>
        <w:spacing w:after="0" w:line="240" w:lineRule="auto"/>
        <w:rPr>
          <w:lang w:eastAsia="ru-RU"/>
        </w:rPr>
      </w:pPr>
    </w:p>
    <w:p w14:paraId="281DFF8A" w14:textId="77777777" w:rsidR="00A627E6" w:rsidRPr="00A627E6" w:rsidRDefault="00A627E6" w:rsidP="00A627E6">
      <w:pPr>
        <w:spacing w:after="0" w:line="240" w:lineRule="auto"/>
        <w:rPr>
          <w:lang w:eastAsia="ru-RU"/>
        </w:rPr>
      </w:pPr>
    </w:p>
    <w:p w14:paraId="21E10AAE" w14:textId="77777777" w:rsidR="00A627E6" w:rsidRPr="00A627E6" w:rsidRDefault="00A627E6" w:rsidP="00A627E6">
      <w:pPr>
        <w:spacing w:after="0" w:line="240" w:lineRule="auto"/>
        <w:rPr>
          <w:rFonts w:ascii="Times New Roman" w:hAnsi="Times New Roman" w:cs="Times New Roman"/>
          <w:b/>
          <w:i/>
          <w:sz w:val="28"/>
          <w:szCs w:val="28"/>
          <w:lang w:eastAsia="ru-RU"/>
        </w:rPr>
      </w:pPr>
      <w:r w:rsidRPr="00A627E6">
        <w:rPr>
          <w:rFonts w:ascii="Times New Roman" w:hAnsi="Times New Roman" w:cs="Times New Roman"/>
          <w:b/>
          <w:sz w:val="28"/>
          <w:szCs w:val="28"/>
          <w:lang w:eastAsia="ru-RU"/>
        </w:rPr>
        <w:t>Научный руководитель:</w:t>
      </w:r>
      <w:r w:rsidRPr="00A627E6">
        <w:rPr>
          <w:rFonts w:ascii="Times New Roman" w:hAnsi="Times New Roman" w:cs="Times New Roman"/>
          <w:b/>
          <w:i/>
          <w:sz w:val="28"/>
          <w:szCs w:val="28"/>
          <w:lang w:eastAsia="ru-RU"/>
        </w:rPr>
        <w:tab/>
      </w:r>
      <w:r w:rsidRPr="00A627E6">
        <w:rPr>
          <w:rFonts w:ascii="Times New Roman" w:hAnsi="Times New Roman" w:cs="Times New Roman"/>
          <w:b/>
          <w:sz w:val="28"/>
          <w:szCs w:val="28"/>
          <w:lang w:eastAsia="ru-RU"/>
        </w:rPr>
        <w:tab/>
      </w:r>
      <w:r w:rsidRPr="00A627E6">
        <w:rPr>
          <w:rFonts w:ascii="Times New Roman" w:hAnsi="Times New Roman" w:cs="Times New Roman"/>
          <w:sz w:val="28"/>
          <w:szCs w:val="28"/>
          <w:lang w:eastAsia="ru-RU"/>
        </w:rPr>
        <w:t>доктор юридических наук, профессор</w:t>
      </w:r>
    </w:p>
    <w:p w14:paraId="51637BDE" w14:textId="77777777" w:rsidR="00A627E6" w:rsidRPr="00A627E6" w:rsidRDefault="00A627E6" w:rsidP="00A627E6">
      <w:pPr>
        <w:spacing w:after="0" w:line="240" w:lineRule="auto"/>
        <w:rPr>
          <w:rFonts w:ascii="Times New Roman" w:hAnsi="Times New Roman" w:cs="Times New Roman"/>
          <w:b/>
          <w:sz w:val="28"/>
          <w:szCs w:val="28"/>
          <w:lang w:eastAsia="ru-RU"/>
        </w:rPr>
      </w:pPr>
      <w:r w:rsidRPr="00A627E6">
        <w:rPr>
          <w:rFonts w:ascii="Times New Roman" w:hAnsi="Times New Roman" w:cs="Times New Roman"/>
          <w:sz w:val="28"/>
          <w:szCs w:val="28"/>
          <w:lang w:eastAsia="ru-RU"/>
        </w:rPr>
        <w:tab/>
      </w:r>
      <w:r w:rsidRPr="00A627E6">
        <w:rPr>
          <w:rFonts w:ascii="Times New Roman" w:hAnsi="Times New Roman" w:cs="Times New Roman"/>
          <w:sz w:val="28"/>
          <w:szCs w:val="28"/>
          <w:lang w:eastAsia="ru-RU"/>
        </w:rPr>
        <w:tab/>
      </w:r>
      <w:r w:rsidRPr="00A627E6">
        <w:rPr>
          <w:rFonts w:ascii="Times New Roman" w:hAnsi="Times New Roman" w:cs="Times New Roman"/>
          <w:sz w:val="28"/>
          <w:szCs w:val="28"/>
          <w:lang w:eastAsia="ru-RU"/>
        </w:rPr>
        <w:tab/>
      </w:r>
      <w:r w:rsidRPr="00A627E6">
        <w:rPr>
          <w:rFonts w:ascii="Times New Roman" w:hAnsi="Times New Roman" w:cs="Times New Roman"/>
          <w:sz w:val="28"/>
          <w:szCs w:val="28"/>
          <w:lang w:eastAsia="ru-RU"/>
        </w:rPr>
        <w:tab/>
      </w:r>
      <w:r w:rsidRPr="00A627E6">
        <w:rPr>
          <w:rFonts w:ascii="Times New Roman" w:hAnsi="Times New Roman" w:cs="Times New Roman"/>
          <w:sz w:val="28"/>
          <w:szCs w:val="28"/>
          <w:lang w:eastAsia="ru-RU"/>
        </w:rPr>
        <w:tab/>
      </w:r>
      <w:r w:rsidRPr="00A627E6">
        <w:rPr>
          <w:rFonts w:ascii="Times New Roman" w:hAnsi="Times New Roman" w:cs="Times New Roman"/>
          <w:sz w:val="28"/>
          <w:szCs w:val="28"/>
          <w:lang w:eastAsia="ru-RU"/>
        </w:rPr>
        <w:tab/>
      </w:r>
      <w:r w:rsidRPr="00A627E6">
        <w:rPr>
          <w:rFonts w:ascii="Times New Roman" w:hAnsi="Times New Roman" w:cs="Times New Roman"/>
          <w:b/>
          <w:sz w:val="28"/>
          <w:szCs w:val="28"/>
          <w:lang w:eastAsia="ru-RU"/>
        </w:rPr>
        <w:t>ТОЛСТОПЯТЕНКО Геннадий Петрович</w:t>
      </w:r>
    </w:p>
    <w:p w14:paraId="7093D880" w14:textId="77777777" w:rsidR="00A627E6" w:rsidRPr="00A627E6" w:rsidRDefault="00A627E6" w:rsidP="00A627E6">
      <w:pPr>
        <w:spacing w:after="0" w:line="240" w:lineRule="auto"/>
        <w:rPr>
          <w:lang w:eastAsia="ru-RU"/>
        </w:rPr>
      </w:pPr>
    </w:p>
    <w:p w14:paraId="72E59311" w14:textId="77777777" w:rsidR="00A627E6" w:rsidRPr="00A627E6" w:rsidRDefault="00A627E6" w:rsidP="00A627E6">
      <w:pPr>
        <w:spacing w:after="0" w:line="240" w:lineRule="auto"/>
        <w:rPr>
          <w:rFonts w:ascii="Times New Roman" w:hAnsi="Times New Roman" w:cs="Times New Roman"/>
          <w:sz w:val="28"/>
          <w:szCs w:val="28"/>
        </w:rPr>
      </w:pPr>
      <w:r w:rsidRPr="00A627E6">
        <w:rPr>
          <w:rFonts w:ascii="Times New Roman" w:hAnsi="Times New Roman" w:cs="Times New Roman"/>
          <w:b/>
          <w:sz w:val="28"/>
          <w:szCs w:val="28"/>
          <w:lang w:eastAsia="ru-RU"/>
        </w:rPr>
        <w:t>Официальные оппоненты:</w:t>
      </w:r>
      <w:r w:rsidRPr="00A627E6">
        <w:rPr>
          <w:rFonts w:ascii="Times New Roman" w:hAnsi="Times New Roman" w:cs="Times New Roman"/>
          <w:sz w:val="28"/>
          <w:szCs w:val="28"/>
          <w:lang w:eastAsia="ru-RU"/>
        </w:rPr>
        <w:tab/>
      </w:r>
      <w:r w:rsidRPr="00A627E6">
        <w:rPr>
          <w:rFonts w:ascii="Times New Roman" w:hAnsi="Times New Roman" w:cs="Times New Roman"/>
          <w:sz w:val="28"/>
          <w:szCs w:val="28"/>
          <w:lang w:eastAsia="ru-RU"/>
        </w:rPr>
        <w:tab/>
      </w:r>
      <w:r w:rsidRPr="00A627E6">
        <w:rPr>
          <w:rFonts w:ascii="Times New Roman" w:hAnsi="Times New Roman" w:cs="Times New Roman"/>
          <w:b/>
          <w:sz w:val="28"/>
          <w:szCs w:val="28"/>
        </w:rPr>
        <w:t>СОКОЛОВА Эльвира Дмитриевна</w:t>
      </w:r>
    </w:p>
    <w:p w14:paraId="6C47FB05" w14:textId="77777777" w:rsidR="00A627E6" w:rsidRPr="00A627E6" w:rsidRDefault="00A627E6" w:rsidP="00A627E6">
      <w:pPr>
        <w:spacing w:after="0" w:line="240" w:lineRule="auto"/>
        <w:rPr>
          <w:rFonts w:ascii="Times New Roman" w:hAnsi="Times New Roman" w:cs="Times New Roman"/>
          <w:sz w:val="28"/>
          <w:szCs w:val="28"/>
          <w:lang w:eastAsia="ru-RU"/>
        </w:rPr>
      </w:pPr>
      <w:r w:rsidRPr="00A627E6">
        <w:rPr>
          <w:b/>
        </w:rPr>
        <w:tab/>
      </w:r>
      <w:r w:rsidRPr="00A627E6">
        <w:rPr>
          <w:b/>
        </w:rPr>
        <w:tab/>
      </w:r>
      <w:r w:rsidRPr="00A627E6">
        <w:rPr>
          <w:b/>
        </w:rPr>
        <w:tab/>
      </w:r>
      <w:r w:rsidRPr="00A627E6">
        <w:rPr>
          <w:b/>
        </w:rPr>
        <w:tab/>
      </w:r>
      <w:r w:rsidRPr="00A627E6">
        <w:rPr>
          <w:b/>
        </w:rPr>
        <w:tab/>
      </w:r>
      <w:r w:rsidRPr="00A627E6">
        <w:rPr>
          <w:b/>
          <w:lang w:eastAsia="ru-RU"/>
        </w:rPr>
        <w:tab/>
      </w:r>
      <w:r w:rsidRPr="00A627E6">
        <w:rPr>
          <w:rFonts w:ascii="Times New Roman" w:hAnsi="Times New Roman" w:cs="Times New Roman"/>
          <w:sz w:val="28"/>
          <w:szCs w:val="28"/>
          <w:lang w:eastAsia="ru-RU"/>
        </w:rPr>
        <w:t>доктор юридических наук, профессор</w:t>
      </w:r>
    </w:p>
    <w:p w14:paraId="2075D4CC" w14:textId="77777777" w:rsidR="00A627E6" w:rsidRPr="00A627E6" w:rsidRDefault="00A627E6" w:rsidP="00A627E6">
      <w:pPr>
        <w:spacing w:after="0" w:line="240" w:lineRule="auto"/>
        <w:ind w:left="4248"/>
        <w:jc w:val="both"/>
        <w:rPr>
          <w:rFonts w:ascii="Times New Roman" w:hAnsi="Times New Roman" w:cs="Times New Roman"/>
          <w:bCs/>
          <w:sz w:val="28"/>
          <w:szCs w:val="28"/>
          <w:lang w:eastAsia="ru-RU"/>
        </w:rPr>
      </w:pPr>
      <w:r w:rsidRPr="00A627E6">
        <w:rPr>
          <w:rFonts w:ascii="Times New Roman" w:hAnsi="Times New Roman" w:cs="Times New Roman"/>
          <w:sz w:val="28"/>
          <w:szCs w:val="28"/>
          <w:lang w:eastAsia="ru-RU"/>
        </w:rPr>
        <w:t>Всероссийская государственная налоговая академия Министерства финансов Российской Федерации, доцент кафедры финансового и налогового права юридического факультета</w:t>
      </w:r>
    </w:p>
    <w:p w14:paraId="637151D3" w14:textId="77777777" w:rsidR="00A627E6" w:rsidRPr="00A627E6" w:rsidRDefault="00A627E6" w:rsidP="00A627E6">
      <w:pPr>
        <w:spacing w:after="0" w:line="240" w:lineRule="auto"/>
        <w:rPr>
          <w:color w:val="000000"/>
          <w:spacing w:val="-9"/>
          <w:w w:val="106"/>
          <w:lang w:eastAsia="ru-RU"/>
        </w:rPr>
      </w:pPr>
      <w:r w:rsidRPr="00A627E6">
        <w:rPr>
          <w:lang w:eastAsia="ru-RU"/>
        </w:rPr>
        <w:tab/>
      </w:r>
    </w:p>
    <w:p w14:paraId="0D5D02F1" w14:textId="77777777" w:rsidR="00A627E6" w:rsidRPr="00A627E6" w:rsidRDefault="00A627E6" w:rsidP="00A627E6">
      <w:pPr>
        <w:spacing w:after="0" w:line="240" w:lineRule="auto"/>
        <w:ind w:left="3540" w:firstLine="708"/>
        <w:jc w:val="both"/>
        <w:rPr>
          <w:rFonts w:ascii="Times New Roman" w:hAnsi="Times New Roman" w:cs="Times New Roman"/>
          <w:b/>
          <w:color w:val="000000"/>
          <w:w w:val="102"/>
          <w:sz w:val="28"/>
          <w:szCs w:val="28"/>
        </w:rPr>
      </w:pPr>
      <w:r w:rsidRPr="00A627E6">
        <w:rPr>
          <w:rFonts w:ascii="Times New Roman" w:hAnsi="Times New Roman" w:cs="Times New Roman"/>
          <w:b/>
          <w:sz w:val="28"/>
          <w:szCs w:val="28"/>
        </w:rPr>
        <w:t>АРЗУМАНОВА Лана Львовна</w:t>
      </w:r>
    </w:p>
    <w:p w14:paraId="4446919F" w14:textId="77777777" w:rsidR="00A627E6" w:rsidRPr="00A627E6" w:rsidRDefault="00A627E6" w:rsidP="00A627E6">
      <w:pPr>
        <w:spacing w:after="0" w:line="240" w:lineRule="auto"/>
        <w:ind w:left="3540" w:firstLine="708"/>
        <w:jc w:val="both"/>
        <w:rPr>
          <w:rFonts w:ascii="Times New Roman" w:hAnsi="Times New Roman" w:cs="Times New Roman"/>
          <w:w w:val="102"/>
          <w:sz w:val="28"/>
          <w:szCs w:val="28"/>
        </w:rPr>
      </w:pPr>
      <w:r w:rsidRPr="00A627E6">
        <w:rPr>
          <w:rFonts w:ascii="Times New Roman" w:hAnsi="Times New Roman" w:cs="Times New Roman"/>
          <w:w w:val="102"/>
          <w:sz w:val="28"/>
          <w:szCs w:val="28"/>
        </w:rPr>
        <w:t xml:space="preserve">кандидат юридических наук, </w:t>
      </w:r>
    </w:p>
    <w:p w14:paraId="624D51D5" w14:textId="77777777" w:rsidR="00A627E6" w:rsidRPr="00A627E6" w:rsidRDefault="00A627E6" w:rsidP="00A627E6">
      <w:pPr>
        <w:spacing w:after="0" w:line="240" w:lineRule="auto"/>
        <w:ind w:left="4248"/>
        <w:jc w:val="both"/>
        <w:rPr>
          <w:rFonts w:ascii="Times New Roman" w:eastAsia="Times New Roman" w:hAnsi="Times New Roman" w:cs="Times New Roman"/>
          <w:b/>
          <w:bCs/>
          <w:color w:val="000000"/>
          <w:spacing w:val="-9"/>
          <w:w w:val="106"/>
          <w:sz w:val="28"/>
          <w:szCs w:val="28"/>
          <w:lang w:eastAsia="ru-RU"/>
        </w:rPr>
      </w:pPr>
      <w:r w:rsidRPr="00CB4FEF">
        <w:rPr>
          <w:rFonts w:ascii="Times New Roman" w:hAnsi="Times New Roman" w:cs="Times New Roman"/>
          <w:sz w:val="28"/>
          <w:szCs w:val="28"/>
        </w:rPr>
        <w:t xml:space="preserve">Московская государственная юридическая академии им. О.Е. </w:t>
      </w:r>
      <w:proofErr w:type="spellStart"/>
      <w:r w:rsidRPr="00CB4FEF">
        <w:rPr>
          <w:rFonts w:ascii="Times New Roman" w:hAnsi="Times New Roman" w:cs="Times New Roman"/>
          <w:sz w:val="28"/>
          <w:szCs w:val="28"/>
        </w:rPr>
        <w:t>Кутафина</w:t>
      </w:r>
      <w:proofErr w:type="spellEnd"/>
      <w:r w:rsidRPr="00CB4FEF">
        <w:rPr>
          <w:rFonts w:ascii="Times New Roman" w:hAnsi="Times New Roman" w:cs="Times New Roman"/>
          <w:sz w:val="28"/>
          <w:szCs w:val="28"/>
        </w:rPr>
        <w:t>, старший преподаватель кафедры финансового права</w:t>
      </w:r>
    </w:p>
    <w:p w14:paraId="4B4946BF" w14:textId="77777777" w:rsidR="00A627E6" w:rsidRPr="00A627E6" w:rsidRDefault="00A627E6" w:rsidP="00A627E6">
      <w:pPr>
        <w:spacing w:after="0" w:line="240" w:lineRule="auto"/>
        <w:rPr>
          <w:w w:val="106"/>
          <w:lang w:eastAsia="ru-RU"/>
        </w:rPr>
      </w:pPr>
      <w:r w:rsidRPr="00A627E6">
        <w:rPr>
          <w:w w:val="106"/>
          <w:lang w:eastAsia="ru-RU"/>
        </w:rPr>
        <w:tab/>
      </w:r>
      <w:r w:rsidRPr="00A627E6">
        <w:rPr>
          <w:w w:val="106"/>
          <w:lang w:eastAsia="ru-RU"/>
        </w:rPr>
        <w:tab/>
      </w:r>
      <w:r w:rsidRPr="00A627E6">
        <w:rPr>
          <w:w w:val="106"/>
          <w:lang w:eastAsia="ru-RU"/>
        </w:rPr>
        <w:tab/>
      </w:r>
      <w:r w:rsidRPr="00A627E6">
        <w:rPr>
          <w:w w:val="106"/>
          <w:lang w:eastAsia="ru-RU"/>
        </w:rPr>
        <w:tab/>
      </w:r>
      <w:r w:rsidRPr="00A627E6">
        <w:rPr>
          <w:w w:val="106"/>
          <w:lang w:eastAsia="ru-RU"/>
        </w:rPr>
        <w:tab/>
      </w:r>
    </w:p>
    <w:p w14:paraId="552BFC94" w14:textId="77777777" w:rsidR="00A627E6" w:rsidRPr="00A627E6" w:rsidRDefault="00A627E6" w:rsidP="00A627E6">
      <w:pPr>
        <w:shd w:val="clear" w:color="auto" w:fill="FFFFFF"/>
        <w:spacing w:after="0" w:line="360" w:lineRule="auto"/>
        <w:ind w:firstLine="709"/>
        <w:jc w:val="both"/>
        <w:rPr>
          <w:rFonts w:ascii="Times New Roman" w:eastAsia="Times New Roman" w:hAnsi="Times New Roman" w:cs="Times New Roman"/>
          <w:b/>
          <w:color w:val="000000"/>
          <w:spacing w:val="-9"/>
          <w:w w:val="106"/>
          <w:sz w:val="28"/>
          <w:szCs w:val="28"/>
        </w:rPr>
      </w:pPr>
    </w:p>
    <w:p w14:paraId="1385A8E3" w14:textId="77777777" w:rsidR="00A627E6" w:rsidRPr="00A627E6" w:rsidRDefault="00A627E6" w:rsidP="00A627E6">
      <w:pPr>
        <w:shd w:val="clear" w:color="auto" w:fill="FFFFFF"/>
        <w:spacing w:after="0" w:line="360" w:lineRule="auto"/>
        <w:ind w:left="4249" w:hanging="4245"/>
        <w:jc w:val="both"/>
        <w:rPr>
          <w:rFonts w:ascii="Times New Roman" w:eastAsia="Times New Roman" w:hAnsi="Times New Roman" w:cs="Times New Roman"/>
          <w:sz w:val="28"/>
          <w:szCs w:val="28"/>
        </w:rPr>
      </w:pPr>
      <w:r w:rsidRPr="00A627E6">
        <w:rPr>
          <w:rFonts w:ascii="Times New Roman" w:eastAsia="Times New Roman" w:hAnsi="Times New Roman" w:cs="Times New Roman"/>
          <w:b/>
          <w:color w:val="000000"/>
          <w:spacing w:val="-9"/>
          <w:w w:val="106"/>
          <w:sz w:val="28"/>
          <w:szCs w:val="28"/>
        </w:rPr>
        <w:t>Ведущая организация:</w:t>
      </w:r>
      <w:r w:rsidRPr="00A627E6">
        <w:rPr>
          <w:rFonts w:ascii="Times New Roman" w:eastAsia="Times New Roman" w:hAnsi="Times New Roman" w:cs="Times New Roman"/>
          <w:b/>
          <w:color w:val="000000"/>
          <w:spacing w:val="-9"/>
          <w:w w:val="106"/>
          <w:sz w:val="28"/>
          <w:szCs w:val="28"/>
        </w:rPr>
        <w:tab/>
      </w:r>
      <w:r w:rsidRPr="00A627E6">
        <w:rPr>
          <w:rFonts w:ascii="Times New Roman" w:eastAsia="Times New Roman" w:hAnsi="Times New Roman" w:cs="Times New Roman"/>
          <w:b/>
          <w:sz w:val="28"/>
          <w:szCs w:val="28"/>
        </w:rPr>
        <w:t>Московский государственный университет им. М.В. Ломоносова</w:t>
      </w:r>
    </w:p>
    <w:p w14:paraId="09ACCE41" w14:textId="77777777" w:rsidR="00A627E6" w:rsidRPr="00A627E6" w:rsidRDefault="00A627E6" w:rsidP="00A627E6">
      <w:pPr>
        <w:spacing w:after="0" w:line="240" w:lineRule="auto"/>
        <w:rPr>
          <w:lang w:eastAsia="ru-RU"/>
        </w:rPr>
      </w:pPr>
    </w:p>
    <w:p w14:paraId="45715985" w14:textId="77777777" w:rsidR="00A627E6" w:rsidRPr="00A627E6" w:rsidRDefault="00A627E6" w:rsidP="00A627E6">
      <w:pPr>
        <w:spacing w:after="0"/>
        <w:ind w:firstLine="709"/>
        <w:contextualSpacing/>
        <w:jc w:val="both"/>
        <w:rPr>
          <w:rFonts w:ascii="Times New Roman" w:eastAsia="Times New Roman" w:hAnsi="Times New Roman" w:cs="Times New Roman"/>
          <w:bCs/>
          <w:color w:val="000000"/>
          <w:sz w:val="28"/>
          <w:szCs w:val="28"/>
          <w:lang w:eastAsia="ru-RU"/>
        </w:rPr>
      </w:pPr>
    </w:p>
    <w:p w14:paraId="28842F37" w14:textId="77777777" w:rsidR="00A627E6" w:rsidRPr="00A627E6" w:rsidRDefault="00A627E6" w:rsidP="00A627E6">
      <w:pPr>
        <w:spacing w:after="0"/>
        <w:ind w:firstLine="709"/>
        <w:contextualSpacing/>
        <w:jc w:val="both"/>
        <w:rPr>
          <w:rFonts w:ascii="Times New Roman" w:eastAsia="Times New Roman" w:hAnsi="Times New Roman" w:cs="Times New Roman"/>
          <w:bCs/>
          <w:color w:val="000000"/>
          <w:sz w:val="28"/>
          <w:szCs w:val="28"/>
          <w:lang w:eastAsia="ru-RU"/>
        </w:rPr>
      </w:pPr>
      <w:r w:rsidRPr="00A627E6">
        <w:rPr>
          <w:rFonts w:ascii="Times New Roman" w:eastAsia="Times New Roman" w:hAnsi="Times New Roman" w:cs="Times New Roman"/>
          <w:bCs/>
          <w:color w:val="000000"/>
          <w:sz w:val="28"/>
          <w:szCs w:val="28"/>
          <w:lang w:eastAsia="ru-RU"/>
        </w:rPr>
        <w:t>Защита состоится 24 мая 2012 года в 15:30 на заседании Диссертационного совета Д 209.002.05 при Московском государственном институте международных отношений (Университете) МИД России по адресу: проспект Вернадского, дом 76, Москва, 119454, аудитория 216.</w:t>
      </w:r>
    </w:p>
    <w:p w14:paraId="72141A08" w14:textId="77777777" w:rsidR="00A627E6" w:rsidRPr="00A627E6" w:rsidRDefault="00A627E6" w:rsidP="00A627E6">
      <w:pPr>
        <w:spacing w:after="0"/>
        <w:ind w:firstLine="709"/>
        <w:contextualSpacing/>
        <w:jc w:val="both"/>
        <w:rPr>
          <w:rFonts w:ascii="Times New Roman" w:eastAsia="Times New Roman" w:hAnsi="Times New Roman" w:cs="Times New Roman"/>
          <w:bCs/>
          <w:color w:val="000000"/>
          <w:sz w:val="28"/>
          <w:szCs w:val="28"/>
          <w:lang w:eastAsia="ru-RU"/>
        </w:rPr>
      </w:pPr>
      <w:r w:rsidRPr="00A627E6">
        <w:rPr>
          <w:rFonts w:ascii="Times New Roman" w:eastAsia="Times New Roman" w:hAnsi="Times New Roman" w:cs="Times New Roman"/>
          <w:bCs/>
          <w:color w:val="000000"/>
          <w:sz w:val="28"/>
          <w:szCs w:val="28"/>
          <w:lang w:eastAsia="ru-RU"/>
        </w:rPr>
        <w:t>С диссертацие</w:t>
      </w:r>
      <w:bookmarkStart w:id="0" w:name="_GoBack"/>
      <w:bookmarkEnd w:id="0"/>
      <w:r w:rsidRPr="00A627E6">
        <w:rPr>
          <w:rFonts w:ascii="Times New Roman" w:eastAsia="Times New Roman" w:hAnsi="Times New Roman" w:cs="Times New Roman"/>
          <w:bCs/>
          <w:color w:val="000000"/>
          <w:sz w:val="28"/>
          <w:szCs w:val="28"/>
          <w:lang w:eastAsia="ru-RU"/>
        </w:rPr>
        <w:t xml:space="preserve">й и авторефератом можно ознакомиться в Научной библиотеке МГИМО (У) МИД России имени  И. Г. </w:t>
      </w:r>
      <w:proofErr w:type="spellStart"/>
      <w:r w:rsidRPr="00A627E6">
        <w:rPr>
          <w:rFonts w:ascii="Times New Roman" w:eastAsia="Times New Roman" w:hAnsi="Times New Roman" w:cs="Times New Roman"/>
          <w:bCs/>
          <w:color w:val="000000"/>
          <w:sz w:val="28"/>
          <w:szCs w:val="28"/>
          <w:lang w:eastAsia="ru-RU"/>
        </w:rPr>
        <w:t>Тюлина</w:t>
      </w:r>
      <w:proofErr w:type="spellEnd"/>
      <w:r w:rsidRPr="00A627E6">
        <w:rPr>
          <w:rFonts w:ascii="Times New Roman" w:eastAsia="Times New Roman" w:hAnsi="Times New Roman" w:cs="Times New Roman"/>
          <w:bCs/>
          <w:color w:val="000000"/>
          <w:sz w:val="28"/>
          <w:szCs w:val="28"/>
          <w:lang w:eastAsia="ru-RU"/>
        </w:rPr>
        <w:t xml:space="preserve"> по адресу: проспект Вернадского, дом 76, Москва, 119454 и на сайте </w:t>
      </w:r>
      <w:r w:rsidRPr="00A627E6">
        <w:rPr>
          <w:rFonts w:ascii="Times New Roman" w:eastAsia="Times New Roman" w:hAnsi="Times New Roman" w:cs="Times New Roman"/>
          <w:bCs/>
          <w:color w:val="000000"/>
          <w:sz w:val="28"/>
          <w:szCs w:val="28"/>
          <w:lang w:val="en-US" w:eastAsia="ru-RU"/>
        </w:rPr>
        <w:t>www</w:t>
      </w:r>
      <w:r w:rsidRPr="00A627E6">
        <w:rPr>
          <w:rFonts w:ascii="Times New Roman" w:eastAsia="Times New Roman" w:hAnsi="Times New Roman" w:cs="Times New Roman"/>
          <w:bCs/>
          <w:color w:val="000000"/>
          <w:sz w:val="28"/>
          <w:szCs w:val="28"/>
          <w:lang w:eastAsia="ru-RU"/>
        </w:rPr>
        <w:t>.</w:t>
      </w:r>
      <w:proofErr w:type="spellStart"/>
      <w:r w:rsidRPr="00A627E6">
        <w:rPr>
          <w:rFonts w:ascii="Times New Roman" w:eastAsia="Times New Roman" w:hAnsi="Times New Roman" w:cs="Times New Roman"/>
          <w:bCs/>
          <w:color w:val="000000"/>
          <w:sz w:val="28"/>
          <w:szCs w:val="28"/>
          <w:lang w:val="en-US" w:eastAsia="ru-RU"/>
        </w:rPr>
        <w:t>mgimo</w:t>
      </w:r>
      <w:proofErr w:type="spellEnd"/>
      <w:r w:rsidRPr="00A627E6">
        <w:rPr>
          <w:rFonts w:ascii="Times New Roman" w:eastAsia="Times New Roman" w:hAnsi="Times New Roman" w:cs="Times New Roman"/>
          <w:bCs/>
          <w:color w:val="000000"/>
          <w:sz w:val="28"/>
          <w:szCs w:val="28"/>
          <w:lang w:eastAsia="ru-RU"/>
        </w:rPr>
        <w:t>.</w:t>
      </w:r>
      <w:proofErr w:type="spellStart"/>
      <w:r w:rsidRPr="00A627E6">
        <w:rPr>
          <w:rFonts w:ascii="Times New Roman" w:eastAsia="Times New Roman" w:hAnsi="Times New Roman" w:cs="Times New Roman"/>
          <w:bCs/>
          <w:color w:val="000000"/>
          <w:sz w:val="28"/>
          <w:szCs w:val="28"/>
          <w:lang w:val="en-US" w:eastAsia="ru-RU"/>
        </w:rPr>
        <w:t>ru</w:t>
      </w:r>
      <w:proofErr w:type="spellEnd"/>
    </w:p>
    <w:p w14:paraId="0837A8EF" w14:textId="77777777" w:rsidR="00A627E6" w:rsidRPr="00A627E6" w:rsidRDefault="00A627E6" w:rsidP="00A627E6">
      <w:pPr>
        <w:spacing w:after="0"/>
        <w:ind w:firstLine="709"/>
        <w:contextualSpacing/>
        <w:jc w:val="both"/>
        <w:rPr>
          <w:rFonts w:ascii="Times New Roman" w:eastAsia="Times New Roman" w:hAnsi="Times New Roman" w:cs="Times New Roman"/>
          <w:bCs/>
          <w:color w:val="000000"/>
          <w:sz w:val="28"/>
          <w:szCs w:val="28"/>
          <w:lang w:eastAsia="ru-RU"/>
        </w:rPr>
      </w:pPr>
    </w:p>
    <w:p w14:paraId="5A588E66" w14:textId="77777777" w:rsidR="00A627E6" w:rsidRPr="00A627E6" w:rsidRDefault="00A627E6" w:rsidP="00A627E6">
      <w:pPr>
        <w:spacing w:after="0"/>
        <w:ind w:firstLine="709"/>
        <w:contextualSpacing/>
        <w:jc w:val="both"/>
        <w:rPr>
          <w:rFonts w:ascii="Times New Roman" w:eastAsia="Times New Roman" w:hAnsi="Times New Roman" w:cs="Times New Roman"/>
          <w:bCs/>
          <w:color w:val="000000"/>
          <w:sz w:val="28"/>
          <w:szCs w:val="28"/>
          <w:lang w:eastAsia="ru-RU"/>
        </w:rPr>
      </w:pPr>
      <w:r w:rsidRPr="00A627E6">
        <w:rPr>
          <w:rFonts w:ascii="Times New Roman" w:eastAsia="Times New Roman" w:hAnsi="Times New Roman" w:cs="Times New Roman"/>
          <w:bCs/>
          <w:color w:val="000000"/>
          <w:sz w:val="28"/>
          <w:szCs w:val="28"/>
          <w:lang w:eastAsia="ru-RU"/>
        </w:rPr>
        <w:t xml:space="preserve">Автореферат разослан «23» апреля 2012 года. </w:t>
      </w:r>
    </w:p>
    <w:p w14:paraId="125BB407" w14:textId="77777777" w:rsidR="00A627E6" w:rsidRPr="00A627E6" w:rsidRDefault="00A627E6" w:rsidP="00A627E6">
      <w:pPr>
        <w:spacing w:after="0" w:line="240" w:lineRule="auto"/>
        <w:rPr>
          <w:lang w:eastAsia="ru-RU"/>
        </w:rPr>
      </w:pPr>
    </w:p>
    <w:p w14:paraId="63162345" w14:textId="77777777" w:rsidR="00A627E6" w:rsidRPr="00A627E6" w:rsidRDefault="00A627E6" w:rsidP="00A627E6">
      <w:pPr>
        <w:spacing w:after="0" w:line="240" w:lineRule="auto"/>
        <w:rPr>
          <w:lang w:eastAsia="ru-RU"/>
        </w:rPr>
      </w:pPr>
    </w:p>
    <w:p w14:paraId="6353E6C8" w14:textId="77777777" w:rsidR="00A627E6" w:rsidRPr="00A627E6" w:rsidRDefault="00A627E6" w:rsidP="00A627E6">
      <w:pPr>
        <w:spacing w:after="0" w:line="240" w:lineRule="auto"/>
        <w:rPr>
          <w:lang w:eastAsia="ru-RU"/>
        </w:rPr>
      </w:pPr>
    </w:p>
    <w:p w14:paraId="24C962E5" w14:textId="77777777" w:rsidR="00A627E6" w:rsidRPr="00A627E6" w:rsidRDefault="00A627E6" w:rsidP="00A627E6">
      <w:pPr>
        <w:spacing w:after="0" w:line="240" w:lineRule="auto"/>
        <w:rPr>
          <w:rFonts w:ascii="Times New Roman" w:hAnsi="Times New Roman" w:cs="Times New Roman"/>
          <w:b/>
          <w:sz w:val="28"/>
          <w:szCs w:val="28"/>
          <w:lang w:eastAsia="ru-RU"/>
        </w:rPr>
      </w:pPr>
      <w:r w:rsidRPr="00A627E6">
        <w:rPr>
          <w:rFonts w:ascii="Times New Roman" w:hAnsi="Times New Roman" w:cs="Times New Roman"/>
          <w:b/>
          <w:sz w:val="28"/>
          <w:szCs w:val="28"/>
          <w:lang w:eastAsia="ru-RU"/>
        </w:rPr>
        <w:t>Ученый секретарь</w:t>
      </w:r>
    </w:p>
    <w:p w14:paraId="5CE3B5AB" w14:textId="77777777" w:rsidR="00A627E6" w:rsidRPr="00A627E6" w:rsidRDefault="00A627E6" w:rsidP="00A627E6">
      <w:pPr>
        <w:spacing w:after="0" w:line="240" w:lineRule="auto"/>
        <w:jc w:val="both"/>
        <w:rPr>
          <w:rFonts w:ascii="Times New Roman" w:hAnsi="Times New Roman" w:cs="Times New Roman"/>
          <w:b/>
          <w:sz w:val="28"/>
          <w:szCs w:val="28"/>
          <w:lang w:eastAsia="ru-RU"/>
        </w:rPr>
      </w:pPr>
      <w:r w:rsidRPr="00A627E6">
        <w:rPr>
          <w:rFonts w:ascii="Times New Roman" w:hAnsi="Times New Roman" w:cs="Times New Roman"/>
          <w:b/>
          <w:sz w:val="28"/>
          <w:szCs w:val="28"/>
          <w:lang w:eastAsia="ru-RU"/>
        </w:rPr>
        <w:t>Диссертационного совета</w:t>
      </w:r>
    </w:p>
    <w:p w14:paraId="26BD5017" w14:textId="77777777" w:rsidR="00A627E6" w:rsidRPr="00A627E6" w:rsidRDefault="00A627E6" w:rsidP="00A627E6">
      <w:pPr>
        <w:spacing w:after="0" w:line="240" w:lineRule="auto"/>
        <w:rPr>
          <w:rFonts w:ascii="Times New Roman" w:hAnsi="Times New Roman" w:cs="Times New Roman"/>
          <w:b/>
          <w:sz w:val="28"/>
          <w:szCs w:val="28"/>
          <w:lang w:eastAsia="ru-RU"/>
        </w:rPr>
      </w:pPr>
      <w:r w:rsidRPr="00A627E6">
        <w:rPr>
          <w:rFonts w:ascii="Times New Roman" w:hAnsi="Times New Roman" w:cs="Times New Roman"/>
          <w:b/>
          <w:sz w:val="28"/>
          <w:szCs w:val="28"/>
          <w:lang w:eastAsia="ru-RU"/>
        </w:rPr>
        <w:t>доктор юридических наук, профессор</w:t>
      </w:r>
      <w:r w:rsidRPr="00A627E6">
        <w:rPr>
          <w:rFonts w:ascii="Times New Roman" w:hAnsi="Times New Roman" w:cs="Times New Roman"/>
          <w:b/>
          <w:sz w:val="28"/>
          <w:szCs w:val="28"/>
          <w:lang w:eastAsia="ru-RU"/>
        </w:rPr>
        <w:tab/>
        <w:t xml:space="preserve">                                    </w:t>
      </w:r>
      <w:r w:rsidRPr="00A627E6">
        <w:rPr>
          <w:rFonts w:ascii="Times New Roman" w:hAnsi="Times New Roman" w:cs="Times New Roman"/>
          <w:b/>
          <w:caps/>
          <w:sz w:val="28"/>
          <w:szCs w:val="28"/>
          <w:lang w:eastAsia="ru-RU"/>
        </w:rPr>
        <w:t>Павлов</w:t>
      </w:r>
      <w:r w:rsidRPr="00A627E6">
        <w:rPr>
          <w:rFonts w:ascii="Times New Roman" w:hAnsi="Times New Roman" w:cs="Times New Roman"/>
          <w:b/>
          <w:sz w:val="28"/>
          <w:szCs w:val="28"/>
          <w:lang w:eastAsia="ru-RU"/>
        </w:rPr>
        <w:t xml:space="preserve"> Е.Я.</w:t>
      </w:r>
    </w:p>
    <w:p w14:paraId="47B65C92" w14:textId="77777777" w:rsidR="00A627E6" w:rsidRPr="00A627E6" w:rsidRDefault="00A627E6" w:rsidP="00A627E6">
      <w:pPr>
        <w:spacing w:after="0" w:line="360" w:lineRule="auto"/>
        <w:ind w:firstLine="709"/>
        <w:jc w:val="center"/>
        <w:rPr>
          <w:rFonts w:ascii="Times New Roman" w:eastAsia="Times New Roman" w:hAnsi="Times New Roman" w:cs="Times New Roman"/>
          <w:b/>
          <w:bCs/>
          <w:iCs/>
          <w:sz w:val="28"/>
          <w:szCs w:val="28"/>
        </w:rPr>
      </w:pPr>
      <w:r w:rsidRPr="00A627E6">
        <w:rPr>
          <w:rFonts w:ascii="Times New Roman" w:eastAsia="Times New Roman" w:hAnsi="Times New Roman" w:cs="Times New Roman"/>
          <w:b/>
          <w:bCs/>
          <w:iCs/>
          <w:sz w:val="28"/>
          <w:szCs w:val="28"/>
        </w:rPr>
        <w:lastRenderedPageBreak/>
        <w:t>ОБЩАЯ ХАРАКТЕРИСТИКА РАБОТЫ</w:t>
      </w:r>
    </w:p>
    <w:p w14:paraId="3A0A1B31" w14:textId="77777777" w:rsidR="00A627E6" w:rsidRPr="00A627E6" w:rsidRDefault="00A627E6" w:rsidP="00A627E6">
      <w:pPr>
        <w:spacing w:after="0" w:line="360" w:lineRule="auto"/>
        <w:ind w:firstLine="709"/>
        <w:jc w:val="both"/>
        <w:rPr>
          <w:rFonts w:ascii="Times New Roman" w:eastAsia="Times New Roman" w:hAnsi="Times New Roman" w:cs="Times New Roman"/>
          <w:sz w:val="28"/>
          <w:szCs w:val="28"/>
          <w:lang w:eastAsia="ru-RU"/>
        </w:rPr>
      </w:pPr>
      <w:r w:rsidRPr="00A627E6">
        <w:rPr>
          <w:rFonts w:ascii="Times New Roman" w:eastAsia="Times New Roman" w:hAnsi="Times New Roman" w:cs="Times New Roman"/>
          <w:b/>
          <w:sz w:val="28"/>
          <w:szCs w:val="28"/>
        </w:rPr>
        <w:t>Актуальность темы исследования.</w:t>
      </w:r>
      <w:r w:rsidRPr="00A627E6">
        <w:rPr>
          <w:rFonts w:ascii="Times New Roman" w:eastAsia="Times New Roman" w:hAnsi="Times New Roman" w:cs="Times New Roman"/>
          <w:sz w:val="28"/>
          <w:szCs w:val="28"/>
          <w:lang w:eastAsia="ru-RU"/>
        </w:rPr>
        <w:t xml:space="preserve"> Защита прав налогоплательщиков представляет собой сложный юридический механизм, который традиционно привлекает внимание исследователей. Историография исследования данной научной проблемы весьма обширна, хотя глубина изучения проблем развития и становления названного вопроса неравномерна.</w:t>
      </w:r>
    </w:p>
    <w:p w14:paraId="30C1EB96" w14:textId="77777777" w:rsidR="00A627E6" w:rsidRPr="00A627E6" w:rsidRDefault="00A627E6" w:rsidP="00A627E6">
      <w:pPr>
        <w:spacing w:after="0" w:line="360" w:lineRule="auto"/>
        <w:ind w:firstLine="709"/>
        <w:jc w:val="both"/>
        <w:rPr>
          <w:rFonts w:ascii="Times New Roman" w:eastAsia="Times New Roman" w:hAnsi="Times New Roman" w:cs="Times New Roman"/>
          <w:color w:val="000000"/>
          <w:sz w:val="28"/>
          <w:szCs w:val="28"/>
          <w:lang w:eastAsia="ru-RU"/>
        </w:rPr>
      </w:pPr>
      <w:r w:rsidRPr="00A627E6">
        <w:rPr>
          <w:rFonts w:ascii="Times New Roman" w:eastAsia="Times New Roman" w:hAnsi="Times New Roman" w:cs="Times New Roman"/>
          <w:color w:val="000000"/>
          <w:sz w:val="28"/>
          <w:szCs w:val="28"/>
          <w:lang w:eastAsia="ru-RU"/>
        </w:rPr>
        <w:t>За последние 18 лет Россия пережила период политической и экономической трансформации, что оказало сильное влияние на развитие налоговой системы государства. За первые 5 лет с момента принятия и вступления в силу Налогового Кодекса РФ в 1999 году количество обращений налогоплательщиков в арбитражные суды за защитой своих прав выросло на 300 %.</w:t>
      </w:r>
      <w:r w:rsidRPr="00A627E6">
        <w:rPr>
          <w:rFonts w:ascii="Times New Roman" w:eastAsia="Times New Roman" w:hAnsi="Times New Roman" w:cs="Times New Roman"/>
          <w:color w:val="000000"/>
          <w:sz w:val="20"/>
          <w:szCs w:val="20"/>
          <w:vertAlign w:val="superscript"/>
          <w:lang w:eastAsia="ru-RU"/>
        </w:rPr>
        <w:footnoteReference w:id="1"/>
      </w:r>
      <w:r w:rsidRPr="00A627E6">
        <w:rPr>
          <w:rFonts w:ascii="Times New Roman" w:eastAsia="Times New Roman" w:hAnsi="Times New Roman" w:cs="Times New Roman"/>
          <w:color w:val="000000"/>
          <w:sz w:val="28"/>
          <w:szCs w:val="28"/>
          <w:lang w:eastAsia="ru-RU"/>
        </w:rPr>
        <w:t xml:space="preserve"> Тенденция роста числа рассматриваемых судами дел, </w:t>
      </w:r>
      <w:r w:rsidRPr="00A627E6">
        <w:rPr>
          <w:rFonts w:ascii="Times New Roman" w:hAnsi="Times New Roman" w:cs="Times New Roman"/>
          <w:sz w:val="28"/>
          <w:szCs w:val="28"/>
        </w:rPr>
        <w:t>связанных с применением налогового законодательства сохраняется и сегодня</w:t>
      </w:r>
      <w:r w:rsidRPr="00A627E6">
        <w:rPr>
          <w:rFonts w:ascii="Times New Roman" w:hAnsi="Times New Roman" w:cs="Times New Roman"/>
          <w:sz w:val="24"/>
          <w:szCs w:val="24"/>
        </w:rPr>
        <w:t>.</w:t>
      </w:r>
      <w:r w:rsidRPr="00A627E6">
        <w:rPr>
          <w:rFonts w:ascii="Times New Roman" w:hAnsi="Times New Roman" w:cs="Times New Roman"/>
          <w:sz w:val="20"/>
          <w:szCs w:val="20"/>
          <w:vertAlign w:val="superscript"/>
        </w:rPr>
        <w:footnoteReference w:id="2"/>
      </w:r>
      <w:r w:rsidRPr="00A627E6">
        <w:rPr>
          <w:rFonts w:ascii="Times New Roman" w:hAnsi="Times New Roman" w:cs="Times New Roman"/>
          <w:sz w:val="24"/>
          <w:szCs w:val="24"/>
        </w:rPr>
        <w:t xml:space="preserve"> </w:t>
      </w:r>
      <w:r w:rsidRPr="00A627E6">
        <w:rPr>
          <w:rFonts w:ascii="Times New Roman" w:eastAsia="Times New Roman" w:hAnsi="Times New Roman" w:cs="Times New Roman"/>
          <w:color w:val="000000"/>
          <w:sz w:val="28"/>
          <w:szCs w:val="28"/>
          <w:lang w:eastAsia="ru-RU"/>
        </w:rPr>
        <w:t>Данное обстоятельство, на наш взгляд, связано с большим количеством пробелов в налоговом законодательстве и отсутствием ответственности за принятие незаконных решений сотрудниками налоговых органов. Опыт зарубежных стран в этой сфере взаимоотношений граждан и государства представляет большой интерес для специалистов в области налогового права. Сравнительно – правовые исследования этих вопросов, появившиеся в последние годы в отечественной юридической литературе, свидетельствуют о возрастающем интересе к данному институту налогового права.</w:t>
      </w:r>
    </w:p>
    <w:p w14:paraId="1A77A998" w14:textId="77777777" w:rsidR="00A627E6" w:rsidRPr="00A627E6" w:rsidRDefault="00A627E6" w:rsidP="00A627E6">
      <w:pPr>
        <w:spacing w:after="0" w:line="360" w:lineRule="auto"/>
        <w:ind w:firstLine="709"/>
        <w:jc w:val="both"/>
        <w:rPr>
          <w:rFonts w:ascii="Times New Roman" w:eastAsia="Times New Roman" w:hAnsi="Times New Roman" w:cs="Times New Roman"/>
          <w:sz w:val="28"/>
          <w:szCs w:val="28"/>
          <w:lang w:eastAsia="ru-RU"/>
        </w:rPr>
      </w:pPr>
      <w:r w:rsidRPr="00A627E6">
        <w:rPr>
          <w:rFonts w:ascii="Times New Roman" w:eastAsia="Times New Roman" w:hAnsi="Times New Roman" w:cs="Times New Roman"/>
          <w:sz w:val="28"/>
          <w:szCs w:val="28"/>
          <w:lang w:eastAsia="ru-RU"/>
        </w:rPr>
        <w:t>Менее разработанной следует признать сравнительно - правовую характеристику защиты прав налогоплательщиков Российской Федерации и Швейцарии.</w:t>
      </w:r>
    </w:p>
    <w:p w14:paraId="7BB1E65C" w14:textId="77777777" w:rsidR="00A627E6" w:rsidRPr="00A627E6" w:rsidRDefault="00A627E6" w:rsidP="00A627E6">
      <w:pPr>
        <w:spacing w:after="0" w:line="360" w:lineRule="auto"/>
        <w:ind w:firstLine="709"/>
        <w:jc w:val="both"/>
        <w:rPr>
          <w:rFonts w:ascii="Times New Roman" w:eastAsia="Times New Roman" w:hAnsi="Times New Roman" w:cs="Times New Roman"/>
          <w:sz w:val="28"/>
          <w:szCs w:val="28"/>
          <w:lang w:eastAsia="ru-RU"/>
        </w:rPr>
      </w:pPr>
      <w:r w:rsidRPr="00A627E6">
        <w:rPr>
          <w:rFonts w:ascii="Times New Roman" w:eastAsia="Times New Roman" w:hAnsi="Times New Roman" w:cs="Times New Roman"/>
          <w:sz w:val="28"/>
          <w:szCs w:val="28"/>
          <w:lang w:eastAsia="ru-RU"/>
        </w:rPr>
        <w:t>Актуальность исследования определяется следующими обстоятельствами.</w:t>
      </w:r>
    </w:p>
    <w:p w14:paraId="72DF55D3" w14:textId="77777777" w:rsidR="00A627E6" w:rsidRPr="00A627E6" w:rsidRDefault="00A627E6" w:rsidP="00A627E6">
      <w:pPr>
        <w:spacing w:after="0" w:line="360" w:lineRule="auto"/>
        <w:ind w:firstLine="709"/>
        <w:jc w:val="both"/>
        <w:rPr>
          <w:rFonts w:ascii="Times New Roman" w:eastAsia="Times New Roman" w:hAnsi="Times New Roman" w:cs="Times New Roman"/>
          <w:sz w:val="28"/>
          <w:szCs w:val="28"/>
          <w:lang w:eastAsia="ru-RU"/>
        </w:rPr>
      </w:pPr>
      <w:r w:rsidRPr="00A627E6">
        <w:rPr>
          <w:rFonts w:ascii="Times New Roman" w:eastAsia="Times New Roman" w:hAnsi="Times New Roman" w:cs="Times New Roman"/>
          <w:sz w:val="28"/>
          <w:szCs w:val="28"/>
          <w:lang w:eastAsia="ru-RU"/>
        </w:rPr>
        <w:lastRenderedPageBreak/>
        <w:t>Во-первых, Швейцария является государством с очень высоким уровнем развития экономики, финансовых институтов и как следствие сильной налоговой системой. Однако, несмотря на это обстоятельство, Швейцария не располагает большим количеством сырьевых ресурсов, что вынуждает Швейцарию искать рынки долгосрочных капитальных вложений за пределами страны. Россия же является страной с огромным потенциалом роста экономики вследствие наличия гораздо более значительного объема сырьевых ресурсов и представляет интерес для иностранных инвестиций. Отсюда проистекает взаимный интерес как основа взаимовыгодного сотрудничества.</w:t>
      </w:r>
    </w:p>
    <w:p w14:paraId="7CEC69F9" w14:textId="77777777" w:rsidR="00A627E6" w:rsidRPr="00A627E6" w:rsidRDefault="00A627E6" w:rsidP="00A627E6">
      <w:pPr>
        <w:spacing w:after="0" w:line="360" w:lineRule="auto"/>
        <w:ind w:firstLine="709"/>
        <w:jc w:val="both"/>
        <w:rPr>
          <w:rFonts w:ascii="Times New Roman" w:eastAsia="Times New Roman" w:hAnsi="Times New Roman" w:cs="Times New Roman"/>
          <w:sz w:val="28"/>
          <w:szCs w:val="28"/>
          <w:lang w:eastAsia="ru-RU"/>
        </w:rPr>
      </w:pPr>
      <w:r w:rsidRPr="00A627E6">
        <w:rPr>
          <w:rFonts w:ascii="Times New Roman" w:eastAsia="Times New Roman" w:hAnsi="Times New Roman" w:cs="Times New Roman"/>
          <w:sz w:val="28"/>
          <w:szCs w:val="28"/>
          <w:lang w:eastAsia="ru-RU"/>
        </w:rPr>
        <w:t>Во-вторых, российское налоговое законодательство, на сегодняшний день подвержено частым и существенным изменениям, что оказывает чаще всего негативное влияние на налогоплательщика. Следовательно, одной из сфер, которая требует особого внимания государства в контексте разработки и введения эффективного налогового регулирования, является обеспечение конституционной возможности защиты прав и законных интересов налогоплательщика.</w:t>
      </w:r>
    </w:p>
    <w:p w14:paraId="14AA6C12" w14:textId="77777777" w:rsidR="00A627E6" w:rsidRPr="00A627E6" w:rsidRDefault="00A627E6" w:rsidP="00A627E6">
      <w:pPr>
        <w:spacing w:after="0" w:line="360" w:lineRule="auto"/>
        <w:ind w:firstLine="709"/>
        <w:jc w:val="both"/>
        <w:rPr>
          <w:rFonts w:ascii="Times New Roman" w:eastAsia="Times New Roman" w:hAnsi="Times New Roman" w:cs="Times New Roman"/>
          <w:sz w:val="28"/>
          <w:szCs w:val="28"/>
          <w:lang w:eastAsia="ru-RU"/>
        </w:rPr>
      </w:pPr>
      <w:r w:rsidRPr="00A627E6">
        <w:rPr>
          <w:rFonts w:ascii="Times New Roman" w:eastAsia="Times New Roman" w:hAnsi="Times New Roman" w:cs="Times New Roman"/>
          <w:sz w:val="28"/>
          <w:szCs w:val="28"/>
          <w:lang w:eastAsia="ru-RU"/>
        </w:rPr>
        <w:t xml:space="preserve">При поиске соответствующих правовых решений относительно обеспечения налогоплательщикам эффективной защиты прав российскому законодателю и </w:t>
      </w:r>
      <w:proofErr w:type="spellStart"/>
      <w:r w:rsidRPr="00A627E6">
        <w:rPr>
          <w:rFonts w:ascii="Times New Roman" w:eastAsia="Times New Roman" w:hAnsi="Times New Roman" w:cs="Times New Roman"/>
          <w:sz w:val="28"/>
          <w:szCs w:val="28"/>
          <w:lang w:eastAsia="ru-RU"/>
        </w:rPr>
        <w:t>правоприменителю</w:t>
      </w:r>
      <w:proofErr w:type="spellEnd"/>
      <w:r w:rsidRPr="00A627E6">
        <w:rPr>
          <w:rFonts w:ascii="Times New Roman" w:eastAsia="Times New Roman" w:hAnsi="Times New Roman" w:cs="Times New Roman"/>
          <w:sz w:val="28"/>
          <w:szCs w:val="28"/>
          <w:lang w:eastAsia="ru-RU"/>
        </w:rPr>
        <w:t xml:space="preserve"> необходимо обратиться к опыту зарубежных государств, чьи налоговые системы существуют уже многие десятилетия, и которые уже нашли правовые решения обозначенной проблемы. В этой связи интересным представляется опыт Швейцарии. В Швейцарии, можно с уверенностью сказать, проблема обеспечения эффективной защиты прав налогоплательщика гораздо менее актуальна.</w:t>
      </w:r>
    </w:p>
    <w:p w14:paraId="6900B6B1" w14:textId="77777777" w:rsidR="00A627E6" w:rsidRPr="00A627E6" w:rsidRDefault="00A627E6" w:rsidP="00A627E6">
      <w:pPr>
        <w:spacing w:after="0" w:line="360" w:lineRule="auto"/>
        <w:ind w:firstLine="709"/>
        <w:jc w:val="both"/>
        <w:rPr>
          <w:rFonts w:ascii="Times New Roman" w:eastAsia="Times New Roman" w:hAnsi="Times New Roman" w:cs="Times New Roman"/>
          <w:sz w:val="28"/>
          <w:szCs w:val="28"/>
          <w:lang w:eastAsia="ru-RU"/>
        </w:rPr>
      </w:pPr>
      <w:r w:rsidRPr="00A627E6">
        <w:rPr>
          <w:rFonts w:ascii="Times New Roman" w:eastAsia="Times New Roman" w:hAnsi="Times New Roman" w:cs="Times New Roman"/>
          <w:sz w:val="28"/>
          <w:szCs w:val="28"/>
          <w:lang w:eastAsia="ru-RU"/>
        </w:rPr>
        <w:t>Анализ опыта Швейцарии как наиболее известного и эффективного государства в регулировании публичных финансов может помочь России в развитии законодательства в сфере защиты прав налогоплательщика. Следовательно, изучение опыта Швейцарии в части обеспечения защиты прав налогоплательщика будет крайне полезным для российской юридической науки и практики.</w:t>
      </w:r>
    </w:p>
    <w:p w14:paraId="5B6DA16E" w14:textId="77777777" w:rsidR="00A627E6" w:rsidRPr="00A627E6" w:rsidRDefault="00A627E6" w:rsidP="00A627E6">
      <w:pPr>
        <w:spacing w:after="0" w:line="360" w:lineRule="auto"/>
        <w:ind w:firstLine="709"/>
        <w:jc w:val="both"/>
        <w:rPr>
          <w:rFonts w:ascii="Times New Roman" w:eastAsia="Times New Roman" w:hAnsi="Times New Roman" w:cs="Times New Roman"/>
          <w:sz w:val="28"/>
          <w:szCs w:val="28"/>
          <w:lang w:eastAsia="ru-RU"/>
        </w:rPr>
      </w:pPr>
      <w:r w:rsidRPr="00A627E6">
        <w:rPr>
          <w:rFonts w:ascii="Times New Roman" w:eastAsia="Times New Roman" w:hAnsi="Times New Roman" w:cs="Times New Roman"/>
          <w:b/>
          <w:sz w:val="28"/>
          <w:szCs w:val="28"/>
        </w:rPr>
        <w:lastRenderedPageBreak/>
        <w:t xml:space="preserve">Теоретическая и практическая значимость. </w:t>
      </w:r>
      <w:r w:rsidRPr="00A627E6">
        <w:rPr>
          <w:rFonts w:ascii="Times New Roman" w:eastAsia="Times New Roman" w:hAnsi="Times New Roman" w:cs="Times New Roman"/>
          <w:sz w:val="28"/>
          <w:szCs w:val="28"/>
        </w:rPr>
        <w:t xml:space="preserve">Теоретическое значение </w:t>
      </w:r>
      <w:r w:rsidRPr="00A627E6">
        <w:rPr>
          <w:rFonts w:ascii="Times New Roman" w:eastAsia="Times New Roman" w:hAnsi="Times New Roman" w:cs="Times New Roman"/>
          <w:sz w:val="28"/>
          <w:szCs w:val="28"/>
          <w:lang w:eastAsia="ru-RU"/>
        </w:rPr>
        <w:t>проведенного в диссертации исследования, его результаты и выводы могут быть использованы для дальнейшей разработки норм российского налогового законодательства, в учебных курсах по налоговому праву России и зарубежных стран, в разработке и реализации реформ защиты прав налогоплательщиков в России. Полученные в ходе исследования теоретические выводы относительно механизма защиты прав налогоплательщиков в России и Швейцарии, а также применени</w:t>
      </w:r>
      <w:r w:rsidR="000E789D">
        <w:rPr>
          <w:rFonts w:ascii="Times New Roman" w:eastAsia="Times New Roman" w:hAnsi="Times New Roman" w:cs="Times New Roman"/>
          <w:sz w:val="28"/>
          <w:szCs w:val="28"/>
          <w:lang w:eastAsia="ru-RU"/>
        </w:rPr>
        <w:t>е</w:t>
      </w:r>
      <w:r w:rsidRPr="00A627E6">
        <w:rPr>
          <w:rFonts w:ascii="Times New Roman" w:eastAsia="Times New Roman" w:hAnsi="Times New Roman" w:cs="Times New Roman"/>
          <w:sz w:val="28"/>
          <w:szCs w:val="28"/>
          <w:lang w:eastAsia="ru-RU"/>
        </w:rPr>
        <w:t xml:space="preserve"> новых методов исследования налогового права призваны способствовать формированию научно - обоснованного подхода при разработке актов российского налогового законодательства. Положения диссертации могут быть использованы в последующих научных исследованиях по данной проблематике. </w:t>
      </w:r>
    </w:p>
    <w:p w14:paraId="17D6DFD7" w14:textId="77777777" w:rsidR="00A627E6" w:rsidRPr="00A627E6" w:rsidRDefault="00A627E6" w:rsidP="00A627E6">
      <w:pPr>
        <w:spacing w:after="0" w:line="360" w:lineRule="auto"/>
        <w:ind w:firstLine="709"/>
        <w:jc w:val="both"/>
        <w:rPr>
          <w:rFonts w:ascii="Times New Roman" w:eastAsia="Times New Roman" w:hAnsi="Times New Roman" w:cs="Times New Roman"/>
          <w:sz w:val="28"/>
          <w:szCs w:val="28"/>
          <w:lang w:eastAsia="ru-RU"/>
        </w:rPr>
      </w:pPr>
      <w:r w:rsidRPr="00A627E6">
        <w:rPr>
          <w:rFonts w:ascii="Times New Roman" w:eastAsia="Times New Roman" w:hAnsi="Times New Roman" w:cs="Times New Roman"/>
          <w:b/>
          <w:sz w:val="28"/>
          <w:szCs w:val="28"/>
          <w:lang w:eastAsia="ru-RU"/>
        </w:rPr>
        <w:t xml:space="preserve">Практическая значимость исследования </w:t>
      </w:r>
      <w:r w:rsidRPr="00A627E6">
        <w:rPr>
          <w:rFonts w:ascii="Times New Roman" w:eastAsia="Times New Roman" w:hAnsi="Times New Roman" w:cs="Times New Roman"/>
          <w:sz w:val="28"/>
          <w:szCs w:val="28"/>
          <w:lang w:eastAsia="ru-RU"/>
        </w:rPr>
        <w:t>обусловлена процессами развития и продвижения России к европейским стандартам обеспечения законности в сфере налогообложения. При этом практическая значимость работы проявляется в следующем.</w:t>
      </w:r>
    </w:p>
    <w:p w14:paraId="2955FDA5" w14:textId="77777777" w:rsidR="00A627E6" w:rsidRPr="00A627E6" w:rsidRDefault="00A627E6" w:rsidP="00A627E6">
      <w:pPr>
        <w:spacing w:after="0" w:line="360" w:lineRule="auto"/>
        <w:ind w:firstLine="709"/>
        <w:jc w:val="both"/>
        <w:rPr>
          <w:rFonts w:ascii="Times New Roman" w:eastAsia="Times New Roman" w:hAnsi="Times New Roman" w:cs="Times New Roman"/>
          <w:sz w:val="28"/>
          <w:szCs w:val="28"/>
          <w:lang w:eastAsia="ru-RU"/>
        </w:rPr>
      </w:pPr>
      <w:r w:rsidRPr="00A627E6">
        <w:rPr>
          <w:rFonts w:ascii="Times New Roman" w:eastAsia="Times New Roman" w:hAnsi="Times New Roman" w:cs="Times New Roman"/>
          <w:sz w:val="28"/>
          <w:szCs w:val="28"/>
          <w:lang w:eastAsia="ru-RU"/>
        </w:rPr>
        <w:t>Во-первых, опыт Швейцарии в области правового регулирования защиты прав налогоплательщиков и правоприменительная практика в данной сфере могут быть использованы как российским законодателем при разработке соответствующего законодательства, так и российскими правоприменительными органами.</w:t>
      </w:r>
    </w:p>
    <w:p w14:paraId="62F061CE" w14:textId="77777777" w:rsidR="00A627E6" w:rsidRPr="00A627E6" w:rsidRDefault="00A627E6" w:rsidP="00A627E6">
      <w:pPr>
        <w:spacing w:after="0" w:line="360" w:lineRule="auto"/>
        <w:ind w:firstLine="709"/>
        <w:jc w:val="both"/>
        <w:rPr>
          <w:rFonts w:ascii="Times New Roman" w:eastAsia="Times New Roman" w:hAnsi="Times New Roman" w:cs="Times New Roman"/>
          <w:sz w:val="28"/>
          <w:szCs w:val="28"/>
          <w:lang w:eastAsia="ru-RU"/>
        </w:rPr>
      </w:pPr>
      <w:r w:rsidRPr="00A627E6">
        <w:rPr>
          <w:rFonts w:ascii="Times New Roman" w:eastAsia="Times New Roman" w:hAnsi="Times New Roman" w:cs="Times New Roman"/>
          <w:sz w:val="28"/>
          <w:szCs w:val="28"/>
          <w:lang w:eastAsia="ru-RU"/>
        </w:rPr>
        <w:t>Во-вторых, проведенный анализ может быть использован российскими гражданами и компаниями при определении направлений и методов защиты прав и законных интересов в сфере налогообложения в России и Швейцарии.</w:t>
      </w:r>
    </w:p>
    <w:p w14:paraId="3AE504E3" w14:textId="77777777" w:rsidR="00A627E6" w:rsidRPr="00A627E6" w:rsidRDefault="00A627E6" w:rsidP="00A627E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627E6">
        <w:rPr>
          <w:rFonts w:ascii="Times New Roman" w:eastAsia="Times New Roman" w:hAnsi="Times New Roman" w:cs="Times New Roman"/>
          <w:b/>
          <w:sz w:val="28"/>
          <w:szCs w:val="28"/>
        </w:rPr>
        <w:t>Методологическая основа диссертационного исследования.</w:t>
      </w:r>
      <w:r w:rsidRPr="00A627E6">
        <w:rPr>
          <w:rFonts w:ascii="Times New Roman" w:eastAsia="Times New Roman" w:hAnsi="Times New Roman" w:cs="Times New Roman"/>
          <w:sz w:val="28"/>
          <w:szCs w:val="28"/>
          <w:lang w:eastAsia="ru-RU"/>
        </w:rPr>
        <w:t xml:space="preserve"> При решении поставленных задач использовались общенаучные и </w:t>
      </w:r>
      <w:proofErr w:type="spellStart"/>
      <w:r w:rsidRPr="00A627E6">
        <w:rPr>
          <w:rFonts w:ascii="Times New Roman" w:eastAsia="Times New Roman" w:hAnsi="Times New Roman" w:cs="Times New Roman"/>
          <w:sz w:val="28"/>
          <w:szCs w:val="28"/>
          <w:lang w:eastAsia="ru-RU"/>
        </w:rPr>
        <w:t>частнонаучные</w:t>
      </w:r>
      <w:proofErr w:type="spellEnd"/>
      <w:r w:rsidRPr="00A627E6">
        <w:rPr>
          <w:rFonts w:ascii="Times New Roman" w:eastAsia="Times New Roman" w:hAnsi="Times New Roman" w:cs="Times New Roman"/>
          <w:sz w:val="28"/>
          <w:szCs w:val="28"/>
          <w:lang w:eastAsia="ru-RU"/>
        </w:rPr>
        <w:t xml:space="preserve"> методы: диалектический метод исследования права, формально - логический, сравнительно - правовой методы, метод толкования юридических норм. Дополнительное место автор уделяет одному из видов </w:t>
      </w:r>
      <w:proofErr w:type="spellStart"/>
      <w:r w:rsidRPr="00A627E6">
        <w:rPr>
          <w:rFonts w:ascii="Times New Roman" w:eastAsia="Times New Roman" w:hAnsi="Times New Roman" w:cs="Times New Roman"/>
          <w:sz w:val="28"/>
          <w:szCs w:val="28"/>
          <w:lang w:eastAsia="ru-RU"/>
        </w:rPr>
        <w:t>математическо</w:t>
      </w:r>
      <w:proofErr w:type="spellEnd"/>
      <w:r w:rsidRPr="00A627E6">
        <w:rPr>
          <w:rFonts w:ascii="Times New Roman" w:eastAsia="Times New Roman" w:hAnsi="Times New Roman" w:cs="Times New Roman"/>
          <w:sz w:val="28"/>
          <w:szCs w:val="28"/>
          <w:lang w:eastAsia="ru-RU"/>
        </w:rPr>
        <w:t xml:space="preserve"> - статистического анализа текстов, а именно количественному методу анализа и </w:t>
      </w:r>
      <w:r w:rsidRPr="00A627E6">
        <w:rPr>
          <w:rFonts w:ascii="Times New Roman" w:eastAsia="Times New Roman" w:hAnsi="Times New Roman" w:cs="Times New Roman"/>
          <w:sz w:val="28"/>
          <w:szCs w:val="28"/>
          <w:lang w:eastAsia="ru-RU"/>
        </w:rPr>
        <w:lastRenderedPageBreak/>
        <w:t>связанному с ним методу контент-анализа. Данный метод позволяет автору выявить наиболее существенные признаки конкретного объекта исследования для решения исследовательских задач.</w:t>
      </w:r>
    </w:p>
    <w:p w14:paraId="7EF94543" w14:textId="77777777" w:rsidR="00A627E6" w:rsidRPr="00A627E6" w:rsidRDefault="00A627E6" w:rsidP="00A627E6">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A627E6">
        <w:rPr>
          <w:rFonts w:ascii="Times New Roman" w:eastAsia="Times New Roman" w:hAnsi="Times New Roman" w:cs="Times New Roman"/>
          <w:b/>
          <w:sz w:val="28"/>
          <w:szCs w:val="28"/>
        </w:rPr>
        <w:t xml:space="preserve">Теоретическая основа исследования. </w:t>
      </w:r>
      <w:r w:rsidRPr="00A627E6">
        <w:rPr>
          <w:rFonts w:ascii="Times New Roman" w:eastAsia="Times New Roman" w:hAnsi="Times New Roman" w:cs="Times New Roman"/>
          <w:bCs/>
          <w:color w:val="000000"/>
          <w:sz w:val="28"/>
          <w:szCs w:val="28"/>
          <w:lang w:eastAsia="ru-RU"/>
        </w:rPr>
        <w:t xml:space="preserve">В процессе создания теоретической основы диссертации были исследованы работы отечественных специалистов по налоговому праву: Д.В. Винницкого, Е.Ю. Грачевой, И.А. Гончаренко, М.Ф. </w:t>
      </w:r>
      <w:proofErr w:type="spellStart"/>
      <w:r w:rsidRPr="00A627E6">
        <w:rPr>
          <w:rFonts w:ascii="Times New Roman" w:eastAsia="Times New Roman" w:hAnsi="Times New Roman" w:cs="Times New Roman"/>
          <w:bCs/>
          <w:color w:val="000000"/>
          <w:sz w:val="28"/>
          <w:szCs w:val="28"/>
          <w:lang w:eastAsia="ru-RU"/>
        </w:rPr>
        <w:t>Ивлиевой</w:t>
      </w:r>
      <w:proofErr w:type="spellEnd"/>
      <w:r w:rsidRPr="00A627E6">
        <w:rPr>
          <w:rFonts w:ascii="Times New Roman" w:eastAsia="Times New Roman" w:hAnsi="Times New Roman" w:cs="Times New Roman"/>
          <w:bCs/>
          <w:color w:val="000000"/>
          <w:sz w:val="28"/>
          <w:szCs w:val="28"/>
          <w:lang w:eastAsia="ru-RU"/>
        </w:rPr>
        <w:t xml:space="preserve">, А.Н. </w:t>
      </w:r>
      <w:proofErr w:type="spellStart"/>
      <w:r w:rsidRPr="00A627E6">
        <w:rPr>
          <w:rFonts w:ascii="Times New Roman" w:eastAsia="Times New Roman" w:hAnsi="Times New Roman" w:cs="Times New Roman"/>
          <w:bCs/>
          <w:color w:val="000000"/>
          <w:sz w:val="28"/>
          <w:szCs w:val="28"/>
          <w:lang w:eastAsia="ru-RU"/>
        </w:rPr>
        <w:t>Козырина</w:t>
      </w:r>
      <w:proofErr w:type="spellEnd"/>
      <w:r w:rsidRPr="00A627E6">
        <w:rPr>
          <w:rFonts w:ascii="Times New Roman" w:eastAsia="Times New Roman" w:hAnsi="Times New Roman" w:cs="Times New Roman"/>
          <w:bCs/>
          <w:color w:val="000000"/>
          <w:sz w:val="28"/>
          <w:szCs w:val="28"/>
          <w:lang w:eastAsia="ru-RU"/>
        </w:rPr>
        <w:t xml:space="preserve">, И.И. </w:t>
      </w:r>
      <w:proofErr w:type="spellStart"/>
      <w:r w:rsidRPr="00A627E6">
        <w:rPr>
          <w:rFonts w:ascii="Times New Roman" w:eastAsia="Times New Roman" w:hAnsi="Times New Roman" w:cs="Times New Roman"/>
          <w:bCs/>
          <w:color w:val="000000"/>
          <w:sz w:val="28"/>
          <w:szCs w:val="28"/>
          <w:lang w:eastAsia="ru-RU"/>
        </w:rPr>
        <w:t>Кучерова</w:t>
      </w:r>
      <w:proofErr w:type="spellEnd"/>
      <w:r w:rsidRPr="00A627E6">
        <w:rPr>
          <w:rFonts w:ascii="Times New Roman" w:eastAsia="Times New Roman" w:hAnsi="Times New Roman" w:cs="Times New Roman"/>
          <w:bCs/>
          <w:color w:val="000000"/>
          <w:sz w:val="28"/>
          <w:szCs w:val="28"/>
          <w:lang w:eastAsia="ru-RU"/>
        </w:rPr>
        <w:t xml:space="preserve">, Н.П. Кучерявенко, С.Г. Пепеляева, Г.В. Петровой, Г.П. </w:t>
      </w:r>
      <w:proofErr w:type="spellStart"/>
      <w:r w:rsidRPr="00A627E6">
        <w:rPr>
          <w:rFonts w:ascii="Times New Roman" w:eastAsia="Times New Roman" w:hAnsi="Times New Roman" w:cs="Times New Roman"/>
          <w:bCs/>
          <w:color w:val="000000"/>
          <w:sz w:val="28"/>
          <w:szCs w:val="28"/>
          <w:lang w:eastAsia="ru-RU"/>
        </w:rPr>
        <w:t>Толстопятенко</w:t>
      </w:r>
      <w:proofErr w:type="spellEnd"/>
      <w:r w:rsidRPr="00A627E6">
        <w:rPr>
          <w:rFonts w:ascii="Times New Roman" w:eastAsia="Times New Roman" w:hAnsi="Times New Roman" w:cs="Times New Roman"/>
          <w:bCs/>
          <w:color w:val="000000"/>
          <w:sz w:val="28"/>
          <w:szCs w:val="28"/>
          <w:lang w:eastAsia="ru-RU"/>
        </w:rPr>
        <w:t xml:space="preserve">, И.В. Хаменушко, Н.И. Химичевой, Д.М. Щекина. При написании диссертации были внимательно изучены труды швейцарских ученых и практиков в области налогообложения и налогового права. </w:t>
      </w:r>
      <w:r w:rsidRPr="00A627E6">
        <w:rPr>
          <w:rFonts w:ascii="Times New Roman" w:eastAsia="Times New Roman" w:hAnsi="Times New Roman" w:cs="Times New Roman"/>
          <w:color w:val="000000"/>
          <w:sz w:val="28"/>
          <w:szCs w:val="28"/>
          <w:lang w:eastAsia="ru-RU"/>
        </w:rPr>
        <w:t xml:space="preserve">Смежные проблемы защиты прав налогоплательщика России затрагиваются в трудах </w:t>
      </w:r>
      <w:proofErr w:type="spellStart"/>
      <w:r w:rsidRPr="00A627E6">
        <w:rPr>
          <w:rFonts w:ascii="Times New Roman" w:eastAsia="Times New Roman" w:hAnsi="Times New Roman" w:cs="Times New Roman"/>
          <w:color w:val="000000"/>
          <w:sz w:val="28"/>
          <w:szCs w:val="28"/>
          <w:lang w:eastAsia="ru-RU"/>
        </w:rPr>
        <w:t>Шершеневича</w:t>
      </w:r>
      <w:proofErr w:type="spellEnd"/>
      <w:r w:rsidRPr="00A627E6">
        <w:rPr>
          <w:rFonts w:ascii="Times New Roman" w:eastAsia="Times New Roman" w:hAnsi="Times New Roman" w:cs="Times New Roman"/>
          <w:color w:val="000000"/>
          <w:sz w:val="28"/>
          <w:szCs w:val="28"/>
          <w:lang w:eastAsia="ru-RU"/>
        </w:rPr>
        <w:t xml:space="preserve"> Г.Ф., Синайского В.И., Иоффе О.С., Исаева А.А.</w:t>
      </w:r>
    </w:p>
    <w:p w14:paraId="3BE32283" w14:textId="77777777" w:rsidR="00A627E6" w:rsidRPr="00A627E6" w:rsidRDefault="00A627E6" w:rsidP="00A627E6">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A627E6">
        <w:rPr>
          <w:rFonts w:ascii="Times New Roman" w:eastAsia="Times New Roman" w:hAnsi="Times New Roman" w:cs="Times New Roman"/>
          <w:bCs/>
          <w:color w:val="000000"/>
          <w:sz w:val="28"/>
          <w:szCs w:val="28"/>
          <w:lang w:eastAsia="ru-RU"/>
        </w:rPr>
        <w:t xml:space="preserve">Неоценимый вклад в развитие механизма защиты прав налогоплательщика в частности и всего швейцарского налогового права в целом внесли </w:t>
      </w:r>
      <w:r w:rsidRPr="00A627E6">
        <w:rPr>
          <w:rFonts w:ascii="Times New Roman" w:eastAsia="Times New Roman" w:hAnsi="Times New Roman" w:cs="Times New Roman"/>
          <w:bCs/>
          <w:color w:val="000000"/>
          <w:sz w:val="28"/>
          <w:szCs w:val="28"/>
          <w:lang w:val="en-US" w:eastAsia="ru-RU"/>
        </w:rPr>
        <w:t>Peter</w:t>
      </w:r>
      <w:r w:rsidRPr="00A627E6">
        <w:rPr>
          <w:rFonts w:ascii="Times New Roman" w:eastAsia="Times New Roman" w:hAnsi="Times New Roman" w:cs="Times New Roman"/>
          <w:bCs/>
          <w:color w:val="000000"/>
          <w:sz w:val="28"/>
          <w:szCs w:val="28"/>
          <w:lang w:eastAsia="ru-RU"/>
        </w:rPr>
        <w:t xml:space="preserve"> </w:t>
      </w:r>
      <w:proofErr w:type="spellStart"/>
      <w:r w:rsidRPr="00A627E6">
        <w:rPr>
          <w:rFonts w:ascii="Times New Roman" w:eastAsia="Times New Roman" w:hAnsi="Times New Roman" w:cs="Times New Roman"/>
          <w:bCs/>
          <w:color w:val="000000"/>
          <w:sz w:val="28"/>
          <w:szCs w:val="28"/>
          <w:lang w:val="en-US" w:eastAsia="ru-RU"/>
        </w:rPr>
        <w:t>Agner</w:t>
      </w:r>
      <w:proofErr w:type="spellEnd"/>
      <w:r w:rsidRPr="00A627E6">
        <w:rPr>
          <w:rFonts w:ascii="Times New Roman" w:eastAsia="Times New Roman" w:hAnsi="Times New Roman" w:cs="Times New Roman"/>
          <w:b/>
          <w:bCs/>
          <w:color w:val="000000"/>
          <w:sz w:val="28"/>
          <w:szCs w:val="28"/>
          <w:lang w:eastAsia="ru-RU"/>
        </w:rPr>
        <w:t xml:space="preserve">, </w:t>
      </w:r>
      <w:proofErr w:type="spellStart"/>
      <w:r w:rsidRPr="00A627E6">
        <w:rPr>
          <w:rFonts w:ascii="Times New Roman" w:eastAsia="Times New Roman" w:hAnsi="Times New Roman" w:cs="Times New Roman"/>
          <w:bCs/>
          <w:color w:val="000000"/>
          <w:sz w:val="28"/>
          <w:szCs w:val="28"/>
          <w:lang w:val="en-US" w:eastAsia="ru-RU"/>
        </w:rPr>
        <w:t>Gion</w:t>
      </w:r>
      <w:proofErr w:type="spellEnd"/>
      <w:r w:rsidRPr="00A627E6">
        <w:rPr>
          <w:rFonts w:ascii="Times New Roman" w:eastAsia="Times New Roman" w:hAnsi="Times New Roman" w:cs="Times New Roman"/>
          <w:bCs/>
          <w:color w:val="000000"/>
          <w:sz w:val="28"/>
          <w:szCs w:val="28"/>
          <w:lang w:eastAsia="ru-RU"/>
        </w:rPr>
        <w:t xml:space="preserve"> </w:t>
      </w:r>
      <w:proofErr w:type="spellStart"/>
      <w:r w:rsidRPr="00A627E6">
        <w:rPr>
          <w:rFonts w:ascii="Times New Roman" w:eastAsia="Times New Roman" w:hAnsi="Times New Roman" w:cs="Times New Roman"/>
          <w:bCs/>
          <w:color w:val="000000"/>
          <w:sz w:val="28"/>
          <w:szCs w:val="28"/>
          <w:lang w:val="en-US" w:eastAsia="ru-RU"/>
        </w:rPr>
        <w:t>Clopath</w:t>
      </w:r>
      <w:proofErr w:type="spellEnd"/>
      <w:r w:rsidRPr="00A627E6">
        <w:rPr>
          <w:rFonts w:ascii="Times New Roman" w:eastAsia="Times New Roman" w:hAnsi="Times New Roman" w:cs="Times New Roman"/>
          <w:bCs/>
          <w:color w:val="000000"/>
          <w:sz w:val="28"/>
          <w:szCs w:val="28"/>
          <w:lang w:eastAsia="ru-RU"/>
        </w:rPr>
        <w:t xml:space="preserve">, </w:t>
      </w:r>
      <w:proofErr w:type="spellStart"/>
      <w:r w:rsidRPr="00A627E6">
        <w:rPr>
          <w:rFonts w:ascii="Times New Roman" w:eastAsia="Times New Roman" w:hAnsi="Times New Roman" w:cs="Times New Roman"/>
          <w:bCs/>
          <w:color w:val="000000"/>
          <w:sz w:val="28"/>
          <w:szCs w:val="28"/>
          <w:lang w:val="en-US" w:eastAsia="ru-RU"/>
        </w:rPr>
        <w:t>Sibilla</w:t>
      </w:r>
      <w:proofErr w:type="spellEnd"/>
      <w:r w:rsidRPr="00A627E6">
        <w:rPr>
          <w:rFonts w:ascii="Times New Roman" w:eastAsia="Times New Roman" w:hAnsi="Times New Roman" w:cs="Times New Roman"/>
          <w:bCs/>
          <w:color w:val="000000"/>
          <w:sz w:val="28"/>
          <w:szCs w:val="28"/>
          <w:lang w:eastAsia="ru-RU"/>
        </w:rPr>
        <w:t xml:space="preserve"> </w:t>
      </w:r>
      <w:proofErr w:type="spellStart"/>
      <w:r w:rsidRPr="00A627E6">
        <w:rPr>
          <w:rFonts w:ascii="Times New Roman" w:eastAsia="Times New Roman" w:hAnsi="Times New Roman" w:cs="Times New Roman"/>
          <w:bCs/>
          <w:color w:val="000000"/>
          <w:sz w:val="28"/>
          <w:szCs w:val="28"/>
          <w:lang w:val="en-US" w:eastAsia="ru-RU"/>
        </w:rPr>
        <w:t>Giselda</w:t>
      </w:r>
      <w:proofErr w:type="spellEnd"/>
      <w:r w:rsidRPr="00A627E6">
        <w:rPr>
          <w:rFonts w:ascii="Times New Roman" w:eastAsia="Times New Roman" w:hAnsi="Times New Roman" w:cs="Times New Roman"/>
          <w:bCs/>
          <w:color w:val="000000"/>
          <w:sz w:val="28"/>
          <w:szCs w:val="28"/>
          <w:lang w:eastAsia="ru-RU"/>
        </w:rPr>
        <w:t xml:space="preserve">, </w:t>
      </w:r>
      <w:r w:rsidRPr="00A627E6">
        <w:rPr>
          <w:rFonts w:ascii="Times New Roman" w:eastAsia="Times New Roman" w:hAnsi="Times New Roman" w:cs="Times New Roman"/>
          <w:bCs/>
          <w:color w:val="000000"/>
          <w:sz w:val="28"/>
          <w:szCs w:val="28"/>
          <w:lang w:val="en-US" w:eastAsia="ru-RU"/>
        </w:rPr>
        <w:t>Howard</w:t>
      </w:r>
      <w:r w:rsidRPr="00A627E6">
        <w:rPr>
          <w:rFonts w:ascii="Times New Roman" w:eastAsia="Times New Roman" w:hAnsi="Times New Roman" w:cs="Times New Roman"/>
          <w:bCs/>
          <w:color w:val="000000"/>
          <w:sz w:val="28"/>
          <w:szCs w:val="28"/>
          <w:lang w:eastAsia="ru-RU"/>
        </w:rPr>
        <w:t xml:space="preserve"> </w:t>
      </w:r>
      <w:r w:rsidRPr="00A627E6">
        <w:rPr>
          <w:rFonts w:ascii="Times New Roman" w:eastAsia="Times New Roman" w:hAnsi="Times New Roman" w:cs="Times New Roman"/>
          <w:bCs/>
          <w:color w:val="000000"/>
          <w:sz w:val="28"/>
          <w:szCs w:val="28"/>
          <w:lang w:val="en-US" w:eastAsia="ru-RU"/>
        </w:rPr>
        <w:t>R</w:t>
      </w:r>
      <w:r w:rsidRPr="00A627E6">
        <w:rPr>
          <w:rFonts w:ascii="Times New Roman" w:eastAsia="Times New Roman" w:hAnsi="Times New Roman" w:cs="Times New Roman"/>
          <w:bCs/>
          <w:color w:val="000000"/>
          <w:sz w:val="28"/>
          <w:szCs w:val="28"/>
          <w:lang w:eastAsia="ru-RU"/>
        </w:rPr>
        <w:t xml:space="preserve">. </w:t>
      </w:r>
      <w:proofErr w:type="gramStart"/>
      <w:r w:rsidRPr="00A627E6">
        <w:rPr>
          <w:rFonts w:ascii="Times New Roman" w:eastAsia="Times New Roman" w:hAnsi="Times New Roman" w:cs="Times New Roman"/>
          <w:bCs/>
          <w:color w:val="000000"/>
          <w:sz w:val="28"/>
          <w:szCs w:val="28"/>
          <w:lang w:val="en-US" w:eastAsia="ru-RU"/>
        </w:rPr>
        <w:t>Hull</w:t>
      </w:r>
      <w:r w:rsidRPr="00A627E6">
        <w:rPr>
          <w:rFonts w:ascii="Times New Roman" w:eastAsia="Times New Roman" w:hAnsi="Times New Roman" w:cs="Times New Roman"/>
          <w:bCs/>
          <w:color w:val="000000"/>
          <w:sz w:val="28"/>
          <w:szCs w:val="28"/>
          <w:lang w:eastAsia="ru-RU"/>
        </w:rPr>
        <w:t xml:space="preserve">, </w:t>
      </w:r>
      <w:r w:rsidRPr="00A627E6">
        <w:rPr>
          <w:rFonts w:ascii="Times New Roman" w:eastAsia="Times New Roman" w:hAnsi="Times New Roman" w:cs="Times New Roman"/>
          <w:bCs/>
          <w:color w:val="000000"/>
          <w:sz w:val="28"/>
          <w:szCs w:val="28"/>
          <w:lang w:val="en-US" w:eastAsia="ru-RU"/>
        </w:rPr>
        <w:t>Per</w:t>
      </w:r>
      <w:r w:rsidRPr="00A627E6">
        <w:rPr>
          <w:rFonts w:ascii="Times New Roman" w:eastAsia="Times New Roman" w:hAnsi="Times New Roman" w:cs="Times New Roman"/>
          <w:bCs/>
          <w:color w:val="000000"/>
          <w:sz w:val="28"/>
          <w:szCs w:val="28"/>
          <w:lang w:eastAsia="ru-RU"/>
        </w:rPr>
        <w:t xml:space="preserve"> </w:t>
      </w:r>
      <w:r w:rsidRPr="00A627E6">
        <w:rPr>
          <w:rFonts w:ascii="Times New Roman" w:eastAsia="Times New Roman" w:hAnsi="Times New Roman" w:cs="Times New Roman"/>
          <w:bCs/>
          <w:color w:val="000000"/>
          <w:sz w:val="28"/>
          <w:szCs w:val="28"/>
          <w:lang w:val="en-US" w:eastAsia="ru-RU"/>
        </w:rPr>
        <w:t>Prod</w:t>
      </w:r>
      <w:r w:rsidRPr="00A627E6">
        <w:rPr>
          <w:rFonts w:ascii="Times New Roman" w:eastAsia="Times New Roman" w:hAnsi="Times New Roman" w:cs="Times New Roman"/>
          <w:bCs/>
          <w:color w:val="000000"/>
          <w:sz w:val="28"/>
          <w:szCs w:val="28"/>
          <w:lang w:eastAsia="ru-RU"/>
        </w:rPr>
        <w:t>’</w:t>
      </w:r>
      <w:proofErr w:type="spellStart"/>
      <w:r w:rsidRPr="00A627E6">
        <w:rPr>
          <w:rFonts w:ascii="Times New Roman" w:eastAsia="Times New Roman" w:hAnsi="Times New Roman" w:cs="Times New Roman"/>
          <w:bCs/>
          <w:color w:val="000000"/>
          <w:sz w:val="28"/>
          <w:szCs w:val="28"/>
          <w:lang w:val="en-US" w:eastAsia="ru-RU"/>
        </w:rPr>
        <w:t>hom</w:t>
      </w:r>
      <w:proofErr w:type="spellEnd"/>
      <w:r w:rsidRPr="00A627E6">
        <w:rPr>
          <w:rFonts w:ascii="Times New Roman" w:eastAsia="Times New Roman" w:hAnsi="Times New Roman" w:cs="Times New Roman"/>
          <w:bCs/>
          <w:color w:val="000000"/>
          <w:sz w:val="28"/>
          <w:szCs w:val="28"/>
          <w:lang w:eastAsia="ru-RU"/>
        </w:rPr>
        <w:t xml:space="preserve">, </w:t>
      </w:r>
      <w:r w:rsidRPr="00A627E6">
        <w:rPr>
          <w:rFonts w:ascii="Times New Roman" w:eastAsia="Times New Roman" w:hAnsi="Times New Roman" w:cs="Times New Roman"/>
          <w:bCs/>
          <w:color w:val="000000"/>
          <w:sz w:val="28"/>
          <w:szCs w:val="28"/>
          <w:lang w:val="en-US" w:eastAsia="ru-RU"/>
        </w:rPr>
        <w:t>Knapp</w:t>
      </w:r>
      <w:r w:rsidRPr="00A627E6">
        <w:rPr>
          <w:rFonts w:ascii="Times New Roman" w:eastAsia="Times New Roman" w:hAnsi="Times New Roman" w:cs="Times New Roman"/>
          <w:bCs/>
          <w:color w:val="000000"/>
          <w:sz w:val="28"/>
          <w:szCs w:val="28"/>
          <w:lang w:eastAsia="ru-RU"/>
        </w:rPr>
        <w:t xml:space="preserve"> </w:t>
      </w:r>
      <w:proofErr w:type="spellStart"/>
      <w:r w:rsidRPr="00A627E6">
        <w:rPr>
          <w:rFonts w:ascii="Times New Roman" w:eastAsia="Times New Roman" w:hAnsi="Times New Roman" w:cs="Times New Roman"/>
          <w:bCs/>
          <w:color w:val="000000"/>
          <w:sz w:val="28"/>
          <w:szCs w:val="28"/>
          <w:lang w:val="en-US" w:eastAsia="ru-RU"/>
        </w:rPr>
        <w:t>Blaise</w:t>
      </w:r>
      <w:proofErr w:type="spellEnd"/>
      <w:r w:rsidRPr="00A627E6">
        <w:rPr>
          <w:rFonts w:ascii="Times New Roman" w:eastAsia="Times New Roman" w:hAnsi="Times New Roman" w:cs="Times New Roman"/>
          <w:bCs/>
          <w:color w:val="000000"/>
          <w:sz w:val="28"/>
          <w:szCs w:val="28"/>
          <w:lang w:eastAsia="ru-RU"/>
        </w:rPr>
        <w:t xml:space="preserve">, </w:t>
      </w:r>
      <w:proofErr w:type="spellStart"/>
      <w:r w:rsidRPr="00A627E6">
        <w:rPr>
          <w:rFonts w:ascii="Times New Roman" w:eastAsia="Times New Roman" w:hAnsi="Times New Roman" w:cs="Times New Roman"/>
          <w:bCs/>
          <w:color w:val="000000"/>
          <w:sz w:val="28"/>
          <w:szCs w:val="28"/>
          <w:lang w:val="en-US" w:eastAsia="ru-RU"/>
        </w:rPr>
        <w:t>Oberson</w:t>
      </w:r>
      <w:proofErr w:type="spellEnd"/>
      <w:r w:rsidRPr="00A627E6">
        <w:rPr>
          <w:rFonts w:ascii="Times New Roman" w:eastAsia="Times New Roman" w:hAnsi="Times New Roman" w:cs="Times New Roman"/>
          <w:bCs/>
          <w:color w:val="000000"/>
          <w:sz w:val="28"/>
          <w:szCs w:val="28"/>
          <w:lang w:eastAsia="ru-RU"/>
        </w:rPr>
        <w:t xml:space="preserve"> </w:t>
      </w:r>
      <w:r w:rsidRPr="00A627E6">
        <w:rPr>
          <w:rFonts w:ascii="Times New Roman" w:eastAsia="Times New Roman" w:hAnsi="Times New Roman" w:cs="Times New Roman"/>
          <w:bCs/>
          <w:color w:val="000000"/>
          <w:sz w:val="28"/>
          <w:szCs w:val="28"/>
          <w:lang w:val="en-US" w:eastAsia="ru-RU"/>
        </w:rPr>
        <w:t>Xavier</w:t>
      </w:r>
      <w:r w:rsidRPr="00A627E6">
        <w:rPr>
          <w:rFonts w:ascii="Times New Roman" w:eastAsia="Times New Roman" w:hAnsi="Times New Roman" w:cs="Times New Roman"/>
          <w:bCs/>
          <w:color w:val="000000"/>
          <w:sz w:val="28"/>
          <w:szCs w:val="28"/>
          <w:lang w:eastAsia="ru-RU"/>
        </w:rPr>
        <w:t xml:space="preserve">, К. </w:t>
      </w:r>
      <w:proofErr w:type="spellStart"/>
      <w:r w:rsidRPr="00A627E6">
        <w:rPr>
          <w:rFonts w:ascii="Times New Roman" w:eastAsia="Times New Roman" w:hAnsi="Times New Roman" w:cs="Times New Roman"/>
          <w:bCs/>
          <w:color w:val="000000"/>
          <w:sz w:val="28"/>
          <w:szCs w:val="28"/>
          <w:lang w:eastAsia="ru-RU"/>
        </w:rPr>
        <w:t>Экштайн</w:t>
      </w:r>
      <w:proofErr w:type="spellEnd"/>
      <w:r w:rsidRPr="00A627E6">
        <w:rPr>
          <w:rFonts w:ascii="Times New Roman" w:eastAsia="Times New Roman" w:hAnsi="Times New Roman" w:cs="Times New Roman"/>
          <w:bCs/>
          <w:color w:val="000000"/>
          <w:sz w:val="28"/>
          <w:szCs w:val="28"/>
          <w:lang w:eastAsia="ru-RU"/>
        </w:rPr>
        <w:t xml:space="preserve"> и др.</w:t>
      </w:r>
      <w:proofErr w:type="gramEnd"/>
    </w:p>
    <w:p w14:paraId="13AFC925" w14:textId="77777777" w:rsidR="00A627E6" w:rsidRPr="00A627E6" w:rsidRDefault="00A627E6" w:rsidP="00A627E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627E6">
        <w:rPr>
          <w:rFonts w:ascii="Times New Roman" w:eastAsia="Times New Roman" w:hAnsi="Times New Roman" w:cs="Times New Roman"/>
          <w:b/>
          <w:sz w:val="28"/>
          <w:szCs w:val="28"/>
        </w:rPr>
        <w:t xml:space="preserve">Нормативную базу диссертационного исследования </w:t>
      </w:r>
      <w:r w:rsidRPr="00A627E6">
        <w:rPr>
          <w:rFonts w:ascii="Times New Roman" w:eastAsia="Times New Roman" w:hAnsi="Times New Roman" w:cs="Times New Roman"/>
          <w:bCs/>
          <w:sz w:val="28"/>
          <w:szCs w:val="28"/>
          <w:lang w:eastAsia="ru-RU"/>
        </w:rPr>
        <w:t xml:space="preserve">составляют нормативные акты России и Швейцарии в сфере налогообложения: Конституции Швейцарии и России, Налоговый Кодекс РФ, </w:t>
      </w:r>
      <w:r w:rsidRPr="00A627E6">
        <w:rPr>
          <w:rFonts w:ascii="Times New Roman" w:eastAsia="Times New Roman" w:hAnsi="Times New Roman" w:cs="Times New Roman"/>
          <w:sz w:val="28"/>
          <w:szCs w:val="28"/>
          <w:lang w:eastAsia="ru-RU"/>
        </w:rPr>
        <w:t xml:space="preserve">кантональные и федеральные законы Швейцарии о порядке налогообложения. Среди данных законов можно отдельно выделить: кантональный закон Женевы «О порядке налогообложения» от 4 октября 2001 года, закон «Об объекте налогообложения физических лиц» от 22 сентября 2000 года, закон «Об административной процедуре кантона Во», закон «Об организации судебной системы кантона Во», закон «О прямых кантональных налогах кантона Во», а также федеральный закон «О гармонизации прямых налогов кантонов и коммун» от 14 октября 1990 года, </w:t>
      </w:r>
      <w:r w:rsidR="00A75FF6">
        <w:rPr>
          <w:rFonts w:ascii="Times New Roman" w:eastAsia="Times New Roman" w:hAnsi="Times New Roman" w:cs="Times New Roman"/>
          <w:sz w:val="28"/>
          <w:szCs w:val="28"/>
          <w:lang w:eastAsia="ru-RU"/>
        </w:rPr>
        <w:t>приказ МНС</w:t>
      </w:r>
      <w:r w:rsidR="001925AD">
        <w:rPr>
          <w:rFonts w:ascii="Times New Roman" w:eastAsia="Times New Roman" w:hAnsi="Times New Roman" w:cs="Times New Roman"/>
          <w:sz w:val="28"/>
          <w:szCs w:val="28"/>
          <w:lang w:eastAsia="ru-RU"/>
        </w:rPr>
        <w:t xml:space="preserve"> РФ</w:t>
      </w:r>
      <w:r w:rsidR="00A75FF6">
        <w:rPr>
          <w:rFonts w:ascii="Times New Roman" w:eastAsia="Times New Roman" w:hAnsi="Times New Roman" w:cs="Times New Roman"/>
          <w:sz w:val="28"/>
          <w:szCs w:val="28"/>
          <w:lang w:eastAsia="ru-RU"/>
        </w:rPr>
        <w:t xml:space="preserve"> </w:t>
      </w:r>
      <w:r w:rsidR="00A75FF6" w:rsidRPr="00A75FF6">
        <w:rPr>
          <w:rFonts w:ascii="Times New Roman" w:eastAsia="Times New Roman" w:hAnsi="Times New Roman" w:cs="Times New Roman"/>
          <w:sz w:val="28"/>
          <w:szCs w:val="28"/>
          <w:lang w:eastAsia="ru-RU"/>
        </w:rPr>
        <w:t xml:space="preserve">от 17 августа 2001 г. N БГ-3-14/290 об утверждении </w:t>
      </w:r>
      <w:r w:rsidRPr="00A75FF6">
        <w:rPr>
          <w:rFonts w:ascii="Times New Roman" w:eastAsia="Times New Roman" w:hAnsi="Times New Roman" w:cs="Times New Roman"/>
          <w:sz w:val="28"/>
          <w:szCs w:val="28"/>
          <w:lang w:eastAsia="ru-RU"/>
        </w:rPr>
        <w:t>регламент</w:t>
      </w:r>
      <w:r w:rsidR="00A75FF6" w:rsidRPr="00A75FF6">
        <w:rPr>
          <w:rFonts w:ascii="Times New Roman" w:eastAsia="Times New Roman" w:hAnsi="Times New Roman" w:cs="Times New Roman"/>
          <w:sz w:val="28"/>
          <w:szCs w:val="28"/>
          <w:lang w:eastAsia="ru-RU"/>
        </w:rPr>
        <w:t>а</w:t>
      </w:r>
      <w:r w:rsidRPr="00A75FF6">
        <w:rPr>
          <w:rFonts w:ascii="Times New Roman" w:eastAsia="Times New Roman" w:hAnsi="Times New Roman" w:cs="Times New Roman"/>
          <w:sz w:val="28"/>
          <w:szCs w:val="28"/>
          <w:lang w:eastAsia="ru-RU"/>
        </w:rPr>
        <w:t xml:space="preserve"> рассмотрения споров в досудебном порядке.</w:t>
      </w:r>
      <w:r w:rsidRPr="00A627E6">
        <w:rPr>
          <w:rFonts w:ascii="Times New Roman" w:eastAsia="Times New Roman" w:hAnsi="Times New Roman" w:cs="Times New Roman"/>
          <w:sz w:val="28"/>
          <w:szCs w:val="28"/>
          <w:lang w:eastAsia="ru-RU"/>
        </w:rPr>
        <w:t xml:space="preserve"> Отдельное внимание </w:t>
      </w:r>
      <w:r w:rsidRPr="00A627E6">
        <w:rPr>
          <w:rFonts w:ascii="Times New Roman" w:eastAsia="Times New Roman" w:hAnsi="Times New Roman" w:cs="Times New Roman"/>
          <w:sz w:val="28"/>
          <w:szCs w:val="28"/>
          <w:lang w:eastAsia="ru-RU"/>
        </w:rPr>
        <w:lastRenderedPageBreak/>
        <w:t>уделяется анализу судебной практики России и Швейцарии. В работе также использованы швейцарские правовые базы данных.</w:t>
      </w:r>
    </w:p>
    <w:p w14:paraId="59C443D7" w14:textId="77777777" w:rsidR="00A627E6" w:rsidRPr="00A627E6" w:rsidRDefault="00A627E6" w:rsidP="00A627E6">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A627E6">
        <w:rPr>
          <w:rFonts w:ascii="Times New Roman" w:eastAsia="Times New Roman" w:hAnsi="Times New Roman" w:cs="Times New Roman"/>
          <w:b/>
          <w:sz w:val="28"/>
          <w:szCs w:val="28"/>
        </w:rPr>
        <w:t>Степень разработанности темы в научной литературе</w:t>
      </w:r>
      <w:r w:rsidRPr="00A627E6">
        <w:rPr>
          <w:rFonts w:ascii="Times New Roman" w:eastAsia="Times New Roman" w:hAnsi="Times New Roman" w:cs="Times New Roman"/>
          <w:sz w:val="28"/>
          <w:szCs w:val="28"/>
        </w:rPr>
        <w:t>.</w:t>
      </w:r>
      <w:r w:rsidRPr="00A627E6">
        <w:rPr>
          <w:rFonts w:ascii="Times New Roman" w:eastAsia="Times New Roman" w:hAnsi="Times New Roman" w:cs="Times New Roman"/>
          <w:bCs/>
          <w:sz w:val="28"/>
          <w:szCs w:val="28"/>
          <w:lang w:eastAsia="ru-RU"/>
        </w:rPr>
        <w:t xml:space="preserve"> На сегодняшний день в российской юридической науке</w:t>
      </w:r>
      <w:r w:rsidR="00F92154">
        <w:rPr>
          <w:rFonts w:ascii="Times New Roman" w:eastAsia="Times New Roman" w:hAnsi="Times New Roman" w:cs="Times New Roman"/>
          <w:bCs/>
          <w:sz w:val="28"/>
          <w:szCs w:val="28"/>
          <w:lang w:eastAsia="ru-RU"/>
        </w:rPr>
        <w:t xml:space="preserve"> сравнительного</w:t>
      </w:r>
      <w:r w:rsidRPr="00A627E6">
        <w:rPr>
          <w:rFonts w:ascii="Times New Roman" w:eastAsia="Times New Roman" w:hAnsi="Times New Roman" w:cs="Times New Roman"/>
          <w:bCs/>
          <w:sz w:val="28"/>
          <w:szCs w:val="28"/>
          <w:lang w:eastAsia="ru-RU"/>
        </w:rPr>
        <w:t xml:space="preserve"> анализа защиты прав налогоплательщиков в России и Швейцарии не проводилось. В тех случаях, когда российские исследователи обращаются к изучению механизма защиты прав налогоплательщиков, внимание, в первую очередь, уделяется анализу российского опыта. Есть также диссертации по механизму разрешения налоговых споров в США и во Франции.</w:t>
      </w:r>
    </w:p>
    <w:p w14:paraId="596B802C" w14:textId="77777777" w:rsidR="00A627E6" w:rsidRPr="00A627E6" w:rsidRDefault="00A627E6" w:rsidP="00A627E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A627E6">
        <w:rPr>
          <w:rFonts w:ascii="Times New Roman" w:eastAsia="Times New Roman" w:hAnsi="Times New Roman" w:cs="Times New Roman"/>
          <w:color w:val="000000"/>
          <w:sz w:val="28"/>
          <w:szCs w:val="28"/>
          <w:lang w:eastAsia="ru-RU"/>
        </w:rPr>
        <w:t>На сегодняшний день в отечественной науке нет монографических и диссертационных исследований, посвященных анализу сравнительно - правовой характеристики  защиты прав налогоплательщиков в России и Швейцарии.</w:t>
      </w:r>
    </w:p>
    <w:p w14:paraId="0C20F580" w14:textId="77777777" w:rsidR="00A627E6" w:rsidRPr="00A627E6" w:rsidRDefault="00A627E6" w:rsidP="00A627E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A627E6">
        <w:rPr>
          <w:rFonts w:ascii="Times New Roman" w:eastAsia="Times New Roman" w:hAnsi="Times New Roman" w:cs="Times New Roman"/>
          <w:color w:val="000000"/>
          <w:sz w:val="28"/>
          <w:szCs w:val="28"/>
          <w:lang w:eastAsia="ru-RU"/>
        </w:rPr>
        <w:t xml:space="preserve">Поэтому представляется обоснованным обратиться к анализу правовых норм, регулирующих защиту прав налогоплательщиков в России и Швейцарии. </w:t>
      </w:r>
    </w:p>
    <w:p w14:paraId="6776D6FC" w14:textId="77777777" w:rsidR="00A627E6" w:rsidRPr="00A627E6" w:rsidRDefault="00A627E6" w:rsidP="00A627E6">
      <w:pPr>
        <w:spacing w:after="0" w:line="360" w:lineRule="auto"/>
        <w:ind w:firstLine="709"/>
        <w:jc w:val="both"/>
        <w:rPr>
          <w:rFonts w:ascii="Times New Roman" w:eastAsia="Times New Roman" w:hAnsi="Times New Roman" w:cs="Times New Roman"/>
          <w:sz w:val="28"/>
          <w:szCs w:val="28"/>
          <w:lang w:eastAsia="ru-RU"/>
        </w:rPr>
      </w:pPr>
      <w:r w:rsidRPr="00A627E6">
        <w:rPr>
          <w:rFonts w:ascii="Times New Roman" w:eastAsia="Times New Roman" w:hAnsi="Times New Roman" w:cs="Times New Roman"/>
          <w:b/>
          <w:sz w:val="28"/>
          <w:szCs w:val="28"/>
        </w:rPr>
        <w:t>Цели и задачи исследования.</w:t>
      </w:r>
      <w:r w:rsidRPr="00A627E6">
        <w:rPr>
          <w:rFonts w:ascii="Times New Roman" w:eastAsia="Times New Roman" w:hAnsi="Times New Roman" w:cs="Times New Roman"/>
          <w:sz w:val="28"/>
          <w:szCs w:val="28"/>
          <w:lang w:eastAsia="ru-RU"/>
        </w:rPr>
        <w:t xml:space="preserve"> Цель настоящего исследования заключается в том, что на основе правовых источников провести сравнительно - правовой анализ механизма защиты прав налогоплательщик</w:t>
      </w:r>
      <w:r w:rsidR="00AD3B6C">
        <w:rPr>
          <w:rFonts w:ascii="Times New Roman" w:eastAsia="Times New Roman" w:hAnsi="Times New Roman" w:cs="Times New Roman"/>
          <w:sz w:val="28"/>
          <w:szCs w:val="28"/>
          <w:lang w:eastAsia="ru-RU"/>
        </w:rPr>
        <w:t>ов</w:t>
      </w:r>
      <w:r w:rsidRPr="00A627E6">
        <w:rPr>
          <w:rFonts w:ascii="Times New Roman" w:eastAsia="Times New Roman" w:hAnsi="Times New Roman" w:cs="Times New Roman"/>
          <w:sz w:val="28"/>
          <w:szCs w:val="28"/>
          <w:lang w:eastAsia="ru-RU"/>
        </w:rPr>
        <w:t xml:space="preserve"> России и Швейцарии, выявив общее и особенное в институте защиты прав налогоплательщик</w:t>
      </w:r>
      <w:r w:rsidR="00AD3B6C">
        <w:rPr>
          <w:rFonts w:ascii="Times New Roman" w:eastAsia="Times New Roman" w:hAnsi="Times New Roman" w:cs="Times New Roman"/>
          <w:sz w:val="28"/>
          <w:szCs w:val="28"/>
          <w:lang w:eastAsia="ru-RU"/>
        </w:rPr>
        <w:t>ов</w:t>
      </w:r>
      <w:r w:rsidRPr="00A627E6">
        <w:rPr>
          <w:rFonts w:ascii="Times New Roman" w:eastAsia="Times New Roman" w:hAnsi="Times New Roman" w:cs="Times New Roman"/>
          <w:sz w:val="28"/>
          <w:szCs w:val="28"/>
          <w:lang w:eastAsia="ru-RU"/>
        </w:rPr>
        <w:t xml:space="preserve"> в России и Швейцарии, а также определить перспективы совершенствования законных способов защиты прав налогоплательщиков в России.</w:t>
      </w:r>
    </w:p>
    <w:p w14:paraId="5522772F" w14:textId="77777777" w:rsidR="00A627E6" w:rsidRPr="00A627E6" w:rsidRDefault="00A627E6" w:rsidP="00A627E6">
      <w:pPr>
        <w:spacing w:after="0" w:line="360" w:lineRule="auto"/>
        <w:ind w:firstLine="709"/>
        <w:jc w:val="both"/>
        <w:rPr>
          <w:rFonts w:ascii="Times New Roman" w:eastAsia="Times New Roman" w:hAnsi="Times New Roman" w:cs="Times New Roman"/>
          <w:sz w:val="28"/>
          <w:szCs w:val="28"/>
          <w:lang w:eastAsia="ru-RU"/>
        </w:rPr>
      </w:pPr>
      <w:r w:rsidRPr="00A627E6">
        <w:rPr>
          <w:rFonts w:ascii="Times New Roman" w:eastAsia="Times New Roman" w:hAnsi="Times New Roman" w:cs="Times New Roman"/>
          <w:sz w:val="28"/>
          <w:szCs w:val="28"/>
          <w:lang w:eastAsia="ru-RU"/>
        </w:rPr>
        <w:t>Для достижения этих целей требуется решить следующие задачи:</w:t>
      </w:r>
    </w:p>
    <w:p w14:paraId="264326A9" w14:textId="77777777" w:rsidR="00A627E6" w:rsidRPr="00A627E6" w:rsidRDefault="00A627E6" w:rsidP="00A627E6">
      <w:pPr>
        <w:spacing w:after="0" w:line="360" w:lineRule="auto"/>
        <w:ind w:firstLine="709"/>
        <w:jc w:val="both"/>
        <w:rPr>
          <w:rFonts w:ascii="Times New Roman" w:eastAsia="Times New Roman" w:hAnsi="Times New Roman" w:cs="Times New Roman"/>
          <w:color w:val="000000"/>
          <w:sz w:val="28"/>
          <w:szCs w:val="28"/>
          <w:lang w:eastAsia="ru-RU"/>
        </w:rPr>
      </w:pPr>
      <w:r w:rsidRPr="00A627E6">
        <w:rPr>
          <w:rFonts w:ascii="Times New Roman" w:eastAsia="Times New Roman" w:hAnsi="Times New Roman" w:cs="Times New Roman"/>
          <w:sz w:val="28"/>
          <w:szCs w:val="28"/>
          <w:lang w:eastAsia="ru-RU"/>
        </w:rPr>
        <w:t xml:space="preserve">1. Проанализировать исторические и теоритические основы механизма защиты прав налогоплательщиков в России и Швейцарии. </w:t>
      </w:r>
    </w:p>
    <w:p w14:paraId="792EDA0A" w14:textId="77777777" w:rsidR="00A627E6" w:rsidRPr="00A627E6" w:rsidRDefault="00A627E6" w:rsidP="00A627E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627E6">
        <w:rPr>
          <w:rFonts w:ascii="Times New Roman" w:eastAsia="Times New Roman" w:hAnsi="Times New Roman" w:cs="Times New Roman"/>
          <w:sz w:val="28"/>
          <w:szCs w:val="28"/>
          <w:lang w:eastAsia="ru-RU"/>
        </w:rPr>
        <w:t xml:space="preserve">2. Проанализировать основные источники правового регулирования механизма защиты прав налогоплательщиков в России и Швейцарии. </w:t>
      </w:r>
    </w:p>
    <w:p w14:paraId="156F97C3" w14:textId="77777777" w:rsidR="00A627E6" w:rsidRPr="00A627E6" w:rsidRDefault="00A627E6" w:rsidP="00A627E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A627E6">
        <w:rPr>
          <w:rFonts w:ascii="Times New Roman" w:eastAsia="Times New Roman" w:hAnsi="Times New Roman" w:cs="Times New Roman"/>
          <w:sz w:val="28"/>
          <w:szCs w:val="28"/>
          <w:lang w:eastAsia="ru-RU"/>
        </w:rPr>
        <w:t xml:space="preserve">3. Проанализировать результаты применения методов количественного и контент анализа системы защиты прав налогоплательщиков в России и </w:t>
      </w:r>
      <w:r w:rsidRPr="00A627E6">
        <w:rPr>
          <w:rFonts w:ascii="Times New Roman" w:eastAsia="Times New Roman" w:hAnsi="Times New Roman" w:cs="Times New Roman"/>
          <w:sz w:val="28"/>
          <w:szCs w:val="28"/>
          <w:lang w:eastAsia="ru-RU"/>
        </w:rPr>
        <w:lastRenderedPageBreak/>
        <w:t>Швейцарии и сфор</w:t>
      </w:r>
      <w:r w:rsidR="00611220">
        <w:rPr>
          <w:rFonts w:ascii="Times New Roman" w:eastAsia="Times New Roman" w:hAnsi="Times New Roman" w:cs="Times New Roman"/>
          <w:sz w:val="28"/>
          <w:szCs w:val="28"/>
          <w:lang w:eastAsia="ru-RU"/>
        </w:rPr>
        <w:t>мулировать</w:t>
      </w:r>
      <w:r w:rsidRPr="00A627E6">
        <w:rPr>
          <w:rFonts w:ascii="Times New Roman" w:eastAsia="Times New Roman" w:hAnsi="Times New Roman" w:cs="Times New Roman"/>
          <w:sz w:val="28"/>
          <w:szCs w:val="28"/>
          <w:lang w:eastAsia="ru-RU"/>
        </w:rPr>
        <w:t xml:space="preserve"> рекомендации по повышению эффективности правового регулирования этих отношений.</w:t>
      </w:r>
    </w:p>
    <w:p w14:paraId="751DDD7E" w14:textId="77777777" w:rsidR="00A627E6" w:rsidRPr="00A627E6" w:rsidRDefault="00A627E6" w:rsidP="00A627E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627E6">
        <w:rPr>
          <w:rFonts w:ascii="Times New Roman" w:eastAsia="Times New Roman" w:hAnsi="Times New Roman" w:cs="Times New Roman"/>
          <w:color w:val="000000"/>
          <w:sz w:val="28"/>
          <w:szCs w:val="28"/>
          <w:lang w:eastAsia="ru-RU"/>
        </w:rPr>
        <w:t>4. Исследовать опыт Швейцарии по обеспечению защиты прав налогоплательщиков и определить основные факторы повышения эффективности этого института в России.</w:t>
      </w:r>
    </w:p>
    <w:p w14:paraId="15C719D2" w14:textId="77777777" w:rsidR="00A627E6" w:rsidRPr="00A627E6" w:rsidRDefault="00A627E6" w:rsidP="00A627E6">
      <w:pPr>
        <w:spacing w:after="0" w:line="360" w:lineRule="auto"/>
        <w:ind w:firstLine="709"/>
        <w:jc w:val="both"/>
        <w:rPr>
          <w:rFonts w:ascii="Times New Roman" w:eastAsia="Times New Roman" w:hAnsi="Times New Roman" w:cs="Times New Roman"/>
          <w:sz w:val="28"/>
          <w:szCs w:val="28"/>
          <w:lang w:eastAsia="ru-RU"/>
        </w:rPr>
      </w:pPr>
      <w:r w:rsidRPr="00A627E6">
        <w:rPr>
          <w:rFonts w:ascii="Times New Roman" w:eastAsia="Times New Roman" w:hAnsi="Times New Roman" w:cs="Times New Roman"/>
          <w:b/>
          <w:sz w:val="28"/>
          <w:szCs w:val="28"/>
        </w:rPr>
        <w:t xml:space="preserve">Объектом диссертационного исследования </w:t>
      </w:r>
      <w:r w:rsidRPr="00A627E6">
        <w:rPr>
          <w:rFonts w:ascii="Times New Roman" w:eastAsia="Times New Roman" w:hAnsi="Times New Roman" w:cs="Times New Roman"/>
          <w:sz w:val="28"/>
          <w:szCs w:val="28"/>
          <w:lang w:eastAsia="ru-RU"/>
        </w:rPr>
        <w:t>являются общественные отношения, возникающие в процессе правового регулирования налоговых споров в России и Швейцарии.</w:t>
      </w:r>
    </w:p>
    <w:p w14:paraId="12364843" w14:textId="77777777" w:rsidR="00A627E6" w:rsidRPr="00A627E6" w:rsidRDefault="00A627E6" w:rsidP="00A627E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627E6">
        <w:rPr>
          <w:rFonts w:ascii="Times New Roman" w:eastAsia="Times New Roman" w:hAnsi="Times New Roman" w:cs="Times New Roman"/>
          <w:b/>
          <w:sz w:val="28"/>
          <w:szCs w:val="28"/>
        </w:rPr>
        <w:t xml:space="preserve">Предметом диссертационного исследования </w:t>
      </w:r>
      <w:r w:rsidRPr="00A627E6">
        <w:rPr>
          <w:rFonts w:ascii="Times New Roman" w:eastAsia="Times New Roman" w:hAnsi="Times New Roman" w:cs="Times New Roman"/>
          <w:sz w:val="28"/>
          <w:szCs w:val="28"/>
          <w:lang w:eastAsia="ru-RU"/>
        </w:rPr>
        <w:t xml:space="preserve">является российское и швейцарское налоговое законодательство, регулирующее процесс рассмотрения налоговых споров, а также практика его применения налоговыми и судебными органами. </w:t>
      </w:r>
    </w:p>
    <w:p w14:paraId="477EE3F1" w14:textId="77777777" w:rsidR="00A627E6" w:rsidRPr="00A627E6" w:rsidRDefault="00A627E6" w:rsidP="00A627E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A627E6">
        <w:rPr>
          <w:rFonts w:ascii="Times New Roman" w:eastAsia="Times New Roman" w:hAnsi="Times New Roman" w:cs="Times New Roman"/>
          <w:b/>
          <w:sz w:val="28"/>
          <w:szCs w:val="28"/>
        </w:rPr>
        <w:t>Научная новизна диссертационного исследования</w:t>
      </w:r>
      <w:r w:rsidRPr="00A627E6">
        <w:rPr>
          <w:rFonts w:ascii="Times New Roman" w:eastAsia="Times New Roman" w:hAnsi="Times New Roman" w:cs="Times New Roman"/>
          <w:bCs/>
          <w:color w:val="000000"/>
          <w:sz w:val="28"/>
          <w:szCs w:val="28"/>
          <w:lang w:eastAsia="ru-RU"/>
        </w:rPr>
        <w:t xml:space="preserve"> проявляется</w:t>
      </w:r>
      <w:r w:rsidR="00AF4929">
        <w:rPr>
          <w:rFonts w:ascii="Times New Roman" w:eastAsia="Times New Roman" w:hAnsi="Times New Roman" w:cs="Times New Roman"/>
          <w:bCs/>
          <w:color w:val="000000"/>
          <w:sz w:val="28"/>
          <w:szCs w:val="28"/>
          <w:lang w:eastAsia="ru-RU"/>
        </w:rPr>
        <w:t>,</w:t>
      </w:r>
      <w:r w:rsidRPr="00A627E6">
        <w:rPr>
          <w:rFonts w:ascii="Times New Roman" w:eastAsia="Times New Roman" w:hAnsi="Times New Roman" w:cs="Times New Roman"/>
          <w:bCs/>
          <w:color w:val="000000"/>
          <w:sz w:val="28"/>
          <w:szCs w:val="28"/>
          <w:lang w:eastAsia="ru-RU"/>
        </w:rPr>
        <w:t xml:space="preserve"> прежде всего</w:t>
      </w:r>
      <w:r w:rsidR="00AF4929">
        <w:rPr>
          <w:rFonts w:ascii="Times New Roman" w:eastAsia="Times New Roman" w:hAnsi="Times New Roman" w:cs="Times New Roman"/>
          <w:bCs/>
          <w:color w:val="000000"/>
          <w:sz w:val="28"/>
          <w:szCs w:val="28"/>
          <w:lang w:eastAsia="ru-RU"/>
        </w:rPr>
        <w:t>,</w:t>
      </w:r>
      <w:r w:rsidRPr="00A627E6">
        <w:rPr>
          <w:rFonts w:ascii="Times New Roman" w:eastAsia="Times New Roman" w:hAnsi="Times New Roman" w:cs="Times New Roman"/>
          <w:bCs/>
          <w:color w:val="000000"/>
          <w:sz w:val="28"/>
          <w:szCs w:val="28"/>
          <w:lang w:eastAsia="ru-RU"/>
        </w:rPr>
        <w:t xml:space="preserve"> в выборе объекта исследования – сравнительное изучения порядка рассмотрения налоговых споров в России и Швейцарии. При этом, автор впервые в отечественной науке налогового права, используя количественный метод исследования: контент – анализ практики рассмотрения налоговых споров в России и Швейцарии, форм</w:t>
      </w:r>
      <w:r w:rsidR="00AF4929">
        <w:rPr>
          <w:rFonts w:ascii="Times New Roman" w:eastAsia="Times New Roman" w:hAnsi="Times New Roman" w:cs="Times New Roman"/>
          <w:bCs/>
          <w:color w:val="000000"/>
          <w:sz w:val="28"/>
          <w:szCs w:val="28"/>
          <w:lang w:eastAsia="ru-RU"/>
        </w:rPr>
        <w:t>улирует</w:t>
      </w:r>
      <w:r w:rsidRPr="00A627E6">
        <w:rPr>
          <w:rFonts w:ascii="Times New Roman" w:eastAsia="Times New Roman" w:hAnsi="Times New Roman" w:cs="Times New Roman"/>
          <w:bCs/>
          <w:color w:val="000000"/>
          <w:sz w:val="28"/>
          <w:szCs w:val="28"/>
          <w:lang w:eastAsia="ru-RU"/>
        </w:rPr>
        <w:t xml:space="preserve"> выводы и рекомендации по повышению эффективности защиты прав налогоплательщиков в России</w:t>
      </w:r>
      <w:r w:rsidRPr="00A627E6">
        <w:rPr>
          <w:rFonts w:ascii="Times New Roman" w:eastAsia="Times New Roman" w:hAnsi="Times New Roman" w:cs="Times New Roman"/>
          <w:color w:val="000000" w:themeColor="text1"/>
          <w:sz w:val="28"/>
          <w:szCs w:val="28"/>
          <w:lang w:eastAsia="ru-RU"/>
        </w:rPr>
        <w:t>.</w:t>
      </w:r>
    </w:p>
    <w:p w14:paraId="69FB77D4" w14:textId="77777777" w:rsidR="00A627E6" w:rsidRPr="00A627E6" w:rsidRDefault="00A627E6" w:rsidP="00A627E6">
      <w:pPr>
        <w:spacing w:after="0" w:line="360" w:lineRule="auto"/>
        <w:ind w:firstLine="709"/>
        <w:jc w:val="both"/>
        <w:rPr>
          <w:rFonts w:ascii="Times New Roman" w:eastAsia="Times New Roman" w:hAnsi="Times New Roman" w:cs="Times New Roman"/>
          <w:sz w:val="28"/>
          <w:szCs w:val="28"/>
        </w:rPr>
      </w:pPr>
      <w:r w:rsidRPr="00A627E6">
        <w:rPr>
          <w:rFonts w:ascii="Times New Roman" w:eastAsia="Times New Roman" w:hAnsi="Times New Roman" w:cs="Times New Roman"/>
          <w:b/>
          <w:sz w:val="28"/>
          <w:szCs w:val="28"/>
        </w:rPr>
        <w:t>На защиту выносятся следующие положения диссертации, отражающие ее новизну</w:t>
      </w:r>
      <w:r w:rsidRPr="00A627E6">
        <w:rPr>
          <w:rFonts w:ascii="Times New Roman" w:eastAsia="Times New Roman" w:hAnsi="Times New Roman" w:cs="Times New Roman"/>
          <w:sz w:val="28"/>
          <w:szCs w:val="28"/>
        </w:rPr>
        <w:t>:</w:t>
      </w:r>
    </w:p>
    <w:p w14:paraId="6F30F3B4" w14:textId="77777777" w:rsidR="00A627E6" w:rsidRPr="00A627E6" w:rsidRDefault="00A627E6" w:rsidP="00A627E6">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A627E6">
        <w:rPr>
          <w:rFonts w:ascii="Times New Roman" w:eastAsia="Times New Roman" w:hAnsi="Times New Roman" w:cs="Times New Roman"/>
          <w:color w:val="000000"/>
          <w:sz w:val="28"/>
          <w:szCs w:val="28"/>
          <w:lang w:eastAsia="ru-RU"/>
        </w:rPr>
        <w:t xml:space="preserve">Сравнительный анализ правового регулирования в России и Швейцарии показывает, что защита прав налогоплательщиков </w:t>
      </w:r>
      <w:r w:rsidRPr="00A627E6">
        <w:rPr>
          <w:rFonts w:ascii="Times New Roman" w:eastAsia="Times New Roman" w:hAnsi="Times New Roman" w:cs="Times New Roman"/>
          <w:sz w:val="28"/>
          <w:szCs w:val="28"/>
          <w:lang w:eastAsia="ru-RU"/>
        </w:rPr>
        <w:t>представляет собой комплекс способов защиты прав, базирующийся на законодательстве соответствующего государства, методиках адвокатов и специализированных юридических компаний по защите прав налогоплательщиков от незаконных действий (бездействий) налоговых органов и их представителей. Эффективность этого механизма определяется уровнем правовой защиты сторон налогового спора.</w:t>
      </w:r>
    </w:p>
    <w:p w14:paraId="44022B9D" w14:textId="77777777" w:rsidR="00A627E6" w:rsidRPr="00A627E6" w:rsidRDefault="00A627E6" w:rsidP="00A627E6">
      <w:pPr>
        <w:numPr>
          <w:ilvl w:val="0"/>
          <w:numId w:val="1"/>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A627E6">
        <w:rPr>
          <w:rFonts w:ascii="Times New Roman" w:eastAsia="Times New Roman" w:hAnsi="Times New Roman" w:cs="Times New Roman"/>
          <w:sz w:val="28"/>
          <w:szCs w:val="28"/>
          <w:lang w:eastAsia="ru-RU"/>
        </w:rPr>
        <w:lastRenderedPageBreak/>
        <w:t xml:space="preserve">Важнейшим источником исследования при изучении административного порядка разрешения налоговых споров в России является Регламент рассмотрения споров в досудебном порядке от 17 августа 2001 г. N БГ-3-14/29, и связанные с ним многочисленные приказы ФНС РФ «для служебного пользования». Фактически в России помимо таких источников права как законы и подзаконные акты, регулирующих порядок защиты прав налогоплательщика, существуют еще один источник регулирования этих отношений, а именно – документы ФНС «с грифом для служебного пользования». В Швейцарии источниками регулирования налоговых споров являются федеральный закон «О гармонизации прямых налогов кантонов и коммун» от 14 октября 1990 года, который определяет основы процедуры обжалования актов налоговых органов и кантональные законы о защите прав граждан при осуществлении ими конституционных прав на обжалование действий органов государственной власти. </w:t>
      </w:r>
    </w:p>
    <w:p w14:paraId="224FFD2E" w14:textId="77777777" w:rsidR="00A627E6" w:rsidRPr="00A627E6" w:rsidRDefault="00A627E6" w:rsidP="00A627E6">
      <w:pPr>
        <w:numPr>
          <w:ilvl w:val="0"/>
          <w:numId w:val="1"/>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A627E6">
        <w:rPr>
          <w:rFonts w:ascii="Times New Roman" w:eastAsia="Times New Roman" w:hAnsi="Times New Roman" w:cs="Times New Roman"/>
          <w:color w:val="000000" w:themeColor="text1"/>
          <w:sz w:val="28"/>
          <w:szCs w:val="28"/>
          <w:lang w:eastAsia="ru-RU"/>
        </w:rPr>
        <w:t xml:space="preserve">Контент - анализ отечественной налоговой практики показывает, что любое территориальное подразделение ФНС России в своей работе по рассмотрению жалоб налогоплательщиков на действия и\или бездействия налоговых органов и их должностных лиц руководствуется не только Налоговым Кодексом </w:t>
      </w:r>
      <w:r w:rsidRPr="00A627E6">
        <w:rPr>
          <w:rFonts w:ascii="Times New Roman" w:eastAsia="Times New Roman" w:hAnsi="Times New Roman" w:cs="Times New Roman"/>
          <w:color w:val="000000"/>
          <w:sz w:val="28"/>
          <w:szCs w:val="28"/>
          <w:lang w:eastAsia="ru-RU"/>
        </w:rPr>
        <w:t xml:space="preserve">и Регламентом рассмотрения налоговых споров в досудебном порядке, но и прямыми указаниями своего вышестоящего руководства. </w:t>
      </w:r>
      <w:r w:rsidRPr="00A627E6">
        <w:rPr>
          <w:rFonts w:ascii="Times New Roman" w:eastAsia="Times New Roman" w:hAnsi="Times New Roman" w:cs="Times New Roman"/>
          <w:sz w:val="28"/>
          <w:szCs w:val="28"/>
          <w:lang w:eastAsia="ru-RU"/>
        </w:rPr>
        <w:t>Количественный анализ показывает, что руководитель налогового органа может игнорировать при принятии решения такие позиции как «решение суда» и «</w:t>
      </w:r>
      <w:proofErr w:type="spellStart"/>
      <w:r w:rsidRPr="00A627E6">
        <w:rPr>
          <w:rFonts w:ascii="Times New Roman" w:eastAsia="Times New Roman" w:hAnsi="Times New Roman" w:cs="Times New Roman"/>
          <w:sz w:val="28"/>
          <w:szCs w:val="28"/>
          <w:lang w:eastAsia="ru-RU"/>
        </w:rPr>
        <w:t>судебно</w:t>
      </w:r>
      <w:proofErr w:type="spellEnd"/>
      <w:r w:rsidRPr="00A627E6">
        <w:rPr>
          <w:rFonts w:ascii="Times New Roman" w:eastAsia="Times New Roman" w:hAnsi="Times New Roman" w:cs="Times New Roman"/>
          <w:sz w:val="28"/>
          <w:szCs w:val="28"/>
          <w:lang w:eastAsia="ru-RU"/>
        </w:rPr>
        <w:t xml:space="preserve"> – арбитражная практика». Таким образом, защита прав налогоплательщика в России определяется, прежде всего, субъективной волей «руководителя налогового органа», то есть лица прямо заинтересованного в собирании налога. Во многом поэтому, </w:t>
      </w:r>
      <w:r w:rsidRPr="00A627E6">
        <w:rPr>
          <w:rFonts w:ascii="Times New Roman" w:eastAsia="Times New Roman" w:hAnsi="Times New Roman" w:cs="Times New Roman"/>
          <w:color w:val="000000"/>
          <w:sz w:val="28"/>
          <w:szCs w:val="28"/>
          <w:lang w:eastAsia="ru-RU"/>
        </w:rPr>
        <w:t>административный способ защиты прав налогоплательщиков в России является неэффективным однако, по содержательным аспектам спора он позволяет выяснить позицию налогового органа, и соответственно, помогает налогоплательщику лучше подготовиться к суду.</w:t>
      </w:r>
    </w:p>
    <w:p w14:paraId="71B08AB3" w14:textId="77777777" w:rsidR="00A627E6" w:rsidRPr="00A627E6" w:rsidRDefault="00A627E6" w:rsidP="00A627E6">
      <w:pPr>
        <w:numPr>
          <w:ilvl w:val="0"/>
          <w:numId w:val="1"/>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A627E6">
        <w:rPr>
          <w:rFonts w:ascii="Times New Roman" w:eastAsia="Times New Roman" w:hAnsi="Times New Roman" w:cs="Times New Roman"/>
          <w:color w:val="000000"/>
          <w:sz w:val="28"/>
          <w:szCs w:val="28"/>
          <w:lang w:eastAsia="ru-RU"/>
        </w:rPr>
        <w:lastRenderedPageBreak/>
        <w:t>Результаты контент – анализа практики дают основания утверждать, что важнейшими элементами процедуры обжалования решений налогового органа в Швейцарии являются соблюдение процессуальных норм налоговым органом и налогоплательщиком, строгая регламентация деятельности комиссии по обжалованию и главенствующая роль института налоговой тайны в системе налогового права Швейцарии. Так, соблюдение налогоплательщиком 30-дневного срока с момента уведомления о принятом в отношении него решени</w:t>
      </w:r>
      <w:r w:rsidR="00AB7C2E">
        <w:rPr>
          <w:rFonts w:ascii="Times New Roman" w:eastAsia="Times New Roman" w:hAnsi="Times New Roman" w:cs="Times New Roman"/>
          <w:color w:val="000000"/>
          <w:sz w:val="28"/>
          <w:szCs w:val="28"/>
          <w:lang w:eastAsia="ru-RU"/>
        </w:rPr>
        <w:t>я</w:t>
      </w:r>
      <w:r w:rsidRPr="00A627E6">
        <w:rPr>
          <w:rFonts w:ascii="Times New Roman" w:eastAsia="Times New Roman" w:hAnsi="Times New Roman" w:cs="Times New Roman"/>
          <w:color w:val="000000"/>
          <w:sz w:val="28"/>
          <w:szCs w:val="28"/>
          <w:lang w:eastAsia="ru-RU"/>
        </w:rPr>
        <w:t xml:space="preserve"> является основным требованием для начала процедуры обжалования. Только при соблюдении процессуального срока, а также при наличии фактов нарушения прав налогоплательщика, налоговый орган на основании решения комиссии по обжалованию обязан отме</w:t>
      </w:r>
      <w:r w:rsidR="00643946">
        <w:rPr>
          <w:rFonts w:ascii="Times New Roman" w:eastAsia="Times New Roman" w:hAnsi="Times New Roman" w:cs="Times New Roman"/>
          <w:color w:val="000000"/>
          <w:sz w:val="28"/>
          <w:szCs w:val="28"/>
          <w:lang w:eastAsia="ru-RU"/>
        </w:rPr>
        <w:t>нить</w:t>
      </w:r>
      <w:r w:rsidRPr="00A627E6">
        <w:rPr>
          <w:rFonts w:ascii="Times New Roman" w:eastAsia="Times New Roman" w:hAnsi="Times New Roman" w:cs="Times New Roman"/>
          <w:color w:val="000000"/>
          <w:sz w:val="28"/>
          <w:szCs w:val="28"/>
          <w:lang w:eastAsia="ru-RU"/>
        </w:rPr>
        <w:t xml:space="preserve"> свое решение. Работа комиссии по обжалованию, согласно исследованию, строго регламентирована. К ее членам предъявляются повышенные требования в отношении знания налогового законодательства и налоговой практики, в случае нарушения требований о налоговой тайне члены комиссии подлежат уголовному преследованию. Это обстоятельство свидетельствует о главенствующей роли института налоговой тайны в системе налогового права Швейцарии. </w:t>
      </w:r>
    </w:p>
    <w:p w14:paraId="1CC5EFB0" w14:textId="77777777" w:rsidR="00A627E6" w:rsidRPr="00A627E6" w:rsidRDefault="00A627E6" w:rsidP="00A627E6">
      <w:pPr>
        <w:numPr>
          <w:ilvl w:val="0"/>
          <w:numId w:val="1"/>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A627E6">
        <w:rPr>
          <w:rFonts w:ascii="Times New Roman" w:eastAsia="Times New Roman" w:hAnsi="Times New Roman" w:cs="Times New Roman"/>
          <w:color w:val="000000"/>
          <w:sz w:val="28"/>
          <w:szCs w:val="28"/>
          <w:lang w:eastAsia="ru-RU"/>
        </w:rPr>
        <w:t xml:space="preserve">Количественный анализ налоговой практики в России позволяет сделать вывод, что основной целью и обязанностью руководителя налогового органа – </w:t>
      </w:r>
      <w:r w:rsidRPr="00B448B5">
        <w:rPr>
          <w:rFonts w:ascii="Times New Roman" w:eastAsia="Times New Roman" w:hAnsi="Times New Roman" w:cs="Times New Roman"/>
          <w:color w:val="000000" w:themeColor="text1"/>
          <w:sz w:val="28"/>
          <w:szCs w:val="28"/>
          <w:lang w:eastAsia="ru-RU"/>
        </w:rPr>
        <w:t xml:space="preserve">является начисление налогов, а не исполнение и соблюдение положений Налогового Кодекса РФ. </w:t>
      </w:r>
      <w:r w:rsidRPr="00A627E6">
        <w:rPr>
          <w:rFonts w:ascii="Times New Roman" w:eastAsia="Times New Roman" w:hAnsi="Times New Roman" w:cs="Times New Roman"/>
          <w:color w:val="000000"/>
          <w:sz w:val="28"/>
          <w:szCs w:val="28"/>
          <w:lang w:eastAsia="ru-RU"/>
        </w:rPr>
        <w:t>Этому способствует и то, что н</w:t>
      </w:r>
      <w:r w:rsidRPr="00A627E6">
        <w:rPr>
          <w:rFonts w:ascii="Times New Roman" w:eastAsia="Times New Roman" w:hAnsi="Times New Roman" w:cs="Times New Roman"/>
          <w:sz w:val="28"/>
          <w:szCs w:val="28"/>
          <w:lang w:eastAsia="ru-RU"/>
        </w:rPr>
        <w:t xml:space="preserve">алоговый орган освобожден от уплаты государственной пошлины при подаче заявления в суд в соответствии с </w:t>
      </w:r>
      <w:proofErr w:type="spellStart"/>
      <w:r w:rsidRPr="00A627E6">
        <w:rPr>
          <w:rFonts w:ascii="Times New Roman" w:eastAsia="Times New Roman" w:hAnsi="Times New Roman" w:cs="Times New Roman"/>
          <w:sz w:val="28"/>
          <w:szCs w:val="28"/>
          <w:lang w:eastAsia="ru-RU"/>
        </w:rPr>
        <w:t>пп</w:t>
      </w:r>
      <w:proofErr w:type="spellEnd"/>
      <w:r w:rsidRPr="00A627E6">
        <w:rPr>
          <w:rFonts w:ascii="Times New Roman" w:eastAsia="Times New Roman" w:hAnsi="Times New Roman" w:cs="Times New Roman"/>
          <w:sz w:val="28"/>
          <w:szCs w:val="28"/>
          <w:lang w:eastAsia="ru-RU"/>
        </w:rPr>
        <w:t>. 1 п. 1 ст. 333.37 Налогового Кодекса РФ</w:t>
      </w:r>
      <w:r w:rsidRPr="00A627E6">
        <w:rPr>
          <w:rFonts w:ascii="Times New Roman" w:eastAsia="Times New Roman" w:hAnsi="Times New Roman" w:cs="Times New Roman"/>
          <w:color w:val="000000"/>
          <w:sz w:val="28"/>
          <w:szCs w:val="28"/>
          <w:lang w:eastAsia="ru-RU"/>
        </w:rPr>
        <w:t>. Предъявляя необоснованные претензии и подталкивая налогоплательщика обратиться в суд, налоговые органы не несут никаких судебных расходов, в случае если спор решиться не в их пользу.</w:t>
      </w:r>
    </w:p>
    <w:p w14:paraId="7088F3BF" w14:textId="77777777" w:rsidR="00A627E6" w:rsidRPr="00A627E6" w:rsidRDefault="00A627E6" w:rsidP="00A627E6">
      <w:pPr>
        <w:numPr>
          <w:ilvl w:val="0"/>
          <w:numId w:val="1"/>
        </w:numPr>
        <w:spacing w:after="0" w:line="360" w:lineRule="auto"/>
        <w:ind w:left="0" w:firstLine="709"/>
        <w:jc w:val="both"/>
        <w:rPr>
          <w:rFonts w:ascii="Times New Roman" w:eastAsia="Times New Roman" w:hAnsi="Times New Roman" w:cs="Times New Roman"/>
          <w:color w:val="000000"/>
          <w:sz w:val="28"/>
          <w:szCs w:val="28"/>
          <w:lang w:eastAsia="ru-RU"/>
        </w:rPr>
      </w:pPr>
      <w:r w:rsidRPr="00A627E6">
        <w:rPr>
          <w:rFonts w:ascii="Times New Roman" w:eastAsia="Times New Roman" w:hAnsi="Times New Roman" w:cs="Times New Roman"/>
          <w:sz w:val="28"/>
          <w:szCs w:val="28"/>
          <w:lang w:eastAsia="ru-RU"/>
        </w:rPr>
        <w:t xml:space="preserve">Судебная защита прав налогоплательщика в России является наиболее эффективным способом защиты прав. Основными способами судебной защиты прав налогоплательщиков являются: заявление об </w:t>
      </w:r>
      <w:r w:rsidRPr="00A627E6">
        <w:rPr>
          <w:rFonts w:ascii="Times New Roman" w:eastAsia="Times New Roman" w:hAnsi="Times New Roman" w:cs="Times New Roman"/>
          <w:sz w:val="28"/>
          <w:szCs w:val="28"/>
          <w:lang w:eastAsia="ru-RU"/>
        </w:rPr>
        <w:lastRenderedPageBreak/>
        <w:t>обжаловании ненормативного акта, действий (бездействия) налогового органа, заявление об обжаловании нормативного акта налогового органа, заявление налогоплательщика о признании инкассового поручения не подлежащим исполнению, заявление налогоплательщика о возврате из бюджета излишне уплаченных или излишне взысканных сумм налогов, пеней и штрафов, исковое з</w:t>
      </w:r>
      <w:r w:rsidRPr="00A627E6">
        <w:rPr>
          <w:rFonts w:ascii="Times New Roman" w:eastAsia="Times New Roman" w:hAnsi="Times New Roman" w:cs="Times New Roman"/>
          <w:color w:val="000000"/>
          <w:sz w:val="28"/>
          <w:szCs w:val="28"/>
          <w:lang w:eastAsia="ru-RU"/>
        </w:rPr>
        <w:t xml:space="preserve">аявление о возмещение убытков, причиненных действиями (бездействием) налогового органа и, наконец, обращение в Конституционный Суд РФ. </w:t>
      </w:r>
    </w:p>
    <w:p w14:paraId="50FBEB29" w14:textId="77777777" w:rsidR="00A627E6" w:rsidRPr="00A627E6" w:rsidRDefault="00A627E6" w:rsidP="00A627E6">
      <w:pPr>
        <w:numPr>
          <w:ilvl w:val="0"/>
          <w:numId w:val="1"/>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A627E6">
        <w:rPr>
          <w:rFonts w:ascii="Times New Roman" w:eastAsia="Times New Roman" w:hAnsi="Times New Roman" w:cs="Times New Roman"/>
          <w:sz w:val="28"/>
          <w:szCs w:val="28"/>
          <w:lang w:eastAsia="ru-RU"/>
        </w:rPr>
        <w:t>В отличие от Российской Федерации, где существуют фактически два способа защиты прав налогоплательщика порядок защиты прав налогоплательщика в Швейцарии, а именно в кантонах Женева и Во, представляет собой единую систему защиты прав</w:t>
      </w:r>
      <w:r w:rsidRPr="00A627E6">
        <w:rPr>
          <w:rFonts w:ascii="Times New Roman" w:eastAsia="Times New Roman" w:hAnsi="Times New Roman" w:cs="Times New Roman"/>
          <w:color w:val="000000"/>
          <w:sz w:val="28"/>
          <w:szCs w:val="28"/>
          <w:lang w:eastAsia="ru-RU"/>
        </w:rPr>
        <w:t xml:space="preserve"> которая характеризуется во-первых, точным определением прав и обязанностей налогоплательщика и налогового органа во время процедуры обжалования: все права и обязанности налогоплательщика полностью закреплены в 4 нормативных актах; во – вторых, установлением мер ответственности чиновников в случае неправомерного решения в отношении налогоплательщика, начиная от возложения на налоговый орган существенных судебных издержек, и заканчивая уголовной ответственностью. Швейцарская система защиты прав обеспечивает налогоплательщику, в случае наличия реальных и доказанных фактов нарушения прав, защиту и отмену незаконного решения налогового органа.</w:t>
      </w:r>
    </w:p>
    <w:p w14:paraId="6B7958A3" w14:textId="77777777" w:rsidR="00A627E6" w:rsidRPr="00A627E6" w:rsidRDefault="00A627E6" w:rsidP="00A627E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627E6">
        <w:rPr>
          <w:rFonts w:ascii="Times New Roman" w:eastAsia="Times New Roman" w:hAnsi="Times New Roman" w:cs="Times New Roman"/>
          <w:b/>
          <w:sz w:val="28"/>
          <w:szCs w:val="28"/>
        </w:rPr>
        <w:t>Апробация результатов диссертационного исследования</w:t>
      </w:r>
      <w:r w:rsidRPr="00A627E6">
        <w:rPr>
          <w:rFonts w:ascii="Times New Roman" w:eastAsia="Times New Roman" w:hAnsi="Times New Roman" w:cs="Times New Roman"/>
          <w:sz w:val="28"/>
          <w:szCs w:val="28"/>
        </w:rPr>
        <w:t>.</w:t>
      </w:r>
      <w:r w:rsidRPr="00A627E6">
        <w:rPr>
          <w:rFonts w:ascii="Times New Roman" w:eastAsia="Times New Roman" w:hAnsi="Times New Roman" w:cs="Times New Roman"/>
          <w:sz w:val="28"/>
          <w:szCs w:val="28"/>
          <w:lang w:eastAsia="ru-RU"/>
        </w:rPr>
        <w:t xml:space="preserve"> Основные положения и результаты диссертации представлены в ряде статей, докладах на научных конференциях и совещаниях в ОАО «</w:t>
      </w:r>
      <w:proofErr w:type="spellStart"/>
      <w:r w:rsidRPr="00A627E6">
        <w:rPr>
          <w:rFonts w:ascii="Times New Roman" w:eastAsia="Times New Roman" w:hAnsi="Times New Roman" w:cs="Times New Roman"/>
          <w:sz w:val="28"/>
          <w:szCs w:val="28"/>
          <w:lang w:eastAsia="ru-RU"/>
        </w:rPr>
        <w:t>Ксеньевский</w:t>
      </w:r>
      <w:proofErr w:type="spellEnd"/>
      <w:r w:rsidRPr="00A627E6">
        <w:rPr>
          <w:rFonts w:ascii="Times New Roman" w:eastAsia="Times New Roman" w:hAnsi="Times New Roman" w:cs="Times New Roman"/>
          <w:sz w:val="28"/>
          <w:szCs w:val="28"/>
          <w:lang w:eastAsia="ru-RU"/>
        </w:rPr>
        <w:t xml:space="preserve"> прииск», </w:t>
      </w:r>
      <w:proofErr w:type="spellStart"/>
      <w:r w:rsidRPr="00A627E6">
        <w:rPr>
          <w:rFonts w:ascii="Times New Roman" w:eastAsia="Times New Roman" w:hAnsi="Times New Roman" w:cs="Times New Roman"/>
          <w:sz w:val="28"/>
          <w:szCs w:val="28"/>
          <w:lang w:val="en-US" w:eastAsia="ru-RU"/>
        </w:rPr>
        <w:t>Vontobel</w:t>
      </w:r>
      <w:proofErr w:type="spellEnd"/>
      <w:r w:rsidRPr="00A627E6">
        <w:rPr>
          <w:rFonts w:ascii="Times New Roman" w:eastAsia="Times New Roman" w:hAnsi="Times New Roman" w:cs="Times New Roman"/>
          <w:sz w:val="28"/>
          <w:szCs w:val="28"/>
          <w:lang w:eastAsia="ru-RU"/>
        </w:rPr>
        <w:t xml:space="preserve"> </w:t>
      </w:r>
      <w:r w:rsidRPr="00A627E6">
        <w:rPr>
          <w:rFonts w:ascii="Times New Roman" w:eastAsia="Times New Roman" w:hAnsi="Times New Roman" w:cs="Times New Roman"/>
          <w:sz w:val="28"/>
          <w:szCs w:val="28"/>
          <w:lang w:val="en-US" w:eastAsia="ru-RU"/>
        </w:rPr>
        <w:t>Bank</w:t>
      </w:r>
      <w:r w:rsidRPr="00A627E6">
        <w:rPr>
          <w:rFonts w:ascii="Times New Roman" w:eastAsia="Times New Roman" w:hAnsi="Times New Roman" w:cs="Times New Roman"/>
          <w:sz w:val="28"/>
          <w:szCs w:val="28"/>
          <w:lang w:eastAsia="ru-RU"/>
        </w:rPr>
        <w:t xml:space="preserve"> </w:t>
      </w:r>
      <w:r w:rsidRPr="00A627E6">
        <w:rPr>
          <w:rFonts w:ascii="Times New Roman" w:eastAsia="Times New Roman" w:hAnsi="Times New Roman" w:cs="Times New Roman"/>
          <w:sz w:val="28"/>
          <w:szCs w:val="28"/>
          <w:lang w:val="en-US" w:eastAsia="ru-RU"/>
        </w:rPr>
        <w:t>AG</w:t>
      </w:r>
      <w:r w:rsidRPr="00A627E6">
        <w:rPr>
          <w:rFonts w:ascii="Times New Roman" w:eastAsia="Times New Roman" w:hAnsi="Times New Roman" w:cs="Times New Roman"/>
          <w:sz w:val="28"/>
          <w:szCs w:val="28"/>
          <w:lang w:eastAsia="ru-RU"/>
        </w:rPr>
        <w:t xml:space="preserve">, </w:t>
      </w:r>
      <w:r w:rsidRPr="00A627E6">
        <w:rPr>
          <w:rFonts w:ascii="Times New Roman" w:eastAsia="Times New Roman" w:hAnsi="Times New Roman" w:cs="Times New Roman"/>
          <w:sz w:val="28"/>
          <w:szCs w:val="28"/>
          <w:lang w:val="en-US" w:eastAsia="ru-RU"/>
        </w:rPr>
        <w:t>Bank</w:t>
      </w:r>
      <w:r w:rsidRPr="00A627E6">
        <w:rPr>
          <w:rFonts w:ascii="Times New Roman" w:eastAsia="Times New Roman" w:hAnsi="Times New Roman" w:cs="Times New Roman"/>
          <w:sz w:val="28"/>
          <w:szCs w:val="28"/>
          <w:lang w:eastAsia="ru-RU"/>
        </w:rPr>
        <w:t xml:space="preserve"> </w:t>
      </w:r>
      <w:proofErr w:type="spellStart"/>
      <w:r w:rsidRPr="00A627E6">
        <w:rPr>
          <w:rFonts w:ascii="Times New Roman" w:eastAsia="Times New Roman" w:hAnsi="Times New Roman" w:cs="Times New Roman"/>
          <w:sz w:val="28"/>
          <w:szCs w:val="28"/>
          <w:lang w:val="en-US" w:eastAsia="ru-RU"/>
        </w:rPr>
        <w:t>Clariden</w:t>
      </w:r>
      <w:proofErr w:type="spellEnd"/>
      <w:r w:rsidRPr="00A627E6">
        <w:rPr>
          <w:rFonts w:ascii="Times New Roman" w:eastAsia="Times New Roman" w:hAnsi="Times New Roman" w:cs="Times New Roman"/>
          <w:sz w:val="28"/>
          <w:szCs w:val="28"/>
          <w:lang w:eastAsia="ru-RU"/>
        </w:rPr>
        <w:t xml:space="preserve"> </w:t>
      </w:r>
      <w:proofErr w:type="spellStart"/>
      <w:r w:rsidRPr="00A627E6">
        <w:rPr>
          <w:rFonts w:ascii="Times New Roman" w:eastAsia="Times New Roman" w:hAnsi="Times New Roman" w:cs="Times New Roman"/>
          <w:sz w:val="28"/>
          <w:szCs w:val="28"/>
          <w:lang w:val="en-US" w:eastAsia="ru-RU"/>
        </w:rPr>
        <w:t>Leu</w:t>
      </w:r>
      <w:proofErr w:type="spellEnd"/>
      <w:r w:rsidRPr="00A627E6">
        <w:rPr>
          <w:rFonts w:ascii="Times New Roman" w:eastAsia="Times New Roman" w:hAnsi="Times New Roman" w:cs="Times New Roman"/>
          <w:sz w:val="28"/>
          <w:szCs w:val="28"/>
          <w:lang w:eastAsia="ru-RU"/>
        </w:rPr>
        <w:t xml:space="preserve">, </w:t>
      </w:r>
      <w:proofErr w:type="spellStart"/>
      <w:r w:rsidRPr="00A627E6">
        <w:rPr>
          <w:rFonts w:ascii="Times New Roman" w:eastAsia="Times New Roman" w:hAnsi="Times New Roman" w:cs="Times New Roman"/>
          <w:sz w:val="28"/>
          <w:szCs w:val="28"/>
          <w:lang w:val="en-US" w:eastAsia="ru-RU"/>
        </w:rPr>
        <w:t>Schroders</w:t>
      </w:r>
      <w:proofErr w:type="spellEnd"/>
      <w:r w:rsidRPr="00A627E6">
        <w:rPr>
          <w:rFonts w:ascii="Times New Roman" w:eastAsia="Times New Roman" w:hAnsi="Times New Roman" w:cs="Times New Roman"/>
          <w:sz w:val="28"/>
          <w:szCs w:val="28"/>
          <w:lang w:eastAsia="ru-RU"/>
        </w:rPr>
        <w:t xml:space="preserve"> </w:t>
      </w:r>
      <w:r w:rsidRPr="00A627E6">
        <w:rPr>
          <w:rFonts w:ascii="Times New Roman" w:eastAsia="Times New Roman" w:hAnsi="Times New Roman" w:cs="Times New Roman"/>
          <w:sz w:val="28"/>
          <w:szCs w:val="28"/>
          <w:lang w:val="en-US" w:eastAsia="ru-RU"/>
        </w:rPr>
        <w:t>Bank</w:t>
      </w:r>
      <w:r w:rsidRPr="00A627E6">
        <w:rPr>
          <w:rFonts w:ascii="Times New Roman" w:eastAsia="Times New Roman" w:hAnsi="Times New Roman" w:cs="Times New Roman"/>
          <w:sz w:val="28"/>
          <w:szCs w:val="28"/>
          <w:lang w:eastAsia="ru-RU"/>
        </w:rPr>
        <w:t>. Материалы диссертации использовались автором для подготовки аналитических записок и меморандумов в советы директоров крупных золотодобывающих компаний при обсуждении налогового законодательства России и Швейцарии.</w:t>
      </w:r>
    </w:p>
    <w:p w14:paraId="294A4FC4" w14:textId="77777777" w:rsidR="00A627E6" w:rsidRPr="00A627E6" w:rsidRDefault="00A627E6" w:rsidP="00A627E6">
      <w:pPr>
        <w:spacing w:after="0" w:line="360" w:lineRule="auto"/>
        <w:ind w:firstLine="709"/>
        <w:jc w:val="both"/>
        <w:rPr>
          <w:rFonts w:ascii="Times New Roman" w:eastAsia="Times New Roman" w:hAnsi="Times New Roman" w:cs="Times New Roman"/>
          <w:sz w:val="28"/>
          <w:szCs w:val="28"/>
          <w:lang w:eastAsia="ru-RU"/>
        </w:rPr>
      </w:pPr>
      <w:r w:rsidRPr="00A627E6">
        <w:rPr>
          <w:rFonts w:ascii="Times New Roman" w:eastAsia="Times New Roman" w:hAnsi="Times New Roman" w:cs="Times New Roman"/>
          <w:b/>
          <w:sz w:val="28"/>
          <w:szCs w:val="28"/>
          <w:lang w:eastAsia="ru-RU"/>
        </w:rPr>
        <w:t xml:space="preserve">Структура работы </w:t>
      </w:r>
      <w:r w:rsidRPr="00A627E6">
        <w:rPr>
          <w:rFonts w:ascii="Times New Roman" w:eastAsia="Times New Roman" w:hAnsi="Times New Roman" w:cs="Times New Roman"/>
          <w:sz w:val="28"/>
          <w:szCs w:val="28"/>
        </w:rPr>
        <w:t xml:space="preserve">выстроена согласно поставленным целям и задачам исследования. </w:t>
      </w:r>
      <w:r w:rsidRPr="00A627E6">
        <w:rPr>
          <w:rFonts w:ascii="Times New Roman" w:eastAsia="Times New Roman" w:hAnsi="Times New Roman" w:cs="Times New Roman"/>
          <w:sz w:val="28"/>
          <w:szCs w:val="28"/>
          <w:lang w:eastAsia="ru-RU"/>
        </w:rPr>
        <w:t>Диссертация состоит из введения, 2 глав, заключения, списка литературы и приложений.</w:t>
      </w:r>
    </w:p>
    <w:p w14:paraId="22E2D112" w14:textId="77777777" w:rsidR="00A627E6" w:rsidRPr="00A627E6" w:rsidRDefault="00A627E6" w:rsidP="00A627E6">
      <w:pPr>
        <w:spacing w:after="0" w:line="360" w:lineRule="auto"/>
        <w:ind w:firstLine="709"/>
        <w:jc w:val="center"/>
        <w:rPr>
          <w:rFonts w:ascii="Times New Roman" w:eastAsia="Times New Roman" w:hAnsi="Times New Roman" w:cs="Times New Roman"/>
          <w:b/>
          <w:sz w:val="28"/>
          <w:szCs w:val="28"/>
        </w:rPr>
      </w:pPr>
      <w:r w:rsidRPr="00A627E6">
        <w:rPr>
          <w:rFonts w:ascii="Times New Roman" w:eastAsia="Times New Roman" w:hAnsi="Times New Roman" w:cs="Times New Roman"/>
          <w:b/>
          <w:sz w:val="28"/>
          <w:szCs w:val="28"/>
        </w:rPr>
        <w:lastRenderedPageBreak/>
        <w:t>ОСНОВНОЕ СОДЕРЖАНИЕ ДИССЕРТАЦИИ</w:t>
      </w:r>
    </w:p>
    <w:p w14:paraId="727B6239" w14:textId="77777777" w:rsidR="00A627E6" w:rsidRPr="00A627E6" w:rsidRDefault="00A627E6" w:rsidP="00A627E6">
      <w:pPr>
        <w:spacing w:after="0" w:line="360" w:lineRule="auto"/>
        <w:ind w:firstLine="709"/>
        <w:jc w:val="both"/>
        <w:rPr>
          <w:rFonts w:ascii="Times New Roman" w:eastAsia="Times New Roman" w:hAnsi="Times New Roman" w:cs="Times New Roman"/>
          <w:sz w:val="28"/>
          <w:szCs w:val="28"/>
        </w:rPr>
      </w:pPr>
      <w:r w:rsidRPr="00A627E6">
        <w:rPr>
          <w:rFonts w:ascii="Times New Roman" w:eastAsia="Times New Roman" w:hAnsi="Times New Roman" w:cs="Times New Roman"/>
          <w:sz w:val="28"/>
          <w:szCs w:val="28"/>
        </w:rPr>
        <w:t>Во</w:t>
      </w:r>
      <w:r w:rsidRPr="00A627E6">
        <w:rPr>
          <w:rFonts w:ascii="Times New Roman" w:eastAsia="Times New Roman" w:hAnsi="Times New Roman" w:cs="Times New Roman"/>
          <w:b/>
          <w:sz w:val="28"/>
          <w:szCs w:val="28"/>
        </w:rPr>
        <w:t xml:space="preserve"> введении </w:t>
      </w:r>
      <w:r w:rsidRPr="00A627E6">
        <w:rPr>
          <w:rFonts w:ascii="Times New Roman" w:eastAsia="Times New Roman" w:hAnsi="Times New Roman" w:cs="Times New Roman"/>
          <w:sz w:val="28"/>
          <w:szCs w:val="28"/>
        </w:rPr>
        <w:t>обосновывается актуальность исследуемой в диссертации научной проблематики, приводятся теоретическая и практическая значимость диссертационного исследования, освещается степень разработанности темы в научных трудах российских и швейцарских авторов, излагаются теоретические основы и нормативная база диссертационного исследования, определяются цели и задачи исследования, его объект и предмет, научная новизна, формулируются основные положения, выносимые на защиту, а также содержатся сведения об апробации результатов диссертационного исследования.</w:t>
      </w:r>
    </w:p>
    <w:p w14:paraId="027417E0" w14:textId="77777777" w:rsidR="00A627E6" w:rsidRPr="00A627E6" w:rsidRDefault="00A627E6" w:rsidP="00A627E6">
      <w:pPr>
        <w:spacing w:after="0" w:line="360" w:lineRule="auto"/>
        <w:ind w:firstLine="709"/>
        <w:jc w:val="both"/>
        <w:rPr>
          <w:rFonts w:ascii="Times New Roman" w:eastAsia="Times New Roman" w:hAnsi="Times New Roman" w:cs="Times New Roman"/>
          <w:sz w:val="28"/>
          <w:szCs w:val="25"/>
        </w:rPr>
      </w:pPr>
      <w:bookmarkStart w:id="1" w:name="_Toc293335231"/>
      <w:r w:rsidRPr="00A627E6">
        <w:rPr>
          <w:rFonts w:ascii="Times New Roman" w:hAnsi="Times New Roman" w:cs="Times New Roman"/>
          <w:b/>
          <w:sz w:val="28"/>
          <w:szCs w:val="28"/>
          <w:lang w:eastAsia="ru-RU"/>
        </w:rPr>
        <w:t>Глава 1 «Исторические и теоретические основы изучения механизма защиты прав налогоплательщиков в России и Швейцарии</w:t>
      </w:r>
      <w:bookmarkEnd w:id="1"/>
      <w:r w:rsidRPr="00A627E6">
        <w:rPr>
          <w:rFonts w:ascii="Times New Roman" w:hAnsi="Times New Roman" w:cs="Times New Roman"/>
          <w:b/>
          <w:sz w:val="28"/>
          <w:szCs w:val="28"/>
          <w:lang w:eastAsia="ru-RU"/>
        </w:rPr>
        <w:t xml:space="preserve">» </w:t>
      </w:r>
      <w:r w:rsidRPr="00A627E6">
        <w:rPr>
          <w:rFonts w:ascii="Times New Roman" w:hAnsi="Times New Roman" w:cs="Times New Roman"/>
          <w:sz w:val="28"/>
          <w:szCs w:val="28"/>
          <w:lang w:eastAsia="ru-RU"/>
        </w:rPr>
        <w:t xml:space="preserve">посвящена </w:t>
      </w:r>
      <w:r w:rsidRPr="00A627E6">
        <w:rPr>
          <w:rFonts w:ascii="Times New Roman" w:eastAsia="Times New Roman" w:hAnsi="Times New Roman" w:cs="Times New Roman"/>
          <w:sz w:val="28"/>
          <w:szCs w:val="25"/>
        </w:rPr>
        <w:t>исследованию исторического и теоретического фундамента, на котором зиждется</w:t>
      </w:r>
      <w:r w:rsidR="00B448B5">
        <w:rPr>
          <w:rFonts w:ascii="Times New Roman" w:eastAsia="Times New Roman" w:hAnsi="Times New Roman" w:cs="Times New Roman"/>
          <w:sz w:val="28"/>
          <w:szCs w:val="25"/>
        </w:rPr>
        <w:t xml:space="preserve"> анализ</w:t>
      </w:r>
      <w:r w:rsidRPr="00A627E6">
        <w:rPr>
          <w:rFonts w:ascii="Times New Roman" w:eastAsia="Times New Roman" w:hAnsi="Times New Roman" w:cs="Times New Roman"/>
          <w:sz w:val="28"/>
          <w:szCs w:val="25"/>
        </w:rPr>
        <w:t xml:space="preserve"> обозначенной в работе проблематики. В данной главе </w:t>
      </w:r>
      <w:r w:rsidRPr="00A627E6">
        <w:rPr>
          <w:rFonts w:ascii="Times New Roman" w:eastAsia="Times New Roman" w:hAnsi="Times New Roman" w:cs="Times New Roman"/>
          <w:sz w:val="28"/>
          <w:szCs w:val="28"/>
        </w:rPr>
        <w:t xml:space="preserve">излагаются исторические предпосылки построения систем защиты прав налогоплательщиков в России и Швейцарии. </w:t>
      </w:r>
      <w:r w:rsidRPr="00A627E6">
        <w:rPr>
          <w:rFonts w:ascii="Times New Roman" w:eastAsia="Times New Roman" w:hAnsi="Times New Roman" w:cs="Times New Roman"/>
          <w:sz w:val="28"/>
          <w:szCs w:val="25"/>
        </w:rPr>
        <w:t>Отдельное внимание автор уделяет анализу правовых источников и методологическим основам изучения законных способов защиты прав налогоплательщиков в России и Швейцарии.</w:t>
      </w:r>
    </w:p>
    <w:p w14:paraId="3AC4A6E5" w14:textId="77777777" w:rsidR="00A627E6" w:rsidRPr="00A627E6" w:rsidRDefault="00A627E6" w:rsidP="00A627E6">
      <w:pPr>
        <w:spacing w:after="0" w:line="360" w:lineRule="auto"/>
        <w:ind w:firstLine="709"/>
        <w:jc w:val="both"/>
        <w:rPr>
          <w:rFonts w:ascii="Times New Roman" w:eastAsia="Times New Roman" w:hAnsi="Times New Roman" w:cs="Times New Roman"/>
          <w:color w:val="000000"/>
          <w:sz w:val="28"/>
          <w:szCs w:val="28"/>
          <w:lang w:eastAsia="ru-RU"/>
        </w:rPr>
      </w:pPr>
      <w:r w:rsidRPr="00A627E6">
        <w:rPr>
          <w:rFonts w:ascii="Times New Roman" w:hAnsi="Times New Roman" w:cs="Times New Roman"/>
          <w:i/>
          <w:sz w:val="28"/>
          <w:szCs w:val="28"/>
          <w:lang w:eastAsia="ru-RU"/>
        </w:rPr>
        <w:t>В первом параграфе –</w:t>
      </w:r>
      <w:bookmarkStart w:id="2" w:name="_Toc266088769"/>
      <w:bookmarkStart w:id="3" w:name="_Toc293335232"/>
      <w:r w:rsidRPr="00A627E6">
        <w:rPr>
          <w:rFonts w:ascii="Times New Roman" w:hAnsi="Times New Roman" w:cs="Times New Roman"/>
          <w:i/>
          <w:sz w:val="28"/>
          <w:szCs w:val="28"/>
          <w:lang w:eastAsia="ru-RU"/>
        </w:rPr>
        <w:t xml:space="preserve"> </w:t>
      </w:r>
      <w:r w:rsidRPr="00C3521A">
        <w:rPr>
          <w:rFonts w:ascii="Times New Roman" w:hAnsi="Times New Roman" w:cs="Times New Roman"/>
          <w:i/>
          <w:sz w:val="28"/>
          <w:szCs w:val="28"/>
          <w:lang w:eastAsia="ru-RU"/>
        </w:rPr>
        <w:t>«Историография и предпосылки становления механизма защиты прав налогоплательщиков в России и Швейцарии</w:t>
      </w:r>
      <w:bookmarkEnd w:id="2"/>
      <w:bookmarkEnd w:id="3"/>
      <w:r w:rsidRPr="00C3521A">
        <w:rPr>
          <w:rFonts w:ascii="Times New Roman" w:hAnsi="Times New Roman" w:cs="Times New Roman"/>
          <w:i/>
          <w:sz w:val="28"/>
          <w:szCs w:val="28"/>
          <w:lang w:eastAsia="ru-RU"/>
        </w:rPr>
        <w:t xml:space="preserve">» </w:t>
      </w:r>
      <w:r w:rsidRPr="00A627E6">
        <w:rPr>
          <w:rFonts w:ascii="Times New Roman" w:hAnsi="Times New Roman" w:cs="Times New Roman"/>
          <w:sz w:val="28"/>
          <w:szCs w:val="28"/>
          <w:lang w:eastAsia="ru-RU"/>
        </w:rPr>
        <w:t xml:space="preserve">рассматривается процесс становления российской и швейцарской систем защиты прав налогоплательщиков. </w:t>
      </w:r>
      <w:r w:rsidR="003060E4">
        <w:rPr>
          <w:rFonts w:ascii="Times New Roman" w:eastAsia="Times New Roman" w:hAnsi="Times New Roman" w:cs="Times New Roman"/>
          <w:color w:val="000000"/>
          <w:sz w:val="28"/>
          <w:szCs w:val="28"/>
          <w:lang w:eastAsia="ru-RU"/>
        </w:rPr>
        <w:t>Доказывается, что</w:t>
      </w:r>
      <w:r w:rsidRPr="00A627E6">
        <w:rPr>
          <w:rFonts w:ascii="Times New Roman" w:eastAsia="Times New Roman" w:hAnsi="Times New Roman" w:cs="Times New Roman"/>
          <w:color w:val="000000"/>
          <w:sz w:val="28"/>
          <w:szCs w:val="28"/>
          <w:lang w:eastAsia="ru-RU"/>
        </w:rPr>
        <w:t xml:space="preserve"> первые органы, осуществлявшие защиту прав налогоплательщиков, появились в России и Швейцарии на рубеже </w:t>
      </w:r>
      <w:r w:rsidRPr="00A627E6">
        <w:rPr>
          <w:rFonts w:ascii="Times New Roman" w:eastAsia="Times New Roman" w:hAnsi="Times New Roman" w:cs="Times New Roman"/>
          <w:color w:val="000000"/>
          <w:sz w:val="28"/>
          <w:szCs w:val="28"/>
          <w:lang w:val="en-US" w:eastAsia="ru-RU"/>
        </w:rPr>
        <w:t>XIX</w:t>
      </w:r>
      <w:r w:rsidRPr="00A627E6">
        <w:rPr>
          <w:rFonts w:ascii="Times New Roman" w:eastAsia="Times New Roman" w:hAnsi="Times New Roman" w:cs="Times New Roman"/>
          <w:color w:val="000000"/>
          <w:sz w:val="28"/>
          <w:szCs w:val="28"/>
          <w:lang w:eastAsia="ru-RU"/>
        </w:rPr>
        <w:t>-</w:t>
      </w:r>
      <w:r w:rsidRPr="00A627E6">
        <w:rPr>
          <w:rFonts w:ascii="Times New Roman" w:eastAsia="Times New Roman" w:hAnsi="Times New Roman" w:cs="Times New Roman"/>
          <w:color w:val="000000"/>
          <w:sz w:val="28"/>
          <w:szCs w:val="28"/>
          <w:lang w:val="en-US" w:eastAsia="ru-RU"/>
        </w:rPr>
        <w:t>XX</w:t>
      </w:r>
      <w:r w:rsidRPr="00A627E6">
        <w:rPr>
          <w:rFonts w:ascii="Times New Roman" w:eastAsia="Times New Roman" w:hAnsi="Times New Roman" w:cs="Times New Roman"/>
          <w:color w:val="000000"/>
          <w:sz w:val="28"/>
          <w:szCs w:val="28"/>
          <w:lang w:eastAsia="ru-RU"/>
        </w:rPr>
        <w:t xml:space="preserve"> веков. Теория налогообложения в Швейцарии продолжала свое развитие на протяжении всего ХХ века, что получило отражение в многочисленных нормативных актах федерации и кантонов. В России, после революции 1917 года, началось формирование и развитие абсолютно новой налоговой системы, которая просуществовала вплоть до 1991 года.</w:t>
      </w:r>
    </w:p>
    <w:p w14:paraId="254373B7" w14:textId="77777777" w:rsidR="00A627E6" w:rsidRPr="00A627E6" w:rsidRDefault="00A627E6" w:rsidP="00A627E6">
      <w:pPr>
        <w:spacing w:after="0" w:line="360" w:lineRule="auto"/>
        <w:ind w:firstLine="709"/>
        <w:jc w:val="both"/>
        <w:rPr>
          <w:rFonts w:ascii="Times New Roman" w:eastAsia="Times New Roman" w:hAnsi="Times New Roman" w:cs="Times New Roman"/>
          <w:color w:val="000000"/>
          <w:sz w:val="28"/>
          <w:szCs w:val="28"/>
          <w:lang w:eastAsia="ru-RU"/>
        </w:rPr>
      </w:pPr>
      <w:r w:rsidRPr="00A627E6">
        <w:rPr>
          <w:rFonts w:ascii="Times New Roman" w:eastAsia="Times New Roman" w:hAnsi="Times New Roman" w:cs="Times New Roman"/>
          <w:color w:val="000000"/>
          <w:sz w:val="28"/>
          <w:szCs w:val="28"/>
          <w:lang w:eastAsia="ru-RU"/>
        </w:rPr>
        <w:lastRenderedPageBreak/>
        <w:t xml:space="preserve">В диссертации показано, что вопросы защиты прав налогоплательщика в России и в Швейцарии, имеют обширную историографию. </w:t>
      </w:r>
    </w:p>
    <w:p w14:paraId="27BAF9C4" w14:textId="77777777" w:rsidR="00A627E6" w:rsidRPr="00A627E6" w:rsidRDefault="00A627E6" w:rsidP="00A627E6">
      <w:pPr>
        <w:spacing w:after="0" w:line="360" w:lineRule="auto"/>
        <w:ind w:firstLine="709"/>
        <w:jc w:val="both"/>
        <w:rPr>
          <w:rFonts w:ascii="Times New Roman" w:eastAsia="Times New Roman" w:hAnsi="Times New Roman" w:cs="Times New Roman"/>
          <w:color w:val="000000"/>
          <w:sz w:val="28"/>
          <w:szCs w:val="28"/>
          <w:lang w:eastAsia="ru-RU"/>
        </w:rPr>
      </w:pPr>
      <w:r w:rsidRPr="00A627E6">
        <w:rPr>
          <w:rFonts w:ascii="Times New Roman" w:eastAsia="Times New Roman" w:hAnsi="Times New Roman" w:cs="Times New Roman"/>
          <w:color w:val="000000"/>
          <w:sz w:val="28"/>
          <w:szCs w:val="28"/>
          <w:lang w:eastAsia="ru-RU"/>
        </w:rPr>
        <w:t>Исследуя особенности современной российской историографии механизма защиты прав налогоплательщиков, автор отмечает чрезмерную концентрацию внимания авторов на анализе действующего законодательства без учета опыта советского и дореволюционного периода.</w:t>
      </w:r>
      <w:r w:rsidRPr="00A627E6">
        <w:rPr>
          <w:rFonts w:ascii="Times New Roman" w:eastAsia="Times New Roman" w:hAnsi="Times New Roman" w:cs="Times New Roman"/>
          <w:color w:val="000000"/>
          <w:sz w:val="20"/>
          <w:szCs w:val="20"/>
          <w:vertAlign w:val="superscript"/>
          <w:lang w:eastAsia="ru-RU"/>
        </w:rPr>
        <w:footnoteReference w:id="3"/>
      </w:r>
    </w:p>
    <w:p w14:paraId="4B0C9637" w14:textId="77777777" w:rsidR="00A627E6" w:rsidRPr="00A627E6" w:rsidRDefault="00A627E6" w:rsidP="00A627E6">
      <w:pPr>
        <w:spacing w:after="0" w:line="360" w:lineRule="auto"/>
        <w:ind w:firstLine="709"/>
        <w:jc w:val="both"/>
        <w:rPr>
          <w:rFonts w:ascii="Times New Roman" w:eastAsia="Times New Roman" w:hAnsi="Times New Roman" w:cs="Times New Roman"/>
          <w:color w:val="000000"/>
          <w:sz w:val="28"/>
          <w:szCs w:val="28"/>
          <w:lang w:eastAsia="ru-RU"/>
        </w:rPr>
      </w:pPr>
      <w:r w:rsidRPr="00A627E6">
        <w:rPr>
          <w:rFonts w:ascii="Times New Roman" w:eastAsia="Times New Roman" w:hAnsi="Times New Roman" w:cs="Times New Roman"/>
          <w:color w:val="000000"/>
          <w:sz w:val="28"/>
          <w:szCs w:val="28"/>
          <w:lang w:eastAsia="ru-RU"/>
        </w:rPr>
        <w:t>На сегодняшний день, в отличие от советского периода историографии механизма защиты прав налогоплательщика, основной целью исследования современных правоведов является анализ действующего законодательства для формирования практических рекомендаций по защите прав налогоплательщика. При этом теоретическим основам проблемы, которые отражены в советской историографии, не уделяется должного внимания.</w:t>
      </w:r>
      <w:r w:rsidR="00853696">
        <w:rPr>
          <w:rFonts w:ascii="Times New Roman" w:eastAsia="Times New Roman" w:hAnsi="Times New Roman" w:cs="Times New Roman"/>
          <w:color w:val="000000"/>
          <w:sz w:val="28"/>
          <w:szCs w:val="28"/>
          <w:lang w:eastAsia="ru-RU"/>
        </w:rPr>
        <w:t xml:space="preserve"> О</w:t>
      </w:r>
      <w:r w:rsidRPr="00A627E6">
        <w:rPr>
          <w:rFonts w:ascii="Times New Roman" w:eastAsia="Times New Roman" w:hAnsi="Times New Roman" w:cs="Times New Roman"/>
          <w:color w:val="000000"/>
          <w:sz w:val="28"/>
          <w:szCs w:val="28"/>
          <w:lang w:eastAsia="ru-RU"/>
        </w:rPr>
        <w:t>чевидно, что всестороннее изучение механизма защиты прав налогоплательщика невозможно без обращения к соответствующим общетеоретическим исследованиям, позволяющим понять сущность механизма защиты прав налогоплательщиков.</w:t>
      </w:r>
    </w:p>
    <w:p w14:paraId="3CEB96CB" w14:textId="77777777" w:rsidR="00A627E6" w:rsidRPr="00A627E6" w:rsidRDefault="00A627E6" w:rsidP="00A627E6">
      <w:pPr>
        <w:autoSpaceDE w:val="0"/>
        <w:autoSpaceDN w:val="0"/>
        <w:adjustRightInd w:val="0"/>
        <w:spacing w:after="0" w:line="360" w:lineRule="auto"/>
        <w:ind w:firstLine="709"/>
        <w:jc w:val="both"/>
        <w:rPr>
          <w:rFonts w:ascii="Times New Roman" w:eastAsia="Arial Unicode MS" w:hAnsi="Times New Roman" w:cs="Times New Roman"/>
          <w:color w:val="000000"/>
          <w:sz w:val="28"/>
          <w:szCs w:val="28"/>
          <w:lang w:eastAsia="ru-RU"/>
        </w:rPr>
      </w:pPr>
      <w:r w:rsidRPr="00A627E6">
        <w:rPr>
          <w:rFonts w:ascii="Times New Roman" w:eastAsia="Arial Unicode MS" w:hAnsi="Times New Roman" w:cs="Times New Roman"/>
          <w:color w:val="000000"/>
          <w:sz w:val="28"/>
          <w:szCs w:val="28"/>
          <w:lang w:eastAsia="ru-RU"/>
        </w:rPr>
        <w:t xml:space="preserve">Такой теоретической базой, на наш взгляд, являются работы </w:t>
      </w:r>
      <w:proofErr w:type="spellStart"/>
      <w:r w:rsidRPr="00A627E6">
        <w:rPr>
          <w:rFonts w:ascii="Times New Roman" w:eastAsia="Arial Unicode MS" w:hAnsi="Times New Roman" w:cs="Times New Roman"/>
          <w:color w:val="000000"/>
          <w:sz w:val="28"/>
          <w:szCs w:val="28"/>
          <w:lang w:eastAsia="ru-RU"/>
        </w:rPr>
        <w:t>Чечот</w:t>
      </w:r>
      <w:proofErr w:type="spellEnd"/>
      <w:r w:rsidRPr="00A627E6">
        <w:rPr>
          <w:rFonts w:ascii="Times New Roman" w:eastAsia="Arial Unicode MS" w:hAnsi="Times New Roman" w:cs="Times New Roman"/>
          <w:color w:val="000000"/>
          <w:sz w:val="28"/>
          <w:szCs w:val="28"/>
          <w:lang w:eastAsia="ru-RU"/>
        </w:rPr>
        <w:t xml:space="preserve"> Д.М., </w:t>
      </w:r>
      <w:proofErr w:type="spellStart"/>
      <w:r w:rsidRPr="00A627E6">
        <w:rPr>
          <w:rFonts w:ascii="Times New Roman" w:eastAsia="Arial Unicode MS" w:hAnsi="Times New Roman" w:cs="Times New Roman"/>
          <w:color w:val="000000"/>
          <w:sz w:val="28"/>
          <w:szCs w:val="28"/>
          <w:lang w:eastAsia="ru-RU"/>
        </w:rPr>
        <w:t>Старилова</w:t>
      </w:r>
      <w:proofErr w:type="spellEnd"/>
      <w:r w:rsidRPr="00A627E6">
        <w:rPr>
          <w:rFonts w:ascii="Times New Roman" w:eastAsia="Arial Unicode MS" w:hAnsi="Times New Roman" w:cs="Times New Roman"/>
          <w:color w:val="000000"/>
          <w:sz w:val="28"/>
          <w:szCs w:val="28"/>
          <w:lang w:eastAsia="ru-RU"/>
        </w:rPr>
        <w:t xml:space="preserve"> Ю.Н., </w:t>
      </w:r>
      <w:proofErr w:type="spellStart"/>
      <w:r w:rsidRPr="00A627E6">
        <w:rPr>
          <w:rFonts w:ascii="Times New Roman" w:eastAsia="Arial Unicode MS" w:hAnsi="Times New Roman" w:cs="Times New Roman"/>
          <w:color w:val="000000"/>
          <w:sz w:val="28"/>
          <w:szCs w:val="28"/>
          <w:lang w:eastAsia="ru-RU"/>
        </w:rPr>
        <w:t>Цыпкина</w:t>
      </w:r>
      <w:proofErr w:type="spellEnd"/>
      <w:r w:rsidRPr="00A627E6">
        <w:rPr>
          <w:rFonts w:ascii="Times New Roman" w:eastAsia="Arial Unicode MS" w:hAnsi="Times New Roman" w:cs="Times New Roman"/>
          <w:color w:val="000000"/>
          <w:sz w:val="28"/>
          <w:szCs w:val="28"/>
          <w:lang w:eastAsia="ru-RU"/>
        </w:rPr>
        <w:t xml:space="preserve"> С.Д., </w:t>
      </w:r>
      <w:proofErr w:type="spellStart"/>
      <w:r w:rsidRPr="00A627E6">
        <w:rPr>
          <w:rFonts w:ascii="Times New Roman" w:eastAsia="Arial Unicode MS" w:hAnsi="Times New Roman" w:cs="Times New Roman"/>
          <w:color w:val="000000"/>
          <w:sz w:val="28"/>
          <w:szCs w:val="28"/>
          <w:lang w:eastAsia="ru-RU"/>
        </w:rPr>
        <w:t>Загряцкого</w:t>
      </w:r>
      <w:proofErr w:type="spellEnd"/>
      <w:r w:rsidRPr="00A627E6">
        <w:rPr>
          <w:rFonts w:ascii="Times New Roman" w:eastAsia="Arial Unicode MS" w:hAnsi="Times New Roman" w:cs="Times New Roman"/>
          <w:color w:val="000000"/>
          <w:sz w:val="28"/>
          <w:szCs w:val="28"/>
          <w:lang w:eastAsia="ru-RU"/>
        </w:rPr>
        <w:t xml:space="preserve"> М.Д., Козлова Ю.М., </w:t>
      </w:r>
      <w:proofErr w:type="spellStart"/>
      <w:r w:rsidRPr="00A627E6">
        <w:rPr>
          <w:rFonts w:ascii="Times New Roman" w:eastAsia="Arial Unicode MS" w:hAnsi="Times New Roman" w:cs="Times New Roman"/>
          <w:color w:val="000000"/>
          <w:sz w:val="28"/>
          <w:szCs w:val="28"/>
          <w:lang w:eastAsia="ru-RU"/>
        </w:rPr>
        <w:t>Бахраха</w:t>
      </w:r>
      <w:proofErr w:type="spellEnd"/>
      <w:r w:rsidRPr="00A627E6">
        <w:rPr>
          <w:rFonts w:ascii="Times New Roman" w:eastAsia="Arial Unicode MS" w:hAnsi="Times New Roman" w:cs="Times New Roman"/>
          <w:color w:val="000000"/>
          <w:sz w:val="28"/>
          <w:szCs w:val="28"/>
          <w:lang w:eastAsia="ru-RU"/>
        </w:rPr>
        <w:t xml:space="preserve"> Д.Н., </w:t>
      </w:r>
      <w:proofErr w:type="spellStart"/>
      <w:r w:rsidRPr="00A627E6">
        <w:rPr>
          <w:rFonts w:ascii="Times New Roman" w:eastAsia="Times New Roman" w:hAnsi="Times New Roman" w:cs="Times New Roman"/>
          <w:color w:val="000000"/>
          <w:sz w:val="28"/>
          <w:szCs w:val="28"/>
          <w:lang w:eastAsia="ru-RU"/>
        </w:rPr>
        <w:t>Шершеневича</w:t>
      </w:r>
      <w:proofErr w:type="spellEnd"/>
      <w:r w:rsidRPr="00A627E6">
        <w:rPr>
          <w:rFonts w:ascii="Times New Roman" w:eastAsia="Times New Roman" w:hAnsi="Times New Roman" w:cs="Times New Roman"/>
          <w:color w:val="000000"/>
          <w:sz w:val="28"/>
          <w:szCs w:val="28"/>
          <w:lang w:eastAsia="ru-RU"/>
        </w:rPr>
        <w:t xml:space="preserve"> Г.Ф.,</w:t>
      </w:r>
      <w:r w:rsidRPr="00A627E6">
        <w:rPr>
          <w:rFonts w:ascii="Times New Roman" w:eastAsia="Times New Roman" w:hAnsi="Times New Roman" w:cs="Times New Roman"/>
          <w:color w:val="000000"/>
          <w:sz w:val="20"/>
          <w:szCs w:val="20"/>
          <w:vertAlign w:val="superscript"/>
          <w:lang w:eastAsia="ru-RU"/>
        </w:rPr>
        <w:footnoteReference w:id="4"/>
      </w:r>
      <w:r w:rsidRPr="00A627E6">
        <w:rPr>
          <w:rFonts w:ascii="Times New Roman" w:eastAsia="Times New Roman" w:hAnsi="Times New Roman" w:cs="Times New Roman"/>
          <w:color w:val="000000"/>
          <w:sz w:val="28"/>
          <w:szCs w:val="28"/>
          <w:lang w:eastAsia="ru-RU"/>
        </w:rPr>
        <w:t xml:space="preserve"> Синайского В.И.,</w:t>
      </w:r>
      <w:r w:rsidRPr="00A627E6">
        <w:rPr>
          <w:rFonts w:ascii="Times New Roman" w:eastAsia="Times New Roman" w:hAnsi="Times New Roman" w:cs="Times New Roman"/>
          <w:color w:val="000000"/>
          <w:sz w:val="20"/>
          <w:szCs w:val="20"/>
          <w:vertAlign w:val="superscript"/>
          <w:lang w:eastAsia="ru-RU"/>
        </w:rPr>
        <w:footnoteReference w:id="5"/>
      </w:r>
      <w:r w:rsidRPr="00A627E6">
        <w:rPr>
          <w:rFonts w:ascii="Times New Roman" w:eastAsia="Times New Roman" w:hAnsi="Times New Roman" w:cs="Times New Roman"/>
          <w:color w:val="000000"/>
          <w:sz w:val="28"/>
          <w:szCs w:val="28"/>
          <w:lang w:eastAsia="ru-RU"/>
        </w:rPr>
        <w:t xml:space="preserve"> Иоффе О.С.,</w:t>
      </w:r>
      <w:r w:rsidRPr="00A627E6">
        <w:rPr>
          <w:rFonts w:ascii="Times New Roman" w:eastAsia="Times New Roman" w:hAnsi="Times New Roman" w:cs="Times New Roman"/>
          <w:color w:val="000000"/>
          <w:sz w:val="20"/>
          <w:szCs w:val="20"/>
          <w:vertAlign w:val="superscript"/>
          <w:lang w:eastAsia="ru-RU"/>
        </w:rPr>
        <w:footnoteReference w:id="6"/>
      </w:r>
      <w:r w:rsidRPr="00A627E6">
        <w:rPr>
          <w:rFonts w:ascii="Times New Roman" w:eastAsia="Times New Roman" w:hAnsi="Times New Roman" w:cs="Times New Roman"/>
          <w:color w:val="000000"/>
          <w:sz w:val="28"/>
          <w:szCs w:val="28"/>
          <w:lang w:eastAsia="ru-RU"/>
        </w:rPr>
        <w:t xml:space="preserve"> Исаева А.А.,</w:t>
      </w:r>
      <w:r w:rsidRPr="00A627E6">
        <w:rPr>
          <w:rFonts w:ascii="Times New Roman" w:eastAsia="Times New Roman" w:hAnsi="Times New Roman" w:cs="Times New Roman"/>
          <w:color w:val="000000"/>
          <w:sz w:val="20"/>
          <w:szCs w:val="20"/>
          <w:vertAlign w:val="superscript"/>
          <w:lang w:eastAsia="ru-RU"/>
        </w:rPr>
        <w:footnoteReference w:id="7"/>
      </w:r>
      <w:r w:rsidRPr="00A627E6">
        <w:rPr>
          <w:rFonts w:ascii="Times New Roman" w:eastAsia="Times New Roman" w:hAnsi="Times New Roman" w:cs="Times New Roman"/>
          <w:color w:val="000000"/>
          <w:sz w:val="28"/>
          <w:szCs w:val="28"/>
          <w:lang w:eastAsia="ru-RU"/>
        </w:rPr>
        <w:t xml:space="preserve"> Корфа С.А</w:t>
      </w:r>
      <w:r w:rsidRPr="00A627E6">
        <w:rPr>
          <w:rFonts w:ascii="Times New Roman" w:eastAsia="Arial Unicode MS" w:hAnsi="Times New Roman" w:cs="Times New Roman"/>
          <w:color w:val="000000"/>
          <w:sz w:val="28"/>
          <w:szCs w:val="28"/>
          <w:lang w:eastAsia="ru-RU"/>
        </w:rPr>
        <w:t xml:space="preserve">. </w:t>
      </w:r>
    </w:p>
    <w:p w14:paraId="3504C948" w14:textId="77777777" w:rsidR="00A627E6" w:rsidRPr="00A627E6" w:rsidRDefault="00A627E6" w:rsidP="00A627E6">
      <w:pPr>
        <w:spacing w:after="0" w:line="360" w:lineRule="auto"/>
        <w:ind w:firstLine="708"/>
        <w:contextualSpacing/>
        <w:jc w:val="both"/>
        <w:rPr>
          <w:rFonts w:ascii="Times New Roman" w:hAnsi="Times New Roman" w:cs="Times New Roman"/>
          <w:sz w:val="28"/>
          <w:szCs w:val="28"/>
          <w:lang w:eastAsia="ru-RU"/>
        </w:rPr>
      </w:pPr>
      <w:r w:rsidRPr="00A627E6">
        <w:rPr>
          <w:rFonts w:ascii="Times New Roman" w:hAnsi="Times New Roman" w:cs="Times New Roman"/>
          <w:sz w:val="28"/>
          <w:szCs w:val="28"/>
          <w:lang w:eastAsia="ru-RU"/>
        </w:rPr>
        <w:lastRenderedPageBreak/>
        <w:t>Рост интереса к проблемам защиты прав налогоплательщиков в современной России обусловил необходимость их дальнейшей разработки в условиях новой экономической реальности. Одним из первых ученых кто заявил о наибольшей эффективности судебной формы защиты прав налогоплательщиков в условиях современной российской действительности стал Пепеляев С.Г.</w:t>
      </w:r>
      <w:r w:rsidRPr="00A627E6">
        <w:rPr>
          <w:rFonts w:ascii="Times New Roman" w:hAnsi="Times New Roman" w:cs="Times New Roman"/>
          <w:sz w:val="20"/>
          <w:szCs w:val="20"/>
          <w:vertAlign w:val="superscript"/>
          <w:lang w:eastAsia="ru-RU"/>
        </w:rPr>
        <w:footnoteReference w:id="8"/>
      </w:r>
      <w:r w:rsidRPr="00A627E6">
        <w:rPr>
          <w:rFonts w:ascii="Times New Roman" w:hAnsi="Times New Roman" w:cs="Times New Roman"/>
          <w:sz w:val="28"/>
          <w:szCs w:val="28"/>
          <w:lang w:eastAsia="ru-RU"/>
        </w:rPr>
        <w:t xml:space="preserve"> Другие авторы</w:t>
      </w:r>
      <w:r w:rsidRPr="00A627E6">
        <w:rPr>
          <w:rFonts w:ascii="Times New Roman" w:hAnsi="Times New Roman" w:cs="Times New Roman"/>
          <w:sz w:val="20"/>
          <w:szCs w:val="20"/>
          <w:vertAlign w:val="superscript"/>
          <w:lang w:eastAsia="ru-RU"/>
        </w:rPr>
        <w:footnoteReference w:id="9"/>
      </w:r>
      <w:r w:rsidRPr="00A627E6">
        <w:rPr>
          <w:rFonts w:ascii="Times New Roman" w:hAnsi="Times New Roman" w:cs="Times New Roman"/>
          <w:sz w:val="20"/>
          <w:szCs w:val="20"/>
          <w:vertAlign w:val="superscript"/>
          <w:lang w:eastAsia="ru-RU"/>
        </w:rPr>
        <w:t>,</w:t>
      </w:r>
      <w:r w:rsidRPr="00A627E6">
        <w:rPr>
          <w:rFonts w:ascii="Times New Roman" w:hAnsi="Times New Roman" w:cs="Times New Roman"/>
          <w:sz w:val="20"/>
          <w:szCs w:val="20"/>
          <w:vertAlign w:val="superscript"/>
          <w:lang w:eastAsia="ru-RU"/>
        </w:rPr>
        <w:footnoteReference w:id="10"/>
      </w:r>
      <w:r w:rsidRPr="00A627E6">
        <w:rPr>
          <w:rFonts w:ascii="Times New Roman" w:hAnsi="Times New Roman" w:cs="Times New Roman"/>
          <w:sz w:val="20"/>
          <w:szCs w:val="20"/>
          <w:vertAlign w:val="superscript"/>
          <w:lang w:eastAsia="ru-RU"/>
        </w:rPr>
        <w:t>,</w:t>
      </w:r>
      <w:r w:rsidRPr="00A627E6">
        <w:rPr>
          <w:rFonts w:ascii="Times New Roman" w:hAnsi="Times New Roman" w:cs="Times New Roman"/>
          <w:sz w:val="20"/>
          <w:szCs w:val="20"/>
          <w:vertAlign w:val="superscript"/>
          <w:lang w:eastAsia="ru-RU"/>
        </w:rPr>
        <w:footnoteReference w:id="11"/>
      </w:r>
      <w:r w:rsidRPr="00A627E6">
        <w:rPr>
          <w:rFonts w:ascii="Times New Roman" w:hAnsi="Times New Roman" w:cs="Times New Roman"/>
          <w:sz w:val="20"/>
          <w:szCs w:val="20"/>
          <w:vertAlign w:val="superscript"/>
          <w:lang w:eastAsia="ru-RU"/>
        </w:rPr>
        <w:t>,</w:t>
      </w:r>
      <w:r w:rsidRPr="00A627E6">
        <w:rPr>
          <w:rFonts w:ascii="Times New Roman" w:hAnsi="Times New Roman" w:cs="Times New Roman"/>
          <w:sz w:val="20"/>
          <w:szCs w:val="20"/>
          <w:vertAlign w:val="superscript"/>
          <w:lang w:eastAsia="ru-RU"/>
        </w:rPr>
        <w:footnoteReference w:id="12"/>
      </w:r>
      <w:r w:rsidRPr="00A627E6">
        <w:rPr>
          <w:rFonts w:ascii="Times New Roman" w:hAnsi="Times New Roman" w:cs="Times New Roman"/>
          <w:sz w:val="28"/>
          <w:szCs w:val="28"/>
          <w:vertAlign w:val="superscript"/>
          <w:lang w:eastAsia="ru-RU"/>
        </w:rPr>
        <w:t xml:space="preserve"> </w:t>
      </w:r>
      <w:r w:rsidR="00853696">
        <w:rPr>
          <w:rFonts w:ascii="Times New Roman" w:hAnsi="Times New Roman" w:cs="Times New Roman"/>
          <w:sz w:val="28"/>
          <w:szCs w:val="28"/>
          <w:lang w:eastAsia="ru-RU"/>
        </w:rPr>
        <w:t>рассматривали отдельные вопросы защиты</w:t>
      </w:r>
      <w:r w:rsidRPr="00A627E6">
        <w:rPr>
          <w:rFonts w:ascii="Times New Roman" w:hAnsi="Times New Roman" w:cs="Times New Roman"/>
          <w:sz w:val="28"/>
          <w:szCs w:val="28"/>
          <w:lang w:eastAsia="ru-RU"/>
        </w:rPr>
        <w:t xml:space="preserve"> </w:t>
      </w:r>
      <w:r w:rsidR="00853696">
        <w:rPr>
          <w:rFonts w:ascii="Times New Roman" w:hAnsi="Times New Roman" w:cs="Times New Roman"/>
          <w:sz w:val="28"/>
          <w:szCs w:val="28"/>
          <w:lang w:eastAsia="ru-RU"/>
        </w:rPr>
        <w:t>прав налогоплательщика или в рамках</w:t>
      </w:r>
      <w:r w:rsidRPr="00A627E6">
        <w:rPr>
          <w:rFonts w:ascii="Times New Roman" w:hAnsi="Times New Roman" w:cs="Times New Roman"/>
          <w:sz w:val="28"/>
          <w:szCs w:val="28"/>
          <w:lang w:eastAsia="ru-RU"/>
        </w:rPr>
        <w:t xml:space="preserve"> международного сотрудничества</w:t>
      </w:r>
      <w:r w:rsidR="00853696">
        <w:rPr>
          <w:rFonts w:ascii="Times New Roman" w:hAnsi="Times New Roman" w:cs="Times New Roman"/>
          <w:sz w:val="28"/>
          <w:szCs w:val="28"/>
          <w:lang w:eastAsia="ru-RU"/>
        </w:rPr>
        <w:t>, или на примере зарубежных стран.</w:t>
      </w:r>
      <w:r w:rsidRPr="00A627E6">
        <w:rPr>
          <w:rFonts w:ascii="Times New Roman" w:hAnsi="Times New Roman" w:cs="Times New Roman"/>
          <w:sz w:val="28"/>
          <w:szCs w:val="28"/>
          <w:lang w:eastAsia="ru-RU"/>
        </w:rPr>
        <w:t xml:space="preserve"> </w:t>
      </w:r>
    </w:p>
    <w:p w14:paraId="13AA9957" w14:textId="77777777" w:rsidR="00A627E6" w:rsidRPr="00A627E6" w:rsidRDefault="0067359D" w:rsidP="00A627E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Особое </w:t>
      </w:r>
      <w:r w:rsidR="00A627E6" w:rsidRPr="00A627E6">
        <w:rPr>
          <w:rFonts w:ascii="Times New Roman" w:eastAsia="Times New Roman" w:hAnsi="Times New Roman" w:cs="Times New Roman"/>
          <w:color w:val="000000"/>
          <w:sz w:val="28"/>
          <w:szCs w:val="28"/>
          <w:lang w:eastAsia="ru-RU"/>
        </w:rPr>
        <w:t xml:space="preserve">внимание необходимо уделить историографическим аспектам защиты прав налогоплательщиков в Швейцарии. </w:t>
      </w:r>
      <w:r w:rsidR="00A627E6" w:rsidRPr="00A627E6">
        <w:rPr>
          <w:rFonts w:ascii="Times New Roman" w:eastAsia="Times New Roman" w:hAnsi="Times New Roman" w:cs="Times New Roman"/>
          <w:bCs/>
          <w:color w:val="000000"/>
          <w:sz w:val="28"/>
          <w:szCs w:val="28"/>
          <w:lang w:eastAsia="ru-RU"/>
        </w:rPr>
        <w:t>Оливье Бода</w:t>
      </w:r>
      <w:r w:rsidR="00A627E6" w:rsidRPr="00A627E6">
        <w:rPr>
          <w:rFonts w:ascii="Times New Roman" w:eastAsia="Times New Roman" w:hAnsi="Times New Roman" w:cs="Times New Roman"/>
          <w:bCs/>
          <w:color w:val="000000"/>
          <w:sz w:val="28"/>
          <w:szCs w:val="28"/>
          <w:lang w:val="fr-FR" w:eastAsia="ru-RU"/>
        </w:rPr>
        <w:t xml:space="preserve"> (Olivier Baudat)</w:t>
      </w:r>
      <w:r w:rsidR="00A627E6" w:rsidRPr="00A627E6">
        <w:rPr>
          <w:rFonts w:ascii="Times New Roman" w:eastAsia="Times New Roman" w:hAnsi="Times New Roman" w:cs="Times New Roman"/>
          <w:bCs/>
          <w:color w:val="000000"/>
          <w:sz w:val="28"/>
          <w:szCs w:val="28"/>
          <w:lang w:eastAsia="ru-RU"/>
        </w:rPr>
        <w:t xml:space="preserve"> и Вернер </w:t>
      </w:r>
      <w:proofErr w:type="spellStart"/>
      <w:r w:rsidR="00A627E6" w:rsidRPr="00A627E6">
        <w:rPr>
          <w:rFonts w:ascii="Times New Roman" w:eastAsia="Times New Roman" w:hAnsi="Times New Roman" w:cs="Times New Roman"/>
          <w:bCs/>
          <w:color w:val="000000"/>
          <w:sz w:val="28"/>
          <w:szCs w:val="28"/>
          <w:lang w:eastAsia="ru-RU"/>
        </w:rPr>
        <w:t>Рабер</w:t>
      </w:r>
      <w:proofErr w:type="spellEnd"/>
      <w:r w:rsidR="00A627E6" w:rsidRPr="00A627E6">
        <w:rPr>
          <w:rFonts w:ascii="Times New Roman" w:eastAsia="Times New Roman" w:hAnsi="Times New Roman" w:cs="Times New Roman"/>
          <w:bCs/>
          <w:color w:val="000000"/>
          <w:sz w:val="28"/>
          <w:szCs w:val="28"/>
          <w:lang w:val="fr-FR" w:eastAsia="ru-RU"/>
        </w:rPr>
        <w:t xml:space="preserve"> (Werner A. Raber)</w:t>
      </w:r>
      <w:r w:rsidR="00A627E6" w:rsidRPr="00A627E6">
        <w:rPr>
          <w:rFonts w:ascii="Times New Roman" w:eastAsia="Times New Roman" w:hAnsi="Times New Roman" w:cs="Times New Roman"/>
          <w:bCs/>
          <w:color w:val="000000"/>
          <w:sz w:val="20"/>
          <w:szCs w:val="20"/>
          <w:vertAlign w:val="superscript"/>
          <w:lang w:val="en-US" w:eastAsia="ru-RU"/>
        </w:rPr>
        <w:footnoteReference w:id="13"/>
      </w:r>
      <w:r w:rsidR="00A627E6" w:rsidRPr="00A627E6">
        <w:rPr>
          <w:rFonts w:ascii="Times New Roman" w:eastAsia="Times New Roman" w:hAnsi="Times New Roman" w:cs="Times New Roman"/>
          <w:bCs/>
          <w:color w:val="000000"/>
          <w:sz w:val="28"/>
          <w:szCs w:val="28"/>
          <w:lang w:eastAsia="ru-RU"/>
        </w:rPr>
        <w:t xml:space="preserve"> </w:t>
      </w:r>
      <w:r w:rsidR="00A627E6" w:rsidRPr="00A627E6">
        <w:rPr>
          <w:rFonts w:ascii="Times New Roman" w:eastAsia="Times New Roman" w:hAnsi="Times New Roman" w:cs="Times New Roman"/>
          <w:color w:val="000000"/>
          <w:sz w:val="28"/>
          <w:szCs w:val="28"/>
          <w:lang w:eastAsia="ru-RU"/>
        </w:rPr>
        <w:t>рассматривают вопросы защиты прав налогоплательщика в Швейцарии</w:t>
      </w:r>
      <w:r w:rsidR="00A627E6" w:rsidRPr="00A627E6">
        <w:rPr>
          <w:rFonts w:ascii="Times New Roman" w:eastAsia="Times New Roman" w:hAnsi="Times New Roman" w:cs="Times New Roman"/>
          <w:color w:val="000000"/>
          <w:sz w:val="28"/>
          <w:szCs w:val="28"/>
          <w:lang w:val="fr-FR" w:eastAsia="ru-RU"/>
        </w:rPr>
        <w:t xml:space="preserve">, </w:t>
      </w:r>
      <w:r w:rsidR="00A627E6" w:rsidRPr="00A627E6">
        <w:rPr>
          <w:rFonts w:ascii="Times New Roman" w:eastAsia="Times New Roman" w:hAnsi="Times New Roman" w:cs="Times New Roman"/>
          <w:color w:val="000000"/>
          <w:sz w:val="28"/>
          <w:szCs w:val="28"/>
          <w:lang w:eastAsia="ru-RU"/>
        </w:rPr>
        <w:t xml:space="preserve">изучают методы и способы защиты прав, дают практические рекомендации по их применению. Лоран </w:t>
      </w:r>
      <w:proofErr w:type="spellStart"/>
      <w:r w:rsidR="00A627E6" w:rsidRPr="00A627E6">
        <w:rPr>
          <w:rFonts w:ascii="Times New Roman" w:eastAsia="Times New Roman" w:hAnsi="Times New Roman" w:cs="Times New Roman"/>
          <w:color w:val="000000"/>
          <w:sz w:val="28"/>
          <w:szCs w:val="28"/>
          <w:lang w:eastAsia="ru-RU"/>
        </w:rPr>
        <w:t>Бессо</w:t>
      </w:r>
      <w:proofErr w:type="spellEnd"/>
      <w:r w:rsidR="00A627E6" w:rsidRPr="00A627E6">
        <w:rPr>
          <w:rFonts w:ascii="Times New Roman" w:eastAsia="Times New Roman" w:hAnsi="Times New Roman" w:cs="Times New Roman"/>
          <w:color w:val="000000"/>
          <w:sz w:val="20"/>
          <w:szCs w:val="20"/>
          <w:vertAlign w:val="superscript"/>
          <w:lang w:eastAsia="ru-RU"/>
        </w:rPr>
        <w:footnoteReference w:id="14"/>
      </w:r>
      <w:r w:rsidR="00A627E6" w:rsidRPr="00A627E6">
        <w:rPr>
          <w:rFonts w:ascii="Times New Roman" w:eastAsia="Times New Roman" w:hAnsi="Times New Roman" w:cs="Times New Roman"/>
          <w:color w:val="000000"/>
          <w:sz w:val="20"/>
          <w:szCs w:val="20"/>
          <w:lang w:eastAsia="ru-RU"/>
        </w:rPr>
        <w:t xml:space="preserve"> </w:t>
      </w:r>
      <w:r w:rsidR="00A627E6" w:rsidRPr="00A627E6">
        <w:rPr>
          <w:rFonts w:ascii="Times New Roman" w:eastAsia="Times New Roman" w:hAnsi="Times New Roman" w:cs="Times New Roman"/>
          <w:color w:val="000000"/>
          <w:sz w:val="28"/>
          <w:szCs w:val="28"/>
          <w:lang w:eastAsia="ru-RU"/>
        </w:rPr>
        <w:t xml:space="preserve">анализирует юридические конструкции, которые позволяют добиться существенной законной налоговой экономии. </w:t>
      </w:r>
    </w:p>
    <w:p w14:paraId="12C94B57" w14:textId="77777777" w:rsidR="00A627E6" w:rsidRPr="00A627E6" w:rsidRDefault="00A627E6" w:rsidP="00A627E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A627E6">
        <w:rPr>
          <w:rFonts w:ascii="Times New Roman" w:eastAsia="Times New Roman" w:hAnsi="Times New Roman" w:cs="Times New Roman"/>
          <w:color w:val="000000"/>
          <w:sz w:val="28"/>
          <w:szCs w:val="28"/>
          <w:lang w:eastAsia="ru-RU"/>
        </w:rPr>
        <w:t xml:space="preserve">Большой вклад в развитие правового института защиты прав налогоплательщиков в Швейцарии и всего швейцарского налогового права в целом внес </w:t>
      </w:r>
      <w:proofErr w:type="spellStart"/>
      <w:r w:rsidRPr="00A627E6">
        <w:rPr>
          <w:rFonts w:ascii="Times New Roman" w:eastAsia="Times New Roman" w:hAnsi="Times New Roman" w:cs="Times New Roman"/>
          <w:bCs/>
          <w:color w:val="000000"/>
          <w:sz w:val="28"/>
          <w:szCs w:val="28"/>
          <w:lang w:eastAsia="ru-RU"/>
        </w:rPr>
        <w:t>Ксавье</w:t>
      </w:r>
      <w:proofErr w:type="spellEnd"/>
      <w:r w:rsidRPr="00A627E6">
        <w:rPr>
          <w:rFonts w:ascii="Times New Roman" w:eastAsia="Times New Roman" w:hAnsi="Times New Roman" w:cs="Times New Roman"/>
          <w:bCs/>
          <w:color w:val="000000"/>
          <w:sz w:val="28"/>
          <w:szCs w:val="28"/>
          <w:lang w:eastAsia="ru-RU"/>
        </w:rPr>
        <w:t xml:space="preserve"> </w:t>
      </w:r>
      <w:proofErr w:type="spellStart"/>
      <w:r w:rsidRPr="00A627E6">
        <w:rPr>
          <w:rFonts w:ascii="Times New Roman" w:eastAsia="Times New Roman" w:hAnsi="Times New Roman" w:cs="Times New Roman"/>
          <w:bCs/>
          <w:color w:val="000000"/>
          <w:sz w:val="28"/>
          <w:szCs w:val="28"/>
          <w:lang w:eastAsia="ru-RU"/>
        </w:rPr>
        <w:t>Оберсон</w:t>
      </w:r>
      <w:proofErr w:type="spellEnd"/>
      <w:r w:rsidRPr="00A627E6">
        <w:rPr>
          <w:rFonts w:ascii="Times New Roman" w:eastAsia="Times New Roman" w:hAnsi="Times New Roman" w:cs="Times New Roman"/>
          <w:b/>
          <w:bCs/>
          <w:color w:val="000000"/>
          <w:sz w:val="28"/>
          <w:szCs w:val="28"/>
          <w:lang w:eastAsia="ru-RU"/>
        </w:rPr>
        <w:t xml:space="preserve"> (</w:t>
      </w:r>
      <w:r w:rsidRPr="00A627E6">
        <w:rPr>
          <w:rFonts w:ascii="Times New Roman" w:eastAsia="Times New Roman" w:hAnsi="Times New Roman" w:cs="Times New Roman"/>
          <w:bCs/>
          <w:color w:val="000000"/>
          <w:sz w:val="28"/>
          <w:szCs w:val="28"/>
          <w:lang w:val="en-US" w:eastAsia="ru-RU"/>
        </w:rPr>
        <w:t>Xavier</w:t>
      </w:r>
      <w:r w:rsidR="006063D0">
        <w:rPr>
          <w:rFonts w:ascii="Times New Roman" w:eastAsia="Times New Roman" w:hAnsi="Times New Roman" w:cs="Times New Roman"/>
          <w:bCs/>
          <w:color w:val="000000"/>
          <w:sz w:val="28"/>
          <w:szCs w:val="28"/>
          <w:lang w:eastAsia="ru-RU"/>
        </w:rPr>
        <w:t xml:space="preserve"> </w:t>
      </w:r>
      <w:proofErr w:type="spellStart"/>
      <w:r w:rsidRPr="00A627E6">
        <w:rPr>
          <w:rFonts w:ascii="Times New Roman" w:eastAsia="Times New Roman" w:hAnsi="Times New Roman" w:cs="Times New Roman"/>
          <w:bCs/>
          <w:color w:val="000000"/>
          <w:sz w:val="28"/>
          <w:szCs w:val="28"/>
          <w:lang w:val="en-US" w:eastAsia="ru-RU"/>
        </w:rPr>
        <w:t>Oberson</w:t>
      </w:r>
      <w:proofErr w:type="spellEnd"/>
      <w:r w:rsidRPr="00A627E6">
        <w:rPr>
          <w:rFonts w:ascii="Times New Roman" w:eastAsia="Times New Roman" w:hAnsi="Times New Roman" w:cs="Times New Roman"/>
          <w:bCs/>
          <w:color w:val="000000"/>
          <w:sz w:val="28"/>
          <w:szCs w:val="28"/>
          <w:lang w:eastAsia="ru-RU"/>
        </w:rPr>
        <w:t>).</w:t>
      </w:r>
      <w:r w:rsidRPr="00A627E6">
        <w:rPr>
          <w:rFonts w:ascii="Times New Roman" w:eastAsia="Times New Roman" w:hAnsi="Times New Roman" w:cs="Times New Roman"/>
          <w:bCs/>
          <w:color w:val="000000"/>
          <w:sz w:val="20"/>
          <w:szCs w:val="20"/>
          <w:vertAlign w:val="superscript"/>
          <w:lang w:val="en-US" w:eastAsia="ru-RU"/>
        </w:rPr>
        <w:footnoteReference w:id="15"/>
      </w:r>
      <w:r w:rsidRPr="00A627E6">
        <w:rPr>
          <w:rFonts w:ascii="Times New Roman" w:eastAsia="Times New Roman" w:hAnsi="Times New Roman" w:cs="Times New Roman"/>
          <w:bCs/>
          <w:color w:val="000000"/>
          <w:sz w:val="28"/>
          <w:szCs w:val="28"/>
          <w:lang w:eastAsia="ru-RU"/>
        </w:rPr>
        <w:t xml:space="preserve"> В своих работах</w:t>
      </w:r>
      <w:r w:rsidRPr="00A627E6">
        <w:rPr>
          <w:rFonts w:ascii="Times New Roman" w:eastAsia="Times New Roman" w:hAnsi="Times New Roman" w:cs="Times New Roman"/>
          <w:color w:val="000000"/>
          <w:sz w:val="20"/>
          <w:szCs w:val="20"/>
          <w:vertAlign w:val="superscript"/>
          <w:lang w:val="en-US" w:eastAsia="ru-RU"/>
        </w:rPr>
        <w:footnoteReference w:id="16"/>
      </w:r>
      <w:r w:rsidRPr="00A627E6">
        <w:rPr>
          <w:rFonts w:ascii="Times New Roman" w:eastAsia="Times New Roman" w:hAnsi="Times New Roman" w:cs="Times New Roman"/>
          <w:color w:val="000000"/>
          <w:sz w:val="28"/>
          <w:szCs w:val="28"/>
          <w:lang w:eastAsia="ru-RU"/>
        </w:rPr>
        <w:t xml:space="preserve"> он подробно проанализировал всю систему налогов Швейцарии, способы и порядок их </w:t>
      </w:r>
      <w:r w:rsidRPr="00A627E6">
        <w:rPr>
          <w:rFonts w:ascii="Times New Roman" w:eastAsia="Times New Roman" w:hAnsi="Times New Roman" w:cs="Times New Roman"/>
          <w:color w:val="000000"/>
          <w:sz w:val="28"/>
          <w:szCs w:val="28"/>
          <w:lang w:eastAsia="ru-RU"/>
        </w:rPr>
        <w:lastRenderedPageBreak/>
        <w:t xml:space="preserve">уплаты, пределы налогового администрирования и оптимизации налогообложения, ответственность налоговых органов и налогоплательщиков Швейцарии, вопросы интеграции швейцарского и международного налогового права. Артур </w:t>
      </w:r>
      <w:proofErr w:type="spellStart"/>
      <w:r w:rsidRPr="00A627E6">
        <w:rPr>
          <w:rFonts w:ascii="Times New Roman" w:eastAsia="Times New Roman" w:hAnsi="Times New Roman" w:cs="Times New Roman"/>
          <w:color w:val="000000"/>
          <w:sz w:val="28"/>
          <w:szCs w:val="28"/>
          <w:lang w:eastAsia="ru-RU"/>
        </w:rPr>
        <w:t>Камбер</w:t>
      </w:r>
      <w:proofErr w:type="spellEnd"/>
      <w:r w:rsidRPr="00A627E6">
        <w:rPr>
          <w:rFonts w:ascii="Times New Roman" w:eastAsia="Times New Roman" w:hAnsi="Times New Roman" w:cs="Times New Roman"/>
          <w:color w:val="000000"/>
          <w:sz w:val="28"/>
          <w:szCs w:val="28"/>
          <w:lang w:eastAsia="ru-RU"/>
        </w:rPr>
        <w:t xml:space="preserve"> (</w:t>
      </w:r>
      <w:r w:rsidRPr="00A627E6">
        <w:rPr>
          <w:rFonts w:ascii="Times New Roman" w:eastAsia="Times New Roman" w:hAnsi="Times New Roman" w:cs="Times New Roman"/>
          <w:bCs/>
          <w:color w:val="000000"/>
          <w:sz w:val="28"/>
          <w:szCs w:val="28"/>
          <w:lang w:val="en-US" w:eastAsia="ru-RU"/>
        </w:rPr>
        <w:t>Arthur</w:t>
      </w:r>
      <w:r w:rsidR="006063D0">
        <w:rPr>
          <w:rFonts w:ascii="Times New Roman" w:eastAsia="Times New Roman" w:hAnsi="Times New Roman" w:cs="Times New Roman"/>
          <w:bCs/>
          <w:color w:val="000000"/>
          <w:sz w:val="28"/>
          <w:szCs w:val="28"/>
          <w:lang w:eastAsia="ru-RU"/>
        </w:rPr>
        <w:t xml:space="preserve"> </w:t>
      </w:r>
      <w:proofErr w:type="spellStart"/>
      <w:r w:rsidRPr="00A627E6">
        <w:rPr>
          <w:rFonts w:ascii="Times New Roman" w:eastAsia="Times New Roman" w:hAnsi="Times New Roman" w:cs="Times New Roman"/>
          <w:bCs/>
          <w:color w:val="000000"/>
          <w:sz w:val="28"/>
          <w:szCs w:val="28"/>
          <w:lang w:val="en-US" w:eastAsia="ru-RU"/>
        </w:rPr>
        <w:t>Kamber</w:t>
      </w:r>
      <w:proofErr w:type="spellEnd"/>
      <w:r w:rsidRPr="00A627E6">
        <w:rPr>
          <w:rFonts w:ascii="Times New Roman" w:eastAsia="Times New Roman" w:hAnsi="Times New Roman" w:cs="Times New Roman"/>
          <w:bCs/>
          <w:color w:val="000000"/>
          <w:sz w:val="28"/>
          <w:szCs w:val="28"/>
          <w:lang w:eastAsia="ru-RU"/>
        </w:rPr>
        <w:t>)</w:t>
      </w:r>
      <w:r w:rsidRPr="00A627E6">
        <w:rPr>
          <w:rFonts w:ascii="Times New Roman" w:eastAsia="Times New Roman" w:hAnsi="Times New Roman" w:cs="Times New Roman"/>
          <w:bCs/>
          <w:color w:val="000000"/>
          <w:sz w:val="20"/>
          <w:szCs w:val="24"/>
          <w:vertAlign w:val="superscript"/>
          <w:lang w:val="en-US" w:eastAsia="ru-RU"/>
        </w:rPr>
        <w:footnoteReference w:id="17"/>
      </w:r>
      <w:r w:rsidRPr="00A627E6">
        <w:rPr>
          <w:rFonts w:ascii="Times New Roman" w:eastAsia="Times New Roman" w:hAnsi="Times New Roman" w:cs="Times New Roman"/>
          <w:bCs/>
          <w:color w:val="000000"/>
          <w:sz w:val="28"/>
          <w:szCs w:val="28"/>
          <w:lang w:eastAsia="ru-RU"/>
        </w:rPr>
        <w:t xml:space="preserve"> выделил двенадцать основных принципов налоговой стратегии налогоплательщика. Работа Андре </w:t>
      </w:r>
      <w:proofErr w:type="spellStart"/>
      <w:r w:rsidRPr="00A627E6">
        <w:rPr>
          <w:rFonts w:ascii="Times New Roman" w:eastAsia="Times New Roman" w:hAnsi="Times New Roman" w:cs="Times New Roman"/>
          <w:bCs/>
          <w:color w:val="000000"/>
          <w:sz w:val="28"/>
          <w:szCs w:val="28"/>
          <w:lang w:eastAsia="ru-RU"/>
        </w:rPr>
        <w:t>Маргера</w:t>
      </w:r>
      <w:proofErr w:type="spellEnd"/>
      <w:r w:rsidRPr="00A627E6">
        <w:rPr>
          <w:rFonts w:ascii="Times New Roman" w:eastAsia="Times New Roman" w:hAnsi="Times New Roman" w:cs="Times New Roman"/>
          <w:bCs/>
          <w:color w:val="000000"/>
          <w:sz w:val="28"/>
          <w:szCs w:val="28"/>
          <w:lang w:eastAsia="ru-RU"/>
        </w:rPr>
        <w:t xml:space="preserve"> (</w:t>
      </w:r>
      <w:proofErr w:type="spellStart"/>
      <w:r w:rsidRPr="00A627E6">
        <w:rPr>
          <w:rFonts w:ascii="Times New Roman" w:eastAsia="Times New Roman" w:hAnsi="Times New Roman" w:cs="Times New Roman"/>
          <w:bCs/>
          <w:color w:val="000000"/>
          <w:sz w:val="28"/>
          <w:szCs w:val="28"/>
          <w:lang w:val="en-US" w:eastAsia="ru-RU"/>
        </w:rPr>
        <w:t>Andr</w:t>
      </w:r>
      <w:proofErr w:type="spellEnd"/>
      <w:r w:rsidRPr="00A627E6">
        <w:rPr>
          <w:rFonts w:ascii="Times New Roman" w:eastAsia="Times New Roman" w:hAnsi="Times New Roman" w:cs="Times New Roman"/>
          <w:bCs/>
          <w:color w:val="000000"/>
          <w:sz w:val="28"/>
          <w:szCs w:val="28"/>
          <w:lang w:eastAsia="ru-RU"/>
        </w:rPr>
        <w:t xml:space="preserve">é </w:t>
      </w:r>
      <w:proofErr w:type="spellStart"/>
      <w:r w:rsidRPr="00A627E6">
        <w:rPr>
          <w:rFonts w:ascii="Times New Roman" w:eastAsia="Times New Roman" w:hAnsi="Times New Roman" w:cs="Times New Roman"/>
          <w:bCs/>
          <w:color w:val="000000"/>
          <w:sz w:val="28"/>
          <w:szCs w:val="28"/>
          <w:lang w:val="en-US" w:eastAsia="ru-RU"/>
        </w:rPr>
        <w:t>Margairaz</w:t>
      </w:r>
      <w:proofErr w:type="spellEnd"/>
      <w:r w:rsidRPr="00A627E6">
        <w:rPr>
          <w:rFonts w:ascii="Times New Roman" w:eastAsia="Times New Roman" w:hAnsi="Times New Roman" w:cs="Times New Roman"/>
          <w:bCs/>
          <w:color w:val="000000"/>
          <w:sz w:val="28"/>
          <w:szCs w:val="28"/>
          <w:lang w:eastAsia="ru-RU"/>
        </w:rPr>
        <w:t>) и Роже Меркли (</w:t>
      </w:r>
      <w:r w:rsidRPr="00A627E6">
        <w:rPr>
          <w:rFonts w:ascii="Times New Roman" w:eastAsia="Times New Roman" w:hAnsi="Times New Roman" w:cs="Times New Roman"/>
          <w:bCs/>
          <w:color w:val="000000"/>
          <w:sz w:val="28"/>
          <w:szCs w:val="28"/>
          <w:lang w:val="en-US" w:eastAsia="ru-RU"/>
        </w:rPr>
        <w:t>Roger</w:t>
      </w:r>
      <w:r w:rsidR="006063D0">
        <w:rPr>
          <w:rFonts w:ascii="Times New Roman" w:eastAsia="Times New Roman" w:hAnsi="Times New Roman" w:cs="Times New Roman"/>
          <w:bCs/>
          <w:color w:val="000000"/>
          <w:sz w:val="28"/>
          <w:szCs w:val="28"/>
          <w:lang w:eastAsia="ru-RU"/>
        </w:rPr>
        <w:t xml:space="preserve"> </w:t>
      </w:r>
      <w:proofErr w:type="spellStart"/>
      <w:r w:rsidRPr="00A627E6">
        <w:rPr>
          <w:rFonts w:ascii="Times New Roman" w:eastAsia="Times New Roman" w:hAnsi="Times New Roman" w:cs="Times New Roman"/>
          <w:bCs/>
          <w:color w:val="000000"/>
          <w:sz w:val="28"/>
          <w:szCs w:val="28"/>
          <w:lang w:val="en-US" w:eastAsia="ru-RU"/>
        </w:rPr>
        <w:t>Merkli</w:t>
      </w:r>
      <w:proofErr w:type="spellEnd"/>
      <w:r w:rsidRPr="00A627E6">
        <w:rPr>
          <w:rFonts w:ascii="Times New Roman" w:eastAsia="Times New Roman" w:hAnsi="Times New Roman" w:cs="Times New Roman"/>
          <w:bCs/>
          <w:color w:val="000000"/>
          <w:sz w:val="28"/>
          <w:szCs w:val="28"/>
          <w:lang w:eastAsia="ru-RU"/>
        </w:rPr>
        <w:t>)</w:t>
      </w:r>
      <w:r w:rsidRPr="00A627E6">
        <w:rPr>
          <w:rFonts w:ascii="Times New Roman" w:eastAsia="Times New Roman" w:hAnsi="Times New Roman" w:cs="Times New Roman"/>
          <w:color w:val="000000"/>
          <w:sz w:val="20"/>
          <w:szCs w:val="24"/>
          <w:vertAlign w:val="superscript"/>
          <w:lang w:val="en-US" w:eastAsia="ru-RU"/>
        </w:rPr>
        <w:footnoteReference w:id="18"/>
      </w:r>
      <w:r w:rsidRPr="00A627E6">
        <w:rPr>
          <w:rFonts w:ascii="Times New Roman" w:eastAsia="Times New Roman" w:hAnsi="Times New Roman" w:cs="Times New Roman"/>
          <w:color w:val="000000"/>
          <w:sz w:val="28"/>
          <w:szCs w:val="28"/>
          <w:lang w:eastAsia="ru-RU"/>
        </w:rPr>
        <w:t xml:space="preserve"> имеет важную методологическую ценность, так как позволяет ознакомиться с подходами и методами комплексного исследования вопросов налогообложения акционерных обществ как на федеральном, так и на кантональном уровне Швейцарии. </w:t>
      </w:r>
    </w:p>
    <w:p w14:paraId="4F5C0CF1" w14:textId="77777777" w:rsidR="00A627E6" w:rsidRPr="00A627E6" w:rsidRDefault="00A627E6" w:rsidP="00A627E6">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A627E6">
        <w:rPr>
          <w:rFonts w:ascii="Times New Roman" w:eastAsia="Times New Roman" w:hAnsi="Times New Roman" w:cs="Times New Roman"/>
          <w:bCs/>
          <w:color w:val="000000"/>
          <w:sz w:val="28"/>
          <w:szCs w:val="28"/>
          <w:lang w:eastAsia="ru-RU"/>
        </w:rPr>
        <w:t>Впервые изданный в России в 2007 году фундаментальный труд профессора права Университета Санкт-</w:t>
      </w:r>
      <w:proofErr w:type="spellStart"/>
      <w:r w:rsidRPr="00A627E6">
        <w:rPr>
          <w:rFonts w:ascii="Times New Roman" w:eastAsia="Times New Roman" w:hAnsi="Times New Roman" w:cs="Times New Roman"/>
          <w:bCs/>
          <w:color w:val="000000"/>
          <w:sz w:val="28"/>
          <w:szCs w:val="28"/>
          <w:lang w:eastAsia="ru-RU"/>
        </w:rPr>
        <w:t>Галлен</w:t>
      </w:r>
      <w:proofErr w:type="spellEnd"/>
      <w:r w:rsidRPr="00A627E6">
        <w:rPr>
          <w:rFonts w:ascii="Times New Roman" w:eastAsia="Times New Roman" w:hAnsi="Times New Roman" w:cs="Times New Roman"/>
          <w:bCs/>
          <w:color w:val="000000"/>
          <w:sz w:val="28"/>
          <w:szCs w:val="28"/>
          <w:lang w:eastAsia="ru-RU"/>
        </w:rPr>
        <w:t xml:space="preserve"> Петера Нобеля «Швейцарское финансовое право и международные стандарты»</w:t>
      </w:r>
      <w:r w:rsidRPr="00A627E6">
        <w:rPr>
          <w:rFonts w:ascii="Times New Roman" w:eastAsia="Times New Roman" w:hAnsi="Times New Roman" w:cs="Times New Roman"/>
          <w:bCs/>
          <w:color w:val="000000"/>
          <w:sz w:val="20"/>
          <w:szCs w:val="24"/>
          <w:vertAlign w:val="superscript"/>
          <w:lang w:eastAsia="ru-RU"/>
        </w:rPr>
        <w:footnoteReference w:id="19"/>
      </w:r>
      <w:r w:rsidRPr="00A627E6">
        <w:rPr>
          <w:rFonts w:ascii="Times New Roman" w:eastAsia="Times New Roman" w:hAnsi="Times New Roman" w:cs="Times New Roman"/>
          <w:bCs/>
          <w:color w:val="000000"/>
          <w:sz w:val="28"/>
          <w:szCs w:val="28"/>
          <w:lang w:eastAsia="ru-RU"/>
        </w:rPr>
        <w:t xml:space="preserve"> затрагивает вопросы финансово - правовых отношений Швейцарии и Россия, анализирует вопросы межгосударственной правовой и административной взаимопомощи. </w:t>
      </w:r>
    </w:p>
    <w:p w14:paraId="19694635" w14:textId="77777777" w:rsidR="00A627E6" w:rsidRPr="00A627E6" w:rsidRDefault="00A627E6" w:rsidP="00A627E6">
      <w:pPr>
        <w:spacing w:after="0" w:line="360" w:lineRule="auto"/>
        <w:ind w:firstLine="708"/>
        <w:jc w:val="both"/>
        <w:rPr>
          <w:rFonts w:ascii="Times New Roman" w:hAnsi="Times New Roman" w:cs="Times New Roman"/>
          <w:sz w:val="28"/>
          <w:szCs w:val="28"/>
          <w:lang w:eastAsia="ru-RU"/>
        </w:rPr>
      </w:pPr>
      <w:r w:rsidRPr="00A627E6">
        <w:rPr>
          <w:rFonts w:ascii="Times New Roman" w:hAnsi="Times New Roman" w:cs="Times New Roman"/>
          <w:sz w:val="28"/>
          <w:szCs w:val="28"/>
          <w:lang w:eastAsia="ru-RU"/>
        </w:rPr>
        <w:t xml:space="preserve">Большой вклад в развитие </w:t>
      </w:r>
      <w:r w:rsidR="006063D0">
        <w:rPr>
          <w:rFonts w:ascii="Times New Roman" w:hAnsi="Times New Roman" w:cs="Times New Roman"/>
          <w:sz w:val="28"/>
          <w:szCs w:val="28"/>
          <w:lang w:eastAsia="ru-RU"/>
        </w:rPr>
        <w:t>правовой природы</w:t>
      </w:r>
      <w:r w:rsidRPr="00A627E6">
        <w:rPr>
          <w:rFonts w:ascii="Times New Roman" w:hAnsi="Times New Roman" w:cs="Times New Roman"/>
          <w:sz w:val="28"/>
          <w:szCs w:val="28"/>
          <w:lang w:eastAsia="ru-RU"/>
        </w:rPr>
        <w:t xml:space="preserve"> защиты прав налогоплательщика в частности и всего швейцарского налогового права в целом</w:t>
      </w:r>
      <w:r w:rsidR="009E5B93">
        <w:rPr>
          <w:rFonts w:ascii="Times New Roman" w:hAnsi="Times New Roman" w:cs="Times New Roman"/>
          <w:sz w:val="28"/>
          <w:szCs w:val="28"/>
          <w:lang w:eastAsia="ru-RU"/>
        </w:rPr>
        <w:t xml:space="preserve"> </w:t>
      </w:r>
      <w:r w:rsidRPr="00A627E6">
        <w:rPr>
          <w:rFonts w:ascii="Times New Roman" w:hAnsi="Times New Roman" w:cs="Times New Roman"/>
          <w:sz w:val="28"/>
          <w:szCs w:val="28"/>
          <w:lang w:eastAsia="ru-RU"/>
        </w:rPr>
        <w:t xml:space="preserve">внесли </w:t>
      </w:r>
      <w:proofErr w:type="spellStart"/>
      <w:r w:rsidRPr="00A627E6">
        <w:rPr>
          <w:rFonts w:ascii="Times New Roman" w:hAnsi="Times New Roman" w:cs="Times New Roman"/>
          <w:sz w:val="28"/>
          <w:szCs w:val="28"/>
          <w:lang w:val="en-US" w:eastAsia="ru-RU"/>
        </w:rPr>
        <w:t>Vries</w:t>
      </w:r>
      <w:proofErr w:type="spellEnd"/>
      <w:r w:rsidRPr="00A627E6">
        <w:rPr>
          <w:rFonts w:ascii="Times New Roman" w:hAnsi="Times New Roman" w:cs="Times New Roman"/>
          <w:sz w:val="28"/>
          <w:szCs w:val="28"/>
          <w:lang w:eastAsia="ru-RU"/>
        </w:rPr>
        <w:t xml:space="preserve"> </w:t>
      </w:r>
      <w:proofErr w:type="spellStart"/>
      <w:r w:rsidRPr="00A627E6">
        <w:rPr>
          <w:rFonts w:ascii="Times New Roman" w:hAnsi="Times New Roman" w:cs="Times New Roman"/>
          <w:sz w:val="28"/>
          <w:szCs w:val="28"/>
          <w:lang w:val="en-US" w:eastAsia="ru-RU"/>
        </w:rPr>
        <w:t>Reiling</w:t>
      </w:r>
      <w:proofErr w:type="spellEnd"/>
      <w:r w:rsidRPr="00A627E6">
        <w:rPr>
          <w:rFonts w:ascii="Times New Roman" w:hAnsi="Times New Roman" w:cs="Times New Roman"/>
          <w:sz w:val="28"/>
          <w:szCs w:val="28"/>
          <w:lang w:eastAsia="ru-RU"/>
        </w:rPr>
        <w:t xml:space="preserve"> - </w:t>
      </w:r>
      <w:proofErr w:type="spellStart"/>
      <w:r w:rsidRPr="00A627E6">
        <w:rPr>
          <w:rFonts w:ascii="Times New Roman" w:hAnsi="Times New Roman" w:cs="Times New Roman"/>
          <w:sz w:val="28"/>
          <w:szCs w:val="28"/>
          <w:lang w:val="en-US" w:eastAsia="ru-RU"/>
        </w:rPr>
        <w:t>Fl</w:t>
      </w:r>
      <w:proofErr w:type="spellEnd"/>
      <w:r w:rsidRPr="00A627E6">
        <w:rPr>
          <w:rFonts w:ascii="Times New Roman" w:hAnsi="Times New Roman" w:cs="Times New Roman"/>
          <w:sz w:val="28"/>
          <w:szCs w:val="28"/>
          <w:lang w:eastAsia="ru-RU"/>
        </w:rPr>
        <w:t>ü</w:t>
      </w:r>
      <w:proofErr w:type="spellStart"/>
      <w:r w:rsidRPr="00A627E6">
        <w:rPr>
          <w:rFonts w:ascii="Times New Roman" w:hAnsi="Times New Roman" w:cs="Times New Roman"/>
          <w:sz w:val="28"/>
          <w:szCs w:val="28"/>
          <w:lang w:val="en-US" w:eastAsia="ru-RU"/>
        </w:rPr>
        <w:t>ckiger</w:t>
      </w:r>
      <w:proofErr w:type="spellEnd"/>
      <w:r w:rsidRPr="00A627E6">
        <w:rPr>
          <w:rFonts w:ascii="Times New Roman" w:hAnsi="Times New Roman" w:cs="Times New Roman"/>
          <w:sz w:val="28"/>
          <w:szCs w:val="28"/>
          <w:lang w:eastAsia="ru-RU"/>
        </w:rPr>
        <w:t>,</w:t>
      </w:r>
      <w:r w:rsidRPr="00A627E6">
        <w:rPr>
          <w:rFonts w:ascii="Times New Roman" w:hAnsi="Times New Roman" w:cs="Times New Roman"/>
          <w:sz w:val="20"/>
          <w:szCs w:val="20"/>
          <w:vertAlign w:val="superscript"/>
          <w:lang w:val="en-US" w:eastAsia="ru-RU"/>
        </w:rPr>
        <w:footnoteReference w:id="20"/>
      </w:r>
      <w:r w:rsidRPr="00A627E6">
        <w:rPr>
          <w:rFonts w:ascii="Times New Roman" w:hAnsi="Times New Roman" w:cs="Times New Roman"/>
          <w:sz w:val="28"/>
          <w:szCs w:val="28"/>
          <w:lang w:eastAsia="ru-RU"/>
        </w:rPr>
        <w:t xml:space="preserve"> </w:t>
      </w:r>
      <w:r w:rsidRPr="00A627E6">
        <w:rPr>
          <w:rFonts w:ascii="Times New Roman" w:hAnsi="Times New Roman" w:cs="Times New Roman"/>
          <w:sz w:val="28"/>
          <w:szCs w:val="28"/>
          <w:lang w:val="en-US" w:eastAsia="ru-RU"/>
        </w:rPr>
        <w:t>Peter</w:t>
      </w:r>
      <w:r w:rsidR="008641F0">
        <w:rPr>
          <w:rFonts w:ascii="Times New Roman" w:hAnsi="Times New Roman" w:cs="Times New Roman"/>
          <w:sz w:val="28"/>
          <w:szCs w:val="28"/>
          <w:lang w:eastAsia="ru-RU"/>
        </w:rPr>
        <w:t xml:space="preserve"> </w:t>
      </w:r>
      <w:proofErr w:type="spellStart"/>
      <w:r w:rsidRPr="00A627E6">
        <w:rPr>
          <w:rFonts w:ascii="Times New Roman" w:hAnsi="Times New Roman" w:cs="Times New Roman"/>
          <w:sz w:val="28"/>
          <w:szCs w:val="28"/>
          <w:lang w:val="en-US" w:eastAsia="ru-RU"/>
        </w:rPr>
        <w:t>Agner</w:t>
      </w:r>
      <w:proofErr w:type="spellEnd"/>
      <w:r w:rsidRPr="00A627E6">
        <w:rPr>
          <w:rFonts w:ascii="Times New Roman" w:hAnsi="Times New Roman" w:cs="Times New Roman"/>
          <w:b/>
          <w:sz w:val="28"/>
          <w:szCs w:val="28"/>
          <w:lang w:eastAsia="ru-RU"/>
        </w:rPr>
        <w:t>,</w:t>
      </w:r>
      <w:r w:rsidRPr="00A627E6">
        <w:rPr>
          <w:rFonts w:ascii="Times New Roman" w:hAnsi="Times New Roman" w:cs="Times New Roman"/>
          <w:sz w:val="20"/>
          <w:szCs w:val="20"/>
          <w:vertAlign w:val="superscript"/>
          <w:lang w:eastAsia="ru-RU"/>
        </w:rPr>
        <w:footnoteReference w:id="21"/>
      </w:r>
      <w:r w:rsidRPr="00A627E6">
        <w:rPr>
          <w:rFonts w:ascii="Times New Roman" w:hAnsi="Times New Roman" w:cs="Times New Roman"/>
          <w:b/>
          <w:sz w:val="28"/>
          <w:szCs w:val="28"/>
          <w:lang w:eastAsia="ru-RU"/>
        </w:rPr>
        <w:t xml:space="preserve"> </w:t>
      </w:r>
      <w:proofErr w:type="spellStart"/>
      <w:r w:rsidRPr="00A627E6">
        <w:rPr>
          <w:rFonts w:ascii="Times New Roman" w:hAnsi="Times New Roman" w:cs="Times New Roman"/>
          <w:sz w:val="28"/>
          <w:szCs w:val="28"/>
          <w:lang w:val="en-US" w:eastAsia="ru-RU"/>
        </w:rPr>
        <w:t>Gion</w:t>
      </w:r>
      <w:proofErr w:type="spellEnd"/>
      <w:r w:rsidRPr="00A627E6">
        <w:rPr>
          <w:rFonts w:ascii="Times New Roman" w:hAnsi="Times New Roman" w:cs="Times New Roman"/>
          <w:sz w:val="28"/>
          <w:szCs w:val="28"/>
          <w:lang w:eastAsia="ru-RU"/>
        </w:rPr>
        <w:t xml:space="preserve"> </w:t>
      </w:r>
      <w:proofErr w:type="spellStart"/>
      <w:r w:rsidRPr="00A627E6">
        <w:rPr>
          <w:rFonts w:ascii="Times New Roman" w:hAnsi="Times New Roman" w:cs="Times New Roman"/>
          <w:sz w:val="28"/>
          <w:szCs w:val="28"/>
          <w:lang w:val="en-US" w:eastAsia="ru-RU"/>
        </w:rPr>
        <w:t>Clopath</w:t>
      </w:r>
      <w:proofErr w:type="spellEnd"/>
      <w:r w:rsidRPr="00A627E6">
        <w:rPr>
          <w:rFonts w:ascii="Times New Roman" w:hAnsi="Times New Roman" w:cs="Times New Roman"/>
          <w:sz w:val="28"/>
          <w:szCs w:val="28"/>
          <w:lang w:eastAsia="ru-RU"/>
        </w:rPr>
        <w:t>,</w:t>
      </w:r>
      <w:r w:rsidRPr="00A627E6">
        <w:rPr>
          <w:rFonts w:ascii="Times New Roman" w:hAnsi="Times New Roman" w:cs="Times New Roman"/>
          <w:sz w:val="20"/>
          <w:szCs w:val="20"/>
          <w:vertAlign w:val="superscript"/>
          <w:lang w:eastAsia="ru-RU"/>
        </w:rPr>
        <w:footnoteReference w:id="22"/>
      </w:r>
      <w:r w:rsidRPr="00A627E6">
        <w:rPr>
          <w:rFonts w:ascii="Times New Roman" w:hAnsi="Times New Roman" w:cs="Times New Roman"/>
          <w:sz w:val="28"/>
          <w:szCs w:val="28"/>
          <w:lang w:eastAsia="ru-RU"/>
        </w:rPr>
        <w:t xml:space="preserve"> </w:t>
      </w:r>
      <w:proofErr w:type="spellStart"/>
      <w:r w:rsidRPr="00A627E6">
        <w:rPr>
          <w:rFonts w:ascii="Times New Roman" w:hAnsi="Times New Roman" w:cs="Times New Roman"/>
          <w:sz w:val="28"/>
          <w:szCs w:val="28"/>
          <w:lang w:val="en-US" w:eastAsia="ru-RU"/>
        </w:rPr>
        <w:t>Sibilla</w:t>
      </w:r>
      <w:proofErr w:type="spellEnd"/>
      <w:r w:rsidRPr="00A627E6">
        <w:rPr>
          <w:rFonts w:ascii="Times New Roman" w:hAnsi="Times New Roman" w:cs="Times New Roman"/>
          <w:sz w:val="28"/>
          <w:szCs w:val="28"/>
          <w:lang w:eastAsia="ru-RU"/>
        </w:rPr>
        <w:t xml:space="preserve"> </w:t>
      </w:r>
      <w:proofErr w:type="spellStart"/>
      <w:r w:rsidRPr="00A627E6">
        <w:rPr>
          <w:rFonts w:ascii="Times New Roman" w:hAnsi="Times New Roman" w:cs="Times New Roman"/>
          <w:sz w:val="28"/>
          <w:szCs w:val="28"/>
          <w:lang w:val="en-US" w:eastAsia="ru-RU"/>
        </w:rPr>
        <w:t>Giselda</w:t>
      </w:r>
      <w:proofErr w:type="spellEnd"/>
      <w:r w:rsidRPr="00A627E6">
        <w:rPr>
          <w:rFonts w:ascii="Times New Roman" w:hAnsi="Times New Roman" w:cs="Times New Roman"/>
          <w:sz w:val="28"/>
          <w:szCs w:val="28"/>
          <w:lang w:eastAsia="ru-RU"/>
        </w:rPr>
        <w:t>,</w:t>
      </w:r>
      <w:r w:rsidRPr="00A627E6">
        <w:rPr>
          <w:rFonts w:ascii="Times New Roman" w:hAnsi="Times New Roman" w:cs="Times New Roman"/>
          <w:sz w:val="20"/>
          <w:szCs w:val="20"/>
          <w:vertAlign w:val="superscript"/>
          <w:lang w:val="en-US" w:eastAsia="ru-RU"/>
        </w:rPr>
        <w:footnoteReference w:id="23"/>
      </w:r>
      <w:r w:rsidRPr="00A627E6">
        <w:rPr>
          <w:rFonts w:ascii="Times New Roman" w:hAnsi="Times New Roman" w:cs="Times New Roman"/>
          <w:sz w:val="28"/>
          <w:szCs w:val="28"/>
          <w:lang w:eastAsia="ru-RU"/>
        </w:rPr>
        <w:t xml:space="preserve"> </w:t>
      </w:r>
      <w:r w:rsidRPr="00A627E6">
        <w:rPr>
          <w:rFonts w:ascii="Times New Roman" w:hAnsi="Times New Roman" w:cs="Times New Roman"/>
          <w:sz w:val="28"/>
          <w:szCs w:val="28"/>
          <w:lang w:val="en-US" w:eastAsia="ru-RU"/>
        </w:rPr>
        <w:t>Howard</w:t>
      </w:r>
      <w:r w:rsidRPr="00A627E6">
        <w:rPr>
          <w:rFonts w:ascii="Times New Roman" w:hAnsi="Times New Roman" w:cs="Times New Roman"/>
          <w:sz w:val="28"/>
          <w:szCs w:val="28"/>
          <w:lang w:eastAsia="ru-RU"/>
        </w:rPr>
        <w:t xml:space="preserve"> </w:t>
      </w:r>
      <w:r w:rsidRPr="00A627E6">
        <w:rPr>
          <w:rFonts w:ascii="Times New Roman" w:hAnsi="Times New Roman" w:cs="Times New Roman"/>
          <w:sz w:val="28"/>
          <w:szCs w:val="28"/>
          <w:lang w:val="en-US" w:eastAsia="ru-RU"/>
        </w:rPr>
        <w:t>R</w:t>
      </w:r>
      <w:r w:rsidRPr="00A627E6">
        <w:rPr>
          <w:rFonts w:ascii="Times New Roman" w:hAnsi="Times New Roman" w:cs="Times New Roman"/>
          <w:sz w:val="28"/>
          <w:szCs w:val="28"/>
          <w:lang w:eastAsia="ru-RU"/>
        </w:rPr>
        <w:t xml:space="preserve">. </w:t>
      </w:r>
      <w:r w:rsidRPr="00A627E6">
        <w:rPr>
          <w:rFonts w:ascii="Times New Roman" w:hAnsi="Times New Roman" w:cs="Times New Roman"/>
          <w:sz w:val="28"/>
          <w:szCs w:val="28"/>
          <w:lang w:val="en-US" w:eastAsia="ru-RU"/>
        </w:rPr>
        <w:t>Hull</w:t>
      </w:r>
      <w:r w:rsidRPr="00A627E6">
        <w:rPr>
          <w:rFonts w:ascii="Times New Roman" w:hAnsi="Times New Roman" w:cs="Times New Roman"/>
          <w:sz w:val="28"/>
          <w:szCs w:val="28"/>
          <w:lang w:eastAsia="ru-RU"/>
        </w:rPr>
        <w:t>,</w:t>
      </w:r>
      <w:r w:rsidRPr="00A627E6">
        <w:rPr>
          <w:rFonts w:ascii="Times New Roman" w:hAnsi="Times New Roman" w:cs="Times New Roman"/>
          <w:sz w:val="20"/>
          <w:szCs w:val="20"/>
          <w:vertAlign w:val="superscript"/>
          <w:lang w:val="en-US" w:eastAsia="ru-RU"/>
        </w:rPr>
        <w:footnoteReference w:id="24"/>
      </w:r>
      <w:r w:rsidRPr="00A627E6">
        <w:rPr>
          <w:rFonts w:ascii="Times New Roman" w:hAnsi="Times New Roman" w:cs="Times New Roman"/>
          <w:sz w:val="28"/>
          <w:szCs w:val="28"/>
          <w:lang w:eastAsia="ru-RU"/>
        </w:rPr>
        <w:t xml:space="preserve"> </w:t>
      </w:r>
      <w:r w:rsidRPr="00A627E6">
        <w:rPr>
          <w:rFonts w:ascii="Times New Roman" w:hAnsi="Times New Roman" w:cs="Times New Roman"/>
          <w:sz w:val="28"/>
          <w:szCs w:val="28"/>
          <w:lang w:val="en-US" w:eastAsia="ru-RU"/>
        </w:rPr>
        <w:t>Per</w:t>
      </w:r>
      <w:r w:rsidRPr="00A627E6">
        <w:rPr>
          <w:rFonts w:ascii="Times New Roman" w:hAnsi="Times New Roman" w:cs="Times New Roman"/>
          <w:sz w:val="28"/>
          <w:szCs w:val="28"/>
          <w:lang w:eastAsia="ru-RU"/>
        </w:rPr>
        <w:t xml:space="preserve"> </w:t>
      </w:r>
      <w:r w:rsidRPr="00A627E6">
        <w:rPr>
          <w:rFonts w:ascii="Times New Roman" w:hAnsi="Times New Roman" w:cs="Times New Roman"/>
          <w:sz w:val="28"/>
          <w:szCs w:val="28"/>
          <w:lang w:val="en-US" w:eastAsia="ru-RU"/>
        </w:rPr>
        <w:t>Prod</w:t>
      </w:r>
      <w:r w:rsidRPr="00A627E6">
        <w:rPr>
          <w:rFonts w:ascii="Times New Roman" w:hAnsi="Times New Roman" w:cs="Times New Roman"/>
          <w:sz w:val="28"/>
          <w:szCs w:val="28"/>
          <w:lang w:eastAsia="ru-RU"/>
        </w:rPr>
        <w:t>’</w:t>
      </w:r>
      <w:proofErr w:type="spellStart"/>
      <w:r w:rsidRPr="00A627E6">
        <w:rPr>
          <w:rFonts w:ascii="Times New Roman" w:hAnsi="Times New Roman" w:cs="Times New Roman"/>
          <w:sz w:val="28"/>
          <w:szCs w:val="28"/>
          <w:lang w:val="en-US" w:eastAsia="ru-RU"/>
        </w:rPr>
        <w:t>hom</w:t>
      </w:r>
      <w:proofErr w:type="spellEnd"/>
      <w:r w:rsidRPr="00A627E6">
        <w:rPr>
          <w:rFonts w:ascii="Times New Roman" w:hAnsi="Times New Roman" w:cs="Times New Roman"/>
          <w:sz w:val="28"/>
          <w:szCs w:val="28"/>
          <w:lang w:eastAsia="ru-RU"/>
        </w:rPr>
        <w:t>,</w:t>
      </w:r>
      <w:r w:rsidRPr="00A627E6">
        <w:rPr>
          <w:rFonts w:ascii="Times New Roman" w:hAnsi="Times New Roman" w:cs="Times New Roman"/>
          <w:sz w:val="20"/>
          <w:szCs w:val="20"/>
          <w:vertAlign w:val="superscript"/>
          <w:lang w:val="en-US" w:eastAsia="ru-RU"/>
        </w:rPr>
        <w:footnoteReference w:id="25"/>
      </w:r>
      <w:r w:rsidRPr="00A627E6">
        <w:rPr>
          <w:rFonts w:ascii="Times New Roman" w:hAnsi="Times New Roman" w:cs="Times New Roman"/>
          <w:sz w:val="28"/>
          <w:szCs w:val="28"/>
          <w:lang w:eastAsia="ru-RU"/>
        </w:rPr>
        <w:t xml:space="preserve"> </w:t>
      </w:r>
      <w:r w:rsidRPr="00A627E6">
        <w:rPr>
          <w:rFonts w:ascii="Times New Roman" w:hAnsi="Times New Roman" w:cs="Times New Roman"/>
          <w:sz w:val="28"/>
          <w:szCs w:val="28"/>
          <w:lang w:val="en-US" w:eastAsia="ru-RU"/>
        </w:rPr>
        <w:t>Knapp</w:t>
      </w:r>
      <w:r w:rsidRPr="00A627E6">
        <w:rPr>
          <w:rFonts w:ascii="Times New Roman" w:hAnsi="Times New Roman" w:cs="Times New Roman"/>
          <w:sz w:val="28"/>
          <w:szCs w:val="28"/>
          <w:lang w:eastAsia="ru-RU"/>
        </w:rPr>
        <w:t xml:space="preserve"> </w:t>
      </w:r>
      <w:proofErr w:type="spellStart"/>
      <w:r w:rsidRPr="00A627E6">
        <w:rPr>
          <w:rFonts w:ascii="Times New Roman" w:hAnsi="Times New Roman" w:cs="Times New Roman"/>
          <w:sz w:val="28"/>
          <w:szCs w:val="28"/>
          <w:lang w:val="en-US" w:eastAsia="ru-RU"/>
        </w:rPr>
        <w:t>Blaise</w:t>
      </w:r>
      <w:proofErr w:type="spellEnd"/>
      <w:r w:rsidRPr="00A627E6">
        <w:rPr>
          <w:rFonts w:ascii="Times New Roman" w:hAnsi="Times New Roman" w:cs="Times New Roman"/>
          <w:sz w:val="20"/>
          <w:szCs w:val="20"/>
          <w:vertAlign w:val="superscript"/>
          <w:lang w:val="en-US" w:eastAsia="ru-RU"/>
        </w:rPr>
        <w:footnoteReference w:id="26"/>
      </w:r>
      <w:r w:rsidRPr="00A627E6">
        <w:rPr>
          <w:rFonts w:ascii="Times New Roman" w:hAnsi="Times New Roman" w:cs="Times New Roman"/>
          <w:sz w:val="28"/>
          <w:szCs w:val="28"/>
          <w:lang w:eastAsia="ru-RU"/>
        </w:rPr>
        <w:t xml:space="preserve"> и др.</w:t>
      </w:r>
    </w:p>
    <w:p w14:paraId="76B70BC2" w14:textId="77777777" w:rsidR="00A627E6" w:rsidRPr="00A627E6" w:rsidRDefault="00A627E6" w:rsidP="00A627E6">
      <w:pPr>
        <w:spacing w:after="0" w:line="360" w:lineRule="auto"/>
        <w:ind w:firstLine="709"/>
        <w:jc w:val="both"/>
        <w:rPr>
          <w:rFonts w:ascii="Times New Roman" w:hAnsi="Times New Roman" w:cs="Times New Roman"/>
          <w:sz w:val="28"/>
          <w:szCs w:val="28"/>
        </w:rPr>
      </w:pPr>
      <w:r w:rsidRPr="00A627E6">
        <w:rPr>
          <w:rFonts w:ascii="Times New Roman" w:hAnsi="Times New Roman" w:cs="Times New Roman"/>
          <w:sz w:val="28"/>
          <w:szCs w:val="28"/>
        </w:rPr>
        <w:t xml:space="preserve">Анализ современной швейцарской историографии, структуры работ современных швейцарских авторов показывает, что особенностью швейцарской историографии является постоянное внедрение опыта зарубежных стран в процесс развития механизма защиты прав налогоплательщика в частности и </w:t>
      </w:r>
      <w:r w:rsidRPr="00A627E6">
        <w:rPr>
          <w:rFonts w:ascii="Times New Roman" w:hAnsi="Times New Roman" w:cs="Times New Roman"/>
          <w:sz w:val="28"/>
          <w:szCs w:val="28"/>
        </w:rPr>
        <w:lastRenderedPageBreak/>
        <w:t>всего налогового права Швейцарии в целом. Во всех работах швейцарских авторов, независимо от объекта и предмета и</w:t>
      </w:r>
      <w:r w:rsidR="001C470D">
        <w:rPr>
          <w:rFonts w:ascii="Times New Roman" w:hAnsi="Times New Roman" w:cs="Times New Roman"/>
          <w:sz w:val="28"/>
          <w:szCs w:val="28"/>
        </w:rPr>
        <w:t>сследования, анализиру</w:t>
      </w:r>
      <w:r w:rsidR="0028699D">
        <w:rPr>
          <w:rFonts w:ascii="Times New Roman" w:hAnsi="Times New Roman" w:cs="Times New Roman"/>
          <w:sz w:val="28"/>
          <w:szCs w:val="28"/>
        </w:rPr>
        <w:t>е</w:t>
      </w:r>
      <w:r w:rsidR="001C470D">
        <w:rPr>
          <w:rFonts w:ascii="Times New Roman" w:hAnsi="Times New Roman" w:cs="Times New Roman"/>
          <w:sz w:val="28"/>
          <w:szCs w:val="28"/>
        </w:rPr>
        <w:t>тся опыт</w:t>
      </w:r>
      <w:r w:rsidRPr="00A627E6">
        <w:rPr>
          <w:rFonts w:ascii="Times New Roman" w:hAnsi="Times New Roman" w:cs="Times New Roman"/>
          <w:sz w:val="28"/>
          <w:szCs w:val="28"/>
        </w:rPr>
        <w:t xml:space="preserve"> налогообложения других стран. Данное обстоятельство, на наш взгляд, наглядно демонстрирует высокую степень развитости швейцарской историографической науки и, несомненно, позитивно влияет на развитие налогового права в Швейцарии.</w:t>
      </w:r>
    </w:p>
    <w:p w14:paraId="674B0DA1" w14:textId="77777777" w:rsidR="00A627E6" w:rsidRPr="00A627E6" w:rsidRDefault="00A627E6" w:rsidP="00A627E6">
      <w:pPr>
        <w:spacing w:after="0" w:line="360" w:lineRule="auto"/>
        <w:ind w:firstLine="709"/>
        <w:jc w:val="both"/>
        <w:rPr>
          <w:rFonts w:ascii="Times New Roman" w:hAnsi="Times New Roman" w:cs="Times New Roman"/>
          <w:sz w:val="28"/>
          <w:szCs w:val="28"/>
        </w:rPr>
      </w:pPr>
      <w:r w:rsidRPr="00A627E6">
        <w:rPr>
          <w:rFonts w:ascii="Times New Roman" w:hAnsi="Times New Roman" w:cs="Times New Roman"/>
          <w:sz w:val="28"/>
          <w:szCs w:val="28"/>
        </w:rPr>
        <w:t>Анализ российской историографии показывает, что историография советского периода накопила огромный теоретический материал в отношении механизма защиты прав налогоплательщика. Особое внимание в ней было уделено общетеоретическим понятиям, раскрывающим сущность, признаки и структуру защиты прав граждан и налогоплательщиков. Но, к сожалению, современные российские авторы анализируют лишь собственный эмпирически</w:t>
      </w:r>
      <w:r w:rsidR="00147280">
        <w:rPr>
          <w:rFonts w:ascii="Times New Roman" w:hAnsi="Times New Roman" w:cs="Times New Roman"/>
          <w:sz w:val="28"/>
          <w:szCs w:val="28"/>
        </w:rPr>
        <w:t>й</w:t>
      </w:r>
      <w:r w:rsidRPr="00A627E6">
        <w:rPr>
          <w:rFonts w:ascii="Times New Roman" w:hAnsi="Times New Roman" w:cs="Times New Roman"/>
          <w:sz w:val="28"/>
          <w:szCs w:val="28"/>
        </w:rPr>
        <w:t xml:space="preserve"> опыт, полученный в результате их непосредственного участия в процессе защиты прав налогоплательщиков. </w:t>
      </w:r>
    </w:p>
    <w:p w14:paraId="4556D8F1" w14:textId="77777777" w:rsidR="00A627E6" w:rsidRPr="00A627E6" w:rsidRDefault="00A627E6" w:rsidP="00A627E6">
      <w:pPr>
        <w:spacing w:after="0" w:line="360" w:lineRule="auto"/>
        <w:ind w:firstLine="709"/>
        <w:jc w:val="both"/>
        <w:rPr>
          <w:rFonts w:ascii="Times New Roman" w:hAnsi="Times New Roman" w:cs="Times New Roman"/>
          <w:sz w:val="28"/>
          <w:szCs w:val="28"/>
        </w:rPr>
      </w:pPr>
      <w:r w:rsidRPr="00A627E6">
        <w:rPr>
          <w:rFonts w:ascii="Times New Roman" w:hAnsi="Times New Roman" w:cs="Times New Roman"/>
          <w:sz w:val="28"/>
          <w:szCs w:val="28"/>
        </w:rPr>
        <w:t>На сегодняшний день современная российская историография механизма защиты прав налогоплательщиков находится в стадии становления и начального развития. Она являет собою результат разрыва с советской историографией, но при этом сохраняет и многие из ее традиций. Перед ней стоит множество проблем, решить которые поможет обращение к традициям советской и зарубежной историографии, а также применение новых методов исследования.</w:t>
      </w:r>
    </w:p>
    <w:p w14:paraId="2FCD6E44" w14:textId="77777777" w:rsidR="00A627E6" w:rsidRPr="00A627E6" w:rsidRDefault="00A627E6" w:rsidP="00A627E6">
      <w:pPr>
        <w:spacing w:after="0" w:line="360" w:lineRule="auto"/>
        <w:ind w:firstLine="709"/>
        <w:jc w:val="both"/>
        <w:rPr>
          <w:rFonts w:ascii="Times New Roman" w:eastAsia="Times New Roman" w:hAnsi="Times New Roman" w:cs="Times New Roman"/>
          <w:color w:val="000000"/>
          <w:sz w:val="28"/>
          <w:szCs w:val="28"/>
          <w:lang w:eastAsia="ru-RU"/>
        </w:rPr>
      </w:pPr>
      <w:r w:rsidRPr="00A627E6">
        <w:rPr>
          <w:rFonts w:ascii="Times New Roman" w:eastAsia="Times New Roman" w:hAnsi="Times New Roman" w:cs="Times New Roman"/>
          <w:i/>
          <w:sz w:val="28"/>
          <w:szCs w:val="28"/>
        </w:rPr>
        <w:t>Во втором параграфе</w:t>
      </w:r>
      <w:r w:rsidRPr="00A627E6">
        <w:rPr>
          <w:rFonts w:ascii="Times New Roman" w:eastAsia="Times New Roman" w:hAnsi="Times New Roman" w:cs="Times New Roman"/>
          <w:sz w:val="28"/>
          <w:szCs w:val="28"/>
        </w:rPr>
        <w:t xml:space="preserve"> </w:t>
      </w:r>
      <w:r w:rsidRPr="00C3521A">
        <w:rPr>
          <w:rFonts w:ascii="Times New Roman" w:eastAsia="Times New Roman" w:hAnsi="Times New Roman" w:cs="Times New Roman"/>
          <w:bCs/>
          <w:i/>
          <w:kern w:val="32"/>
          <w:sz w:val="28"/>
          <w:szCs w:val="28"/>
          <w:lang w:eastAsia="ru-RU"/>
        </w:rPr>
        <w:t>«Методологическая основа изучения законных способов защиты прав налогоплательщиков в России и Швейцарии»</w:t>
      </w:r>
      <w:r w:rsidRPr="00A627E6">
        <w:rPr>
          <w:rFonts w:ascii="Times New Roman" w:eastAsia="Times New Roman" w:hAnsi="Times New Roman" w:cs="Times New Roman"/>
          <w:b/>
          <w:bCs/>
          <w:kern w:val="32"/>
          <w:sz w:val="28"/>
          <w:szCs w:val="28"/>
          <w:lang w:eastAsia="ru-RU"/>
        </w:rPr>
        <w:t xml:space="preserve"> </w:t>
      </w:r>
      <w:r w:rsidRPr="00A627E6">
        <w:rPr>
          <w:rFonts w:ascii="Times New Roman" w:eastAsia="Times New Roman" w:hAnsi="Times New Roman" w:cs="Times New Roman"/>
          <w:bCs/>
          <w:kern w:val="32"/>
          <w:sz w:val="28"/>
          <w:szCs w:val="28"/>
          <w:lang w:eastAsia="ru-RU"/>
        </w:rPr>
        <w:t>обосновывается вывод о том, что</w:t>
      </w:r>
      <w:r w:rsidRPr="00A627E6">
        <w:rPr>
          <w:rFonts w:ascii="Times New Roman" w:eastAsia="Times New Roman" w:hAnsi="Times New Roman" w:cs="Times New Roman"/>
          <w:sz w:val="28"/>
          <w:szCs w:val="28"/>
          <w:lang w:eastAsia="ru-RU"/>
        </w:rPr>
        <w:t xml:space="preserve"> многоаспектность проблемы создания эффективного правового механизма защиты прав налогоплательщика определя</w:t>
      </w:r>
      <w:r w:rsidR="003E3F15">
        <w:rPr>
          <w:rFonts w:ascii="Times New Roman" w:eastAsia="Times New Roman" w:hAnsi="Times New Roman" w:cs="Times New Roman"/>
          <w:sz w:val="28"/>
          <w:szCs w:val="28"/>
          <w:lang w:eastAsia="ru-RU"/>
        </w:rPr>
        <w:t>е</w:t>
      </w:r>
      <w:r w:rsidRPr="00A627E6">
        <w:rPr>
          <w:rFonts w:ascii="Times New Roman" w:eastAsia="Times New Roman" w:hAnsi="Times New Roman" w:cs="Times New Roman"/>
          <w:sz w:val="28"/>
          <w:szCs w:val="28"/>
          <w:lang w:eastAsia="ru-RU"/>
        </w:rPr>
        <w:t xml:space="preserve">т высокую значимость выбора методов исследования. Механизм защиты прав налогоплательщиков отличается разнообразием методов научного познания. К ним относятся: формально - логический, сравнительно-правовой методы, методы восхождения от абстрактного к конкретному, метод толкования юридических норм. </w:t>
      </w:r>
      <w:r w:rsidRPr="00A627E6">
        <w:rPr>
          <w:rFonts w:ascii="Times New Roman" w:eastAsia="Times New Roman" w:hAnsi="Times New Roman" w:cs="Times New Roman"/>
          <w:color w:val="000000"/>
          <w:sz w:val="28"/>
          <w:szCs w:val="28"/>
          <w:lang w:eastAsia="ru-RU"/>
        </w:rPr>
        <w:t>В диссертации</w:t>
      </w:r>
      <w:r w:rsidR="00386710">
        <w:rPr>
          <w:rFonts w:ascii="Times New Roman" w:eastAsia="Times New Roman" w:hAnsi="Times New Roman" w:cs="Times New Roman"/>
          <w:color w:val="000000"/>
          <w:sz w:val="28"/>
          <w:szCs w:val="28"/>
          <w:lang w:eastAsia="ru-RU"/>
        </w:rPr>
        <w:t xml:space="preserve"> делается вывод о том,</w:t>
      </w:r>
      <w:r w:rsidRPr="00A627E6">
        <w:rPr>
          <w:rFonts w:ascii="Times New Roman" w:eastAsia="Times New Roman" w:hAnsi="Times New Roman" w:cs="Times New Roman"/>
          <w:color w:val="000000"/>
          <w:sz w:val="28"/>
          <w:szCs w:val="28"/>
          <w:lang w:eastAsia="ru-RU"/>
        </w:rPr>
        <w:t xml:space="preserve"> что одним </w:t>
      </w:r>
      <w:r w:rsidRPr="00A627E6">
        <w:rPr>
          <w:rFonts w:ascii="Times New Roman" w:eastAsia="Times New Roman" w:hAnsi="Times New Roman" w:cs="Times New Roman"/>
          <w:color w:val="000000"/>
          <w:sz w:val="28"/>
          <w:szCs w:val="28"/>
          <w:lang w:eastAsia="ru-RU"/>
        </w:rPr>
        <w:lastRenderedPageBreak/>
        <w:t>из самых практически значимых, но, однако редко используемых в правовой науке является количественный метод исследования. Благодаря данному методу исследователь имеет возможность взглянуть на конкретные правоотношения с позиции неправовых дисциплин, выявить конкретные тенденции и направления развития той или иной правовой дисциплины, помогает создать наиболее полное представлени</w:t>
      </w:r>
      <w:r w:rsidR="002B43B5">
        <w:rPr>
          <w:rFonts w:ascii="Times New Roman" w:eastAsia="Times New Roman" w:hAnsi="Times New Roman" w:cs="Times New Roman"/>
          <w:color w:val="000000"/>
          <w:sz w:val="28"/>
          <w:szCs w:val="28"/>
          <w:lang w:eastAsia="ru-RU"/>
        </w:rPr>
        <w:t>е</w:t>
      </w:r>
      <w:r w:rsidRPr="00A627E6">
        <w:rPr>
          <w:rFonts w:ascii="Times New Roman" w:eastAsia="Times New Roman" w:hAnsi="Times New Roman" w:cs="Times New Roman"/>
          <w:color w:val="000000"/>
          <w:sz w:val="28"/>
          <w:szCs w:val="28"/>
          <w:lang w:eastAsia="ru-RU"/>
        </w:rPr>
        <w:t xml:space="preserve"> о праве в целом.</w:t>
      </w:r>
    </w:p>
    <w:p w14:paraId="770C02F0" w14:textId="77777777" w:rsidR="00A627E6" w:rsidRPr="00A627E6" w:rsidRDefault="00A627E6" w:rsidP="00A627E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627E6">
        <w:rPr>
          <w:rFonts w:ascii="Times New Roman" w:eastAsia="Times New Roman" w:hAnsi="Times New Roman" w:cs="Times New Roman"/>
          <w:color w:val="000000"/>
          <w:sz w:val="28"/>
          <w:szCs w:val="28"/>
          <w:lang w:eastAsia="ru-RU"/>
        </w:rPr>
        <w:t>Количественный метод исследования предусматривает анализ и синтез явлений и процессов на основе системы количественных показателей, которые позволяют раскрыть не только численные данные от каком - либо объекте исследования, но и выделить основные черты и характеристики исследуемого явления, выявить основные этапы его развития, и, наконец, математически моделировать и прогнозировать тенденции развития и (или) деградации той или иной области отношений. Количественный метод является, в сущности, способом и инструментом сбора, математического моделирования, интерпретации информации. Сущность того или иного явления, которая составляет его качественную определенность будет раскрыта только тогда, когда будет полностью выявлена количественная мера данного качества.</w:t>
      </w:r>
      <w:r w:rsidRPr="00A627E6">
        <w:rPr>
          <w:rFonts w:ascii="Times New Roman" w:eastAsia="Times New Roman" w:hAnsi="Times New Roman" w:cs="Times New Roman"/>
          <w:color w:val="000000"/>
          <w:sz w:val="20"/>
          <w:szCs w:val="24"/>
          <w:vertAlign w:val="superscript"/>
          <w:lang w:eastAsia="ru-RU"/>
        </w:rPr>
        <w:footnoteReference w:id="27"/>
      </w:r>
      <w:r w:rsidRPr="00A627E6">
        <w:rPr>
          <w:rFonts w:ascii="Times New Roman" w:eastAsia="Times New Roman" w:hAnsi="Times New Roman" w:cs="Times New Roman"/>
          <w:color w:val="000000"/>
          <w:sz w:val="28"/>
          <w:szCs w:val="28"/>
          <w:lang w:eastAsia="ru-RU"/>
        </w:rPr>
        <w:t xml:space="preserve"> Именно поэтому К. Маркс и считал, как отмечал П. Лафарг, что «наука только тогда достигает совершенства, когда ей удается пользоваться математикой».</w:t>
      </w:r>
      <w:r w:rsidRPr="00A627E6">
        <w:rPr>
          <w:rFonts w:ascii="Times New Roman" w:eastAsia="Times New Roman" w:hAnsi="Times New Roman" w:cs="Times New Roman"/>
          <w:color w:val="000000"/>
          <w:sz w:val="20"/>
          <w:szCs w:val="24"/>
          <w:vertAlign w:val="superscript"/>
          <w:lang w:eastAsia="ru-RU"/>
        </w:rPr>
        <w:footnoteReference w:id="28"/>
      </w:r>
      <w:r w:rsidRPr="00A627E6">
        <w:rPr>
          <w:rFonts w:ascii="Times New Roman" w:eastAsia="Times New Roman" w:hAnsi="Times New Roman" w:cs="Times New Roman"/>
          <w:color w:val="000000"/>
          <w:sz w:val="28"/>
          <w:szCs w:val="28"/>
          <w:lang w:eastAsia="ru-RU"/>
        </w:rPr>
        <w:t xml:space="preserve"> Кроме того, К. Маркс указывал, что «</w:t>
      </w:r>
      <w:r w:rsidRPr="00A627E6">
        <w:rPr>
          <w:rFonts w:ascii="Times New Roman" w:eastAsia="Times New Roman" w:hAnsi="Times New Roman" w:cs="Times New Roman"/>
          <w:sz w:val="28"/>
          <w:szCs w:val="28"/>
          <w:lang w:eastAsia="ru-RU"/>
        </w:rPr>
        <w:t>Не только результат исследования, но и ведущий к нему путь должен быть истинным. Исследование истины должно быть истинно».</w:t>
      </w:r>
      <w:r w:rsidRPr="00A627E6">
        <w:rPr>
          <w:rFonts w:ascii="Times New Roman" w:eastAsia="Times New Roman" w:hAnsi="Times New Roman" w:cs="Times New Roman"/>
          <w:sz w:val="20"/>
          <w:szCs w:val="20"/>
          <w:vertAlign w:val="superscript"/>
          <w:lang w:eastAsia="ru-RU"/>
        </w:rPr>
        <w:footnoteReference w:id="29"/>
      </w:r>
    </w:p>
    <w:p w14:paraId="22D9A208" w14:textId="77777777" w:rsidR="00A627E6" w:rsidRPr="00A627E6" w:rsidRDefault="00A627E6" w:rsidP="00A627E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627E6">
        <w:rPr>
          <w:rFonts w:ascii="Times New Roman" w:eastAsia="Times New Roman" w:hAnsi="Times New Roman" w:cs="Times New Roman"/>
          <w:sz w:val="28"/>
          <w:szCs w:val="28"/>
          <w:lang w:eastAsia="ru-RU"/>
        </w:rPr>
        <w:t xml:space="preserve">Следует отметить, что с самого начала применения количественного метода в современной науке, а именно с рубежа 60 - 70 годов прошлого века, не прекращаются споры о его эффективности, целесообразности и пределах. Представители описательной методологии обосновывают непригодность количественных методов тем, что присущее данным методам </w:t>
      </w:r>
      <w:proofErr w:type="spellStart"/>
      <w:r w:rsidRPr="00A627E6">
        <w:rPr>
          <w:rFonts w:ascii="Times New Roman" w:eastAsia="Times New Roman" w:hAnsi="Times New Roman" w:cs="Times New Roman"/>
          <w:sz w:val="28"/>
          <w:szCs w:val="28"/>
          <w:lang w:eastAsia="ru-RU"/>
        </w:rPr>
        <w:t>абстрагированность</w:t>
      </w:r>
      <w:proofErr w:type="spellEnd"/>
      <w:r w:rsidRPr="00A627E6">
        <w:rPr>
          <w:rFonts w:ascii="Times New Roman" w:eastAsia="Times New Roman" w:hAnsi="Times New Roman" w:cs="Times New Roman"/>
          <w:sz w:val="28"/>
          <w:szCs w:val="28"/>
          <w:lang w:eastAsia="ru-RU"/>
        </w:rPr>
        <w:t xml:space="preserve"> и </w:t>
      </w:r>
      <w:proofErr w:type="spellStart"/>
      <w:r w:rsidRPr="00A627E6">
        <w:rPr>
          <w:rFonts w:ascii="Times New Roman" w:eastAsia="Times New Roman" w:hAnsi="Times New Roman" w:cs="Times New Roman"/>
          <w:sz w:val="28"/>
          <w:szCs w:val="28"/>
          <w:lang w:eastAsia="ru-RU"/>
        </w:rPr>
        <w:t>формализованость</w:t>
      </w:r>
      <w:proofErr w:type="spellEnd"/>
      <w:r w:rsidRPr="00A627E6">
        <w:rPr>
          <w:rFonts w:ascii="Times New Roman" w:eastAsia="Times New Roman" w:hAnsi="Times New Roman" w:cs="Times New Roman"/>
          <w:sz w:val="28"/>
          <w:szCs w:val="28"/>
          <w:lang w:eastAsia="ru-RU"/>
        </w:rPr>
        <w:t xml:space="preserve">, не позволяет исследователю </w:t>
      </w:r>
      <w:r w:rsidRPr="00A627E6">
        <w:rPr>
          <w:rFonts w:ascii="Times New Roman" w:eastAsia="Times New Roman" w:hAnsi="Times New Roman" w:cs="Times New Roman"/>
          <w:sz w:val="28"/>
          <w:szCs w:val="28"/>
          <w:lang w:eastAsia="ru-RU"/>
        </w:rPr>
        <w:lastRenderedPageBreak/>
        <w:t>осуществить измерение процессов и явлений, в которых, по мнению представителей описательной методологии, отсутствуют необходимые количественные данные. Другие авторы</w:t>
      </w:r>
      <w:r w:rsidRPr="00A627E6">
        <w:rPr>
          <w:rFonts w:ascii="Times New Roman" w:eastAsia="Times New Roman" w:hAnsi="Times New Roman" w:cs="Times New Roman"/>
          <w:sz w:val="20"/>
          <w:szCs w:val="20"/>
          <w:vertAlign w:val="superscript"/>
          <w:lang w:eastAsia="ru-RU"/>
        </w:rPr>
        <w:footnoteReference w:id="30"/>
      </w:r>
      <w:r w:rsidRPr="00A627E6">
        <w:rPr>
          <w:rFonts w:ascii="Times New Roman" w:eastAsia="Times New Roman" w:hAnsi="Times New Roman" w:cs="Times New Roman"/>
          <w:sz w:val="28"/>
          <w:szCs w:val="28"/>
          <w:lang w:eastAsia="ru-RU"/>
        </w:rPr>
        <w:t xml:space="preserve"> абсолютизируют количественные методы, указывая, что только применение методов точных наук и математического моделирования дает возможность исследователю познать объект исследования. </w:t>
      </w:r>
    </w:p>
    <w:p w14:paraId="1229D5AA" w14:textId="77777777" w:rsidR="00A627E6" w:rsidRPr="00A627E6" w:rsidRDefault="00A627E6" w:rsidP="00A627E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627E6">
        <w:rPr>
          <w:rFonts w:ascii="Times New Roman" w:eastAsia="Times New Roman" w:hAnsi="Times New Roman" w:cs="Times New Roman"/>
          <w:sz w:val="28"/>
          <w:szCs w:val="28"/>
          <w:lang w:eastAsia="ru-RU"/>
        </w:rPr>
        <w:t>На наш взгляд, описательный анализ (общенаучные методы познания), имеющий целью раскрытие внутренней сути изучаемых в праве явлений и процессов, является определяющим в любом исследовании и при применении любых иных методов исследования. Очевидно, что сильными сторонами классических описательных методов исследования является их универсальность и конкретность. Однако, при изучении массовых юридических явлений, таких как, например, изучение сущностной характеристики политики государства в сфере налогообложения, данные методы, в тех случаях, когда необходимо оценить масштабы и уровень развития тех или иных объектов исследования, могут привести к неточным или приблизительным результатам, а именно к оценочным характеристикам, таким как «вероятно», «больше – меньше», «возможно» и т.д. Применение исследователем исключительно описательного анализа, может привести к неопределенности формулировок и заключений, которые в свою очередь ограничивает получение конкретного знания.</w:t>
      </w:r>
    </w:p>
    <w:p w14:paraId="69F69C8B" w14:textId="77777777" w:rsidR="00A627E6" w:rsidRPr="00A627E6" w:rsidRDefault="00A627E6" w:rsidP="00A627E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627E6">
        <w:rPr>
          <w:rFonts w:ascii="Times New Roman" w:eastAsia="Times New Roman" w:hAnsi="Times New Roman" w:cs="Times New Roman"/>
          <w:sz w:val="28"/>
          <w:szCs w:val="28"/>
          <w:lang w:eastAsia="ru-RU"/>
        </w:rPr>
        <w:t xml:space="preserve">Думается, что сущностный анализ на основе описательной методологии может быть осуществлен только на основе точных и конкретных сведений об исследуемых процессах, то есть, данные конкретные сведения могут быть подвержены анализу в двух формах: описательной и количественной. Таким образом, любой юридический анализ может быть описательным и количественным, то есть исследователь может сравнивать описательные и количественные результаты обработки и анализа конкретных юридических данных. Следовательно, особенностью количественного метода исследования </w:t>
      </w:r>
      <w:r w:rsidRPr="00A627E6">
        <w:rPr>
          <w:rFonts w:ascii="Times New Roman" w:eastAsia="Times New Roman" w:hAnsi="Times New Roman" w:cs="Times New Roman"/>
          <w:sz w:val="28"/>
          <w:szCs w:val="28"/>
          <w:lang w:eastAsia="ru-RU"/>
        </w:rPr>
        <w:lastRenderedPageBreak/>
        <w:t xml:space="preserve">является его способность содействовать уточнению и конкретизации полученных, посредством описательных методов, результатов исследования. </w:t>
      </w:r>
    </w:p>
    <w:p w14:paraId="34E06CC5" w14:textId="77777777" w:rsidR="00A627E6" w:rsidRPr="00A627E6" w:rsidRDefault="00A627E6" w:rsidP="00A627E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A627E6">
        <w:rPr>
          <w:rFonts w:ascii="Times New Roman" w:eastAsia="Times New Roman" w:hAnsi="Times New Roman" w:cs="Times New Roman"/>
          <w:sz w:val="28"/>
          <w:szCs w:val="28"/>
          <w:lang w:eastAsia="ru-RU"/>
        </w:rPr>
        <w:t xml:space="preserve">Автор делает вывод о том, что количественный метод делает процесс познания более прозрачным и доступным, и </w:t>
      </w:r>
      <w:r w:rsidRPr="00A627E6">
        <w:rPr>
          <w:rFonts w:ascii="Times New Roman" w:eastAsia="Times New Roman" w:hAnsi="Times New Roman" w:cs="Times New Roman"/>
          <w:color w:val="000000"/>
          <w:sz w:val="28"/>
          <w:szCs w:val="28"/>
          <w:lang w:eastAsia="ru-RU"/>
        </w:rPr>
        <w:t>обращение к этом к методу, позволяет более точно определить степень эффективности механизма защиты прав налогоплательщиков в России и Швейцарии.</w:t>
      </w:r>
    </w:p>
    <w:p w14:paraId="20B9871A" w14:textId="77777777" w:rsidR="00A627E6" w:rsidRPr="00A627E6" w:rsidRDefault="00A627E6" w:rsidP="00A627E6">
      <w:pPr>
        <w:spacing w:after="0" w:line="360" w:lineRule="auto"/>
        <w:ind w:firstLine="709"/>
        <w:jc w:val="both"/>
        <w:rPr>
          <w:rFonts w:ascii="Times New Roman" w:eastAsia="Times New Roman" w:hAnsi="Times New Roman" w:cs="Times New Roman"/>
          <w:sz w:val="28"/>
          <w:szCs w:val="28"/>
          <w:lang w:eastAsia="ru-RU"/>
        </w:rPr>
      </w:pPr>
      <w:r w:rsidRPr="00A627E6">
        <w:rPr>
          <w:rFonts w:ascii="Times New Roman" w:eastAsia="Times New Roman" w:hAnsi="Times New Roman" w:cs="Times New Roman"/>
          <w:i/>
          <w:sz w:val="28"/>
          <w:szCs w:val="28"/>
        </w:rPr>
        <w:t>В третьем параграфе</w:t>
      </w:r>
      <w:r w:rsidRPr="00A627E6">
        <w:rPr>
          <w:rFonts w:ascii="Times New Roman" w:eastAsia="Times New Roman" w:hAnsi="Times New Roman" w:cs="Times New Roman"/>
          <w:sz w:val="28"/>
          <w:szCs w:val="28"/>
        </w:rPr>
        <w:t xml:space="preserve"> </w:t>
      </w:r>
      <w:r w:rsidRPr="00C3521A">
        <w:rPr>
          <w:rFonts w:ascii="Times New Roman" w:eastAsia="Times New Roman" w:hAnsi="Times New Roman" w:cs="Times New Roman"/>
          <w:i/>
          <w:sz w:val="28"/>
          <w:szCs w:val="28"/>
        </w:rPr>
        <w:t>«</w:t>
      </w:r>
      <w:r w:rsidRPr="00C3521A">
        <w:rPr>
          <w:rFonts w:ascii="Times New Roman" w:eastAsia="Times New Roman" w:hAnsi="Times New Roman" w:cs="Times New Roman"/>
          <w:bCs/>
          <w:i/>
          <w:kern w:val="32"/>
          <w:sz w:val="28"/>
          <w:szCs w:val="28"/>
          <w:lang w:eastAsia="ru-RU"/>
        </w:rPr>
        <w:t xml:space="preserve">Основные правовые источники изучения защиты прав налогоплательщиков в России и Швейцарии» </w:t>
      </w:r>
      <w:r w:rsidRPr="00A627E6">
        <w:rPr>
          <w:rFonts w:ascii="Times New Roman" w:eastAsia="Times New Roman" w:hAnsi="Times New Roman" w:cs="Times New Roman"/>
          <w:sz w:val="28"/>
          <w:szCs w:val="28"/>
          <w:lang w:eastAsia="ru-RU"/>
        </w:rPr>
        <w:t>представлен анализ основных правовых источников защиты прав налогоплательщиков в России и Швейцарии. В диссертации отмечается, что расширение знаний о защите прав налогоплательщиков на современном уровне источниковедческих исследований возможно лишь посредством повышения «информативной отдачи источников». Вероятность извлечения из любого правового источника дополнительной, непосредственно не выраженной информации заключена в самой природе взаимодействия данных сведений. Особенно это касается источников налогового права России и Швейцарии, отражающих объективную реальность большим количеством данных для интерпретации норм права.</w:t>
      </w:r>
    </w:p>
    <w:p w14:paraId="0880B981" w14:textId="77777777" w:rsidR="00A627E6" w:rsidRPr="00A627E6" w:rsidRDefault="00A627E6" w:rsidP="00A627E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627E6">
        <w:rPr>
          <w:rFonts w:ascii="Times New Roman" w:hAnsi="Times New Roman" w:cs="Times New Roman"/>
          <w:sz w:val="28"/>
          <w:szCs w:val="28"/>
        </w:rPr>
        <w:t xml:space="preserve">В диссертационном исследовании показано, что </w:t>
      </w:r>
      <w:r w:rsidRPr="00A627E6">
        <w:rPr>
          <w:rFonts w:ascii="Times New Roman" w:eastAsia="Times New Roman" w:hAnsi="Times New Roman" w:cs="Times New Roman"/>
          <w:sz w:val="28"/>
          <w:szCs w:val="28"/>
          <w:lang w:eastAsia="ru-RU"/>
        </w:rPr>
        <w:t xml:space="preserve">в Швейцарии и России основополагающим источником изучения механизма защиты прав налогоплательщиков являются Конституции. В данных нормативных актах закладываются основы функционирования всей налоговой системы и системы защиты прав. Именно поэтому Конституции являются важнейшим источником исследования, так как являются основой для формирования всего законодательства относительно защиты прав налогоплательщика. </w:t>
      </w:r>
    </w:p>
    <w:p w14:paraId="4D594129" w14:textId="77777777" w:rsidR="00A627E6" w:rsidRPr="00A627E6" w:rsidRDefault="00A627E6" w:rsidP="00A627E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627E6">
        <w:rPr>
          <w:rFonts w:ascii="Times New Roman" w:eastAsia="Times New Roman" w:hAnsi="Times New Roman" w:cs="Times New Roman"/>
          <w:sz w:val="28"/>
          <w:szCs w:val="28"/>
          <w:lang w:eastAsia="ru-RU"/>
        </w:rPr>
        <w:t xml:space="preserve">Вторым по значимости источником исследования являются Налоговый кодекс России и соответствующие федеральные и кантональные законы Швейцарии о порядке налогообложения. Налоговой Кодекс РФ закрепил систему налогов и сборов, права и обязанности налогоплательщиков и налоговых органов, определил основы порядка обжалования актов налоговых органов, действия или бездействия их должностных лиц. В связи с тем, что </w:t>
      </w:r>
      <w:r w:rsidRPr="00A627E6">
        <w:rPr>
          <w:rFonts w:ascii="Times New Roman" w:eastAsia="Times New Roman" w:hAnsi="Times New Roman" w:cs="Times New Roman"/>
          <w:sz w:val="28"/>
          <w:szCs w:val="28"/>
          <w:lang w:eastAsia="ru-RU"/>
        </w:rPr>
        <w:lastRenderedPageBreak/>
        <w:t>налоговое законодательство Швейцарии не кодифицировано, важнейшим источником исследования по данной тематике являются законы федерации и кантонов, определяющие порядок налогообложения, а также методы и способы защиты прав налогоплательщиков. Среди данных законов можно отдельно выделить: законы кантонов Женевы и Во «О порядке налогообложения», «Об административной процедуре», «Об организации судебной</w:t>
      </w:r>
      <w:r w:rsidR="00923106">
        <w:rPr>
          <w:rFonts w:ascii="Times New Roman" w:eastAsia="Times New Roman" w:hAnsi="Times New Roman" w:cs="Times New Roman"/>
          <w:sz w:val="28"/>
          <w:szCs w:val="28"/>
          <w:lang w:eastAsia="ru-RU"/>
        </w:rPr>
        <w:t xml:space="preserve"> системы кантона Во</w:t>
      </w:r>
      <w:r w:rsidRPr="00A627E6">
        <w:rPr>
          <w:rFonts w:ascii="Times New Roman" w:eastAsia="Times New Roman" w:hAnsi="Times New Roman" w:cs="Times New Roman"/>
          <w:sz w:val="28"/>
          <w:szCs w:val="28"/>
          <w:lang w:eastAsia="ru-RU"/>
        </w:rPr>
        <w:t xml:space="preserve">», а также федеральный закон «О гармонизации прямых налогов кантонов и коммун» от 14 октября 1990 года. Вышеперечисленные законы устанавливают четко прописанный механизм защиты прав налогоплательщиков. </w:t>
      </w:r>
      <w:r w:rsidRPr="00A627E6">
        <w:rPr>
          <w:rFonts w:ascii="Times New Roman" w:eastAsia="Times New Roman" w:hAnsi="Times New Roman" w:cs="Times New Roman"/>
          <w:color w:val="000000" w:themeColor="text1"/>
          <w:sz w:val="28"/>
          <w:szCs w:val="28"/>
          <w:lang w:eastAsia="ru-RU"/>
        </w:rPr>
        <w:t>Законы же Российской Федерации, регулирующие задачи, права и обязанности налоговых органов, ответственность налоговых органов, (например, закон «О налоговых органах») в меньше степени обладают «</w:t>
      </w:r>
      <w:proofErr w:type="spellStart"/>
      <w:r w:rsidRPr="00A627E6">
        <w:rPr>
          <w:rFonts w:ascii="Times New Roman" w:eastAsia="Times New Roman" w:hAnsi="Times New Roman" w:cs="Times New Roman"/>
          <w:color w:val="000000" w:themeColor="text1"/>
          <w:sz w:val="28"/>
          <w:szCs w:val="28"/>
          <w:lang w:eastAsia="ru-RU"/>
        </w:rPr>
        <w:t>источниковой</w:t>
      </w:r>
      <w:proofErr w:type="spellEnd"/>
      <w:r w:rsidRPr="00A627E6">
        <w:rPr>
          <w:rFonts w:ascii="Times New Roman" w:eastAsia="Times New Roman" w:hAnsi="Times New Roman" w:cs="Times New Roman"/>
          <w:color w:val="000000" w:themeColor="text1"/>
          <w:sz w:val="28"/>
          <w:szCs w:val="28"/>
          <w:lang w:eastAsia="ru-RU"/>
        </w:rPr>
        <w:t xml:space="preserve"> отдачей», так как большинство положений данных законов закреплены в Налоговом Кодексе. В результате нет четкой, конкретной, определенной процедуры обжалования актов налоговых органов.</w:t>
      </w:r>
    </w:p>
    <w:p w14:paraId="74259DAE" w14:textId="77777777" w:rsidR="00A627E6" w:rsidRPr="00A627E6" w:rsidRDefault="00A627E6" w:rsidP="00A627E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627E6">
        <w:rPr>
          <w:rFonts w:ascii="Times New Roman" w:eastAsia="Times New Roman" w:hAnsi="Times New Roman" w:cs="Times New Roman"/>
          <w:sz w:val="28"/>
          <w:szCs w:val="28"/>
          <w:lang w:eastAsia="ru-RU"/>
        </w:rPr>
        <w:t xml:space="preserve">Важным источником исследования при изучении административного порядка разрешения налоговых споров в России является Регламент рассмотрения споров в досудебном порядке от 17 августа 2001 г. N БГ-3-14/29. Фактически в России помимо, таких источников права как законы и подзаконные акты, регулирующие порядок защиты прав налогоплательщика, существуют еще один обязательный источник регулирования налоговых отношений, а именно – документы ФНС «с грифом для служебного пользования». </w:t>
      </w:r>
    </w:p>
    <w:p w14:paraId="621F099B" w14:textId="77777777" w:rsidR="00A627E6" w:rsidRPr="00A627E6" w:rsidRDefault="00A627E6" w:rsidP="00A627E6">
      <w:pPr>
        <w:autoSpaceDE w:val="0"/>
        <w:autoSpaceDN w:val="0"/>
        <w:adjustRightInd w:val="0"/>
        <w:spacing w:after="0" w:line="360" w:lineRule="auto"/>
        <w:ind w:firstLine="709"/>
        <w:jc w:val="both"/>
        <w:rPr>
          <w:rFonts w:ascii="Times New Roman" w:hAnsi="Times New Roman" w:cs="Times New Roman"/>
          <w:sz w:val="28"/>
          <w:szCs w:val="28"/>
        </w:rPr>
      </w:pPr>
      <w:r w:rsidRPr="00A627E6">
        <w:rPr>
          <w:rFonts w:ascii="Times New Roman" w:hAnsi="Times New Roman" w:cs="Times New Roman"/>
          <w:sz w:val="28"/>
          <w:szCs w:val="28"/>
        </w:rPr>
        <w:t>Автор указывает, что судебная практика занимает особое место среди российских источников права, и очевидным является то, что ее роль в современном обществе растет с каждым днем. Так, в соответствии с Федеральным конституционным законом «О Конституционном Суде Российской Федерации»</w:t>
      </w:r>
      <w:r w:rsidRPr="00A627E6">
        <w:rPr>
          <w:rFonts w:ascii="Times New Roman" w:hAnsi="Times New Roman" w:cs="Times New Roman"/>
          <w:sz w:val="20"/>
          <w:szCs w:val="20"/>
          <w:vertAlign w:val="superscript"/>
        </w:rPr>
        <w:footnoteReference w:id="31"/>
      </w:r>
      <w:r w:rsidRPr="00A627E6">
        <w:rPr>
          <w:rFonts w:ascii="Times New Roman" w:hAnsi="Times New Roman" w:cs="Times New Roman"/>
          <w:sz w:val="28"/>
          <w:szCs w:val="28"/>
        </w:rPr>
        <w:t xml:space="preserve"> все решения Конституционного Суда РФ </w:t>
      </w:r>
      <w:r w:rsidRPr="00A627E6">
        <w:rPr>
          <w:rFonts w:ascii="Times New Roman" w:hAnsi="Times New Roman" w:cs="Times New Roman"/>
          <w:sz w:val="28"/>
          <w:szCs w:val="28"/>
        </w:rPr>
        <w:lastRenderedPageBreak/>
        <w:t>общеобязательны и окончательны; вступают в силу немедленно и действуют непосредственно; акты или их отдельные положения, признанные неконституционными, утрачивают силу. Следовательно, все правовые позиции, указанные во всех видах решений Конституционного Суда РФ являются обязательными для всех органов государственной власти в том числе, и для судебной власти.</w:t>
      </w:r>
    </w:p>
    <w:p w14:paraId="5BC060A4" w14:textId="77777777" w:rsidR="00A627E6" w:rsidRPr="00A627E6" w:rsidRDefault="00A627E6" w:rsidP="00A627E6">
      <w:pPr>
        <w:autoSpaceDE w:val="0"/>
        <w:autoSpaceDN w:val="0"/>
        <w:adjustRightInd w:val="0"/>
        <w:spacing w:after="0" w:line="360" w:lineRule="auto"/>
        <w:ind w:firstLine="709"/>
        <w:jc w:val="both"/>
        <w:rPr>
          <w:rFonts w:ascii="Times New Roman" w:hAnsi="Times New Roman" w:cs="Times New Roman"/>
          <w:sz w:val="28"/>
          <w:szCs w:val="28"/>
        </w:rPr>
      </w:pPr>
      <w:r w:rsidRPr="00A627E6">
        <w:rPr>
          <w:rFonts w:ascii="Times New Roman" w:hAnsi="Times New Roman" w:cs="Times New Roman"/>
          <w:sz w:val="28"/>
          <w:szCs w:val="28"/>
        </w:rPr>
        <w:t xml:space="preserve">Российское законодательство придает обязательный характер разъяснениям Верховного Суда РФ и Высшего Арбитражного Суда РФ по вопросам судебной практики для нижестоящих арбитражных судов и судов общей юрисдикции. При этом традиция судебного </w:t>
      </w:r>
      <w:proofErr w:type="spellStart"/>
      <w:r w:rsidRPr="00A627E6">
        <w:rPr>
          <w:rFonts w:ascii="Times New Roman" w:hAnsi="Times New Roman" w:cs="Times New Roman"/>
          <w:sz w:val="28"/>
          <w:szCs w:val="28"/>
        </w:rPr>
        <w:t>правоприменения</w:t>
      </w:r>
      <w:proofErr w:type="spellEnd"/>
      <w:r w:rsidRPr="00A627E6">
        <w:rPr>
          <w:rFonts w:ascii="Times New Roman" w:hAnsi="Times New Roman" w:cs="Times New Roman"/>
          <w:sz w:val="28"/>
          <w:szCs w:val="28"/>
        </w:rPr>
        <w:t xml:space="preserve"> стремится не только сохранить за ними такой характер, но и обязать нижестоящие суды следовать правовым позициям изложенным, не только в постановлениях Пленумов Верховного и Высшего Арбитражного Суда, но и во всех решениях данных высших судебных инстанций. Очевидно, что решения и разъяснения этих судов в системе судов общей юрисдикции и арбитражных судов оказывают значительное влияние на последующие судебные решения и в определенной мере фактически приобретают прецедентное значение, способствуя в правоприменительной практике судов формированию оптимальных моделей для последующих судебных решений по конкретным делам.</w:t>
      </w:r>
      <w:r w:rsidRPr="00A627E6">
        <w:rPr>
          <w:rFonts w:ascii="Times New Roman" w:hAnsi="Times New Roman" w:cs="Times New Roman"/>
          <w:sz w:val="20"/>
          <w:szCs w:val="20"/>
          <w:vertAlign w:val="superscript"/>
        </w:rPr>
        <w:footnoteReference w:id="32"/>
      </w:r>
      <w:r w:rsidRPr="00A627E6">
        <w:rPr>
          <w:rFonts w:ascii="Times New Roman" w:eastAsia="Times New Roman" w:hAnsi="Times New Roman" w:cs="Times New Roman"/>
          <w:sz w:val="28"/>
          <w:szCs w:val="28"/>
          <w:lang w:eastAsia="ru-RU"/>
        </w:rPr>
        <w:t xml:space="preserve"> Следует отметить, что с середины 2010 года во всех постановлениях Президиума ВАС РФ появилась следующая формулировка «с</w:t>
      </w:r>
      <w:r w:rsidRPr="00A627E6">
        <w:rPr>
          <w:rFonts w:ascii="Times New Roman" w:hAnsi="Times New Roman" w:cs="Times New Roman"/>
          <w:sz w:val="28"/>
          <w:szCs w:val="28"/>
        </w:rPr>
        <w:t xml:space="preserve">одержащееся в настоящем постановлении Президиума Высшего Арбитражного Суда Российской Федерации толкование правовых норм является общеобязательным и подлежит применению при рассмотрении арбитражными судами аналогичных дел». Данное обстоятельство, на наш взгляд, является прямым доказательством того, что Высший арбитражный суд РФ прямо указал на обязанность следования нижестоящими судами правовым позициям Высшего арбитражного суда РФ при рассмотрении аналогичных дел. Более того, </w:t>
      </w:r>
      <w:r w:rsidRPr="00A627E6">
        <w:rPr>
          <w:rFonts w:ascii="Times New Roman" w:hAnsi="Times New Roman" w:cs="Times New Roman"/>
          <w:sz w:val="28"/>
          <w:szCs w:val="28"/>
        </w:rPr>
        <w:lastRenderedPageBreak/>
        <w:t>согласно ст. 311 АПК РФ сформулированная позиция Высшего арбитражного суда РФ может быть использована для пересмотра принятых судебных актов по новым обстоятельствам.</w:t>
      </w:r>
    </w:p>
    <w:p w14:paraId="7E484B8A" w14:textId="77777777" w:rsidR="003A5D24" w:rsidRPr="00A627E6" w:rsidRDefault="00A627E6" w:rsidP="003A5D24">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A627E6">
        <w:rPr>
          <w:rFonts w:ascii="Times New Roman" w:eastAsia="Times New Roman" w:hAnsi="Times New Roman" w:cs="Times New Roman"/>
          <w:sz w:val="28"/>
          <w:szCs w:val="28"/>
          <w:lang w:eastAsia="ru-RU"/>
        </w:rPr>
        <w:t xml:space="preserve">Швейцария формально не признает судебную практику источником права, однако число официальных сборников судебной практики год от года, в том числе по налогообложению, неуклонно растет. Кроме того, в Швейцарии все кантональные суды непосредственные связаны решением Федерального суда, признавшего неконституционным тот или иной кантональный закон. </w:t>
      </w:r>
      <w:r w:rsidR="003A5D24" w:rsidRPr="00A627E6">
        <w:rPr>
          <w:rFonts w:ascii="Times New Roman" w:eastAsia="Times New Roman" w:hAnsi="Times New Roman" w:cs="Times New Roman"/>
          <w:color w:val="000000"/>
          <w:sz w:val="28"/>
          <w:szCs w:val="28"/>
          <w:lang w:eastAsia="ru-RU"/>
        </w:rPr>
        <w:t xml:space="preserve">Так, в решении Федерального Суда № </w:t>
      </w:r>
      <w:r w:rsidR="003A5D24" w:rsidRPr="00A627E6">
        <w:rPr>
          <w:rFonts w:ascii="Times New Roman" w:eastAsia="Times New Roman" w:hAnsi="Times New Roman" w:cs="Times New Roman"/>
          <w:sz w:val="28"/>
          <w:szCs w:val="28"/>
          <w:lang w:eastAsia="ru-RU"/>
        </w:rPr>
        <w:t>134 II</w:t>
      </w:r>
      <w:r w:rsidR="003A5D24" w:rsidRPr="00A627E6">
        <w:rPr>
          <w:rFonts w:ascii="Times New Roman" w:eastAsia="Times New Roman" w:hAnsi="Times New Roman" w:cs="Times New Roman"/>
          <w:sz w:val="24"/>
          <w:szCs w:val="24"/>
          <w:lang w:eastAsia="ru-RU"/>
        </w:rPr>
        <w:t xml:space="preserve"> </w:t>
      </w:r>
      <w:r w:rsidR="003A5D24" w:rsidRPr="00A627E6">
        <w:rPr>
          <w:rFonts w:ascii="Times New Roman" w:eastAsia="Times New Roman" w:hAnsi="Times New Roman" w:cs="Times New Roman"/>
          <w:sz w:val="28"/>
          <w:szCs w:val="28"/>
          <w:lang w:eastAsia="ru-RU"/>
        </w:rPr>
        <w:t>207</w:t>
      </w:r>
      <w:r w:rsidR="003A5D24" w:rsidRPr="00A627E6">
        <w:rPr>
          <w:rFonts w:ascii="Times New Roman" w:eastAsia="Times New Roman" w:hAnsi="Times New Roman" w:cs="Times New Roman"/>
          <w:sz w:val="20"/>
          <w:szCs w:val="20"/>
          <w:vertAlign w:val="superscript"/>
          <w:lang w:eastAsia="ru-RU"/>
        </w:rPr>
        <w:footnoteReference w:id="33"/>
      </w:r>
      <w:r w:rsidR="003A5D24" w:rsidRPr="00A627E6">
        <w:rPr>
          <w:rFonts w:ascii="Times New Roman" w:eastAsia="Times New Roman" w:hAnsi="Times New Roman" w:cs="Times New Roman"/>
          <w:sz w:val="28"/>
          <w:szCs w:val="28"/>
          <w:lang w:eastAsia="ru-RU"/>
        </w:rPr>
        <w:t xml:space="preserve"> суд указал, что кантон Женева вправе устанавливать налог на коммерческую недвижимость в порядке, установленном кантональном законодательством, но не больше размера, установленном соответствующим федеральным законом. Федеральный суд Швейцарии решением № 132 II 128</w:t>
      </w:r>
      <w:r w:rsidR="003A5D24" w:rsidRPr="00A627E6">
        <w:rPr>
          <w:rFonts w:ascii="Times New Roman" w:eastAsia="Times New Roman" w:hAnsi="Times New Roman" w:cs="Times New Roman"/>
          <w:sz w:val="20"/>
          <w:szCs w:val="28"/>
          <w:vertAlign w:val="superscript"/>
          <w:lang w:eastAsia="ru-RU"/>
        </w:rPr>
        <w:footnoteReference w:id="34"/>
      </w:r>
      <w:r w:rsidR="003A5D24" w:rsidRPr="00A627E6">
        <w:rPr>
          <w:rFonts w:ascii="Times New Roman" w:eastAsia="Times New Roman" w:hAnsi="Times New Roman" w:cs="Times New Roman"/>
          <w:sz w:val="28"/>
          <w:szCs w:val="28"/>
          <w:lang w:eastAsia="ru-RU"/>
        </w:rPr>
        <w:t xml:space="preserve"> возложил на налоговые органы Швейцарии обязанность возмещать доказанный налогоплательщиком ущерб, причиненный налоговым органом. В решении Федерального суда № 136 </w:t>
      </w:r>
      <w:r w:rsidR="003A5D24" w:rsidRPr="00A627E6">
        <w:rPr>
          <w:rFonts w:ascii="Times New Roman" w:eastAsia="Times New Roman" w:hAnsi="Times New Roman" w:cs="Times New Roman"/>
          <w:sz w:val="28"/>
          <w:szCs w:val="28"/>
          <w:lang w:val="en-US" w:eastAsia="ru-RU"/>
        </w:rPr>
        <w:t>II</w:t>
      </w:r>
      <w:r w:rsidR="003A5D24" w:rsidRPr="00A627E6">
        <w:rPr>
          <w:rFonts w:ascii="Times New Roman" w:eastAsia="Times New Roman" w:hAnsi="Times New Roman" w:cs="Times New Roman"/>
          <w:sz w:val="28"/>
          <w:szCs w:val="28"/>
          <w:lang w:eastAsia="ru-RU"/>
        </w:rPr>
        <w:t xml:space="preserve"> 241</w:t>
      </w:r>
      <w:r w:rsidR="003A5D24" w:rsidRPr="00A627E6">
        <w:rPr>
          <w:rFonts w:ascii="Times New Roman" w:eastAsia="Times New Roman" w:hAnsi="Times New Roman" w:cs="Times New Roman"/>
          <w:sz w:val="20"/>
          <w:szCs w:val="28"/>
          <w:vertAlign w:val="superscript"/>
          <w:lang w:eastAsia="ru-RU"/>
        </w:rPr>
        <w:footnoteReference w:id="35"/>
      </w:r>
      <w:r w:rsidR="003A5D24" w:rsidRPr="00A627E6">
        <w:rPr>
          <w:rFonts w:ascii="Times New Roman" w:eastAsia="Times New Roman" w:hAnsi="Times New Roman" w:cs="Times New Roman"/>
          <w:sz w:val="28"/>
          <w:szCs w:val="28"/>
          <w:lang w:eastAsia="ru-RU"/>
        </w:rPr>
        <w:t xml:space="preserve"> суд указал, что принцип фиксированного налогового вычета для федерального и кантонального законодательства в сфере налогообложения источ</w:t>
      </w:r>
      <w:r w:rsidR="007F5690">
        <w:rPr>
          <w:rFonts w:ascii="Times New Roman" w:eastAsia="Times New Roman" w:hAnsi="Times New Roman" w:cs="Times New Roman"/>
          <w:sz w:val="28"/>
          <w:szCs w:val="28"/>
          <w:lang w:eastAsia="ru-RU"/>
        </w:rPr>
        <w:t xml:space="preserve">ника дохода нарушает принцип </w:t>
      </w:r>
      <w:proofErr w:type="spellStart"/>
      <w:r w:rsidR="007F5690">
        <w:rPr>
          <w:rFonts w:ascii="Times New Roman" w:eastAsia="Times New Roman" w:hAnsi="Times New Roman" w:cs="Times New Roman"/>
          <w:sz w:val="28"/>
          <w:szCs w:val="28"/>
          <w:lang w:eastAsia="ru-RU"/>
        </w:rPr>
        <w:t>не</w:t>
      </w:r>
      <w:r w:rsidR="003A5D24" w:rsidRPr="00A627E6">
        <w:rPr>
          <w:rFonts w:ascii="Times New Roman" w:eastAsia="Times New Roman" w:hAnsi="Times New Roman" w:cs="Times New Roman"/>
          <w:sz w:val="28"/>
          <w:szCs w:val="28"/>
          <w:lang w:eastAsia="ru-RU"/>
        </w:rPr>
        <w:t>дискриминации</w:t>
      </w:r>
      <w:proofErr w:type="spellEnd"/>
      <w:r w:rsidR="003A5D24" w:rsidRPr="00A627E6">
        <w:rPr>
          <w:rFonts w:ascii="Times New Roman" w:eastAsia="Times New Roman" w:hAnsi="Times New Roman" w:cs="Times New Roman"/>
          <w:sz w:val="28"/>
          <w:szCs w:val="28"/>
          <w:lang w:eastAsia="ru-RU"/>
        </w:rPr>
        <w:t xml:space="preserve"> и не подлежит применению. Можно сделать вывод, что судебная практика в Швейцарии играет </w:t>
      </w:r>
      <w:r w:rsidR="00137269">
        <w:rPr>
          <w:rFonts w:ascii="Times New Roman" w:eastAsia="Times New Roman" w:hAnsi="Times New Roman" w:cs="Times New Roman"/>
          <w:sz w:val="28"/>
          <w:szCs w:val="28"/>
          <w:lang w:eastAsia="ru-RU"/>
        </w:rPr>
        <w:t>возрастающую роль</w:t>
      </w:r>
      <w:r w:rsidR="003A5D24" w:rsidRPr="00A627E6">
        <w:rPr>
          <w:rFonts w:ascii="Times New Roman" w:eastAsia="Times New Roman" w:hAnsi="Times New Roman" w:cs="Times New Roman"/>
          <w:sz w:val="28"/>
          <w:szCs w:val="28"/>
          <w:lang w:eastAsia="ru-RU"/>
        </w:rPr>
        <w:t xml:space="preserve"> в правоприменительной практике в частности и в развитии налогового права в целом.</w:t>
      </w:r>
    </w:p>
    <w:p w14:paraId="3686F6C7" w14:textId="77777777" w:rsidR="00A627E6" w:rsidRPr="00A627E6" w:rsidRDefault="00A627E6" w:rsidP="00A627E6">
      <w:pPr>
        <w:spacing w:after="0" w:line="360" w:lineRule="auto"/>
        <w:ind w:firstLine="709"/>
        <w:jc w:val="both"/>
        <w:rPr>
          <w:rFonts w:ascii="Times New Roman" w:eastAsia="Times New Roman" w:hAnsi="Times New Roman" w:cs="Times New Roman"/>
          <w:color w:val="000000"/>
          <w:sz w:val="28"/>
          <w:szCs w:val="28"/>
          <w:lang w:eastAsia="ru-RU"/>
        </w:rPr>
      </w:pPr>
      <w:r w:rsidRPr="00A627E6">
        <w:rPr>
          <w:rFonts w:ascii="Times New Roman" w:eastAsia="Times New Roman" w:hAnsi="Times New Roman" w:cs="Times New Roman"/>
          <w:b/>
          <w:color w:val="000000"/>
          <w:sz w:val="28"/>
          <w:szCs w:val="28"/>
          <w:lang w:eastAsia="ru-RU"/>
        </w:rPr>
        <w:t>Глава 2</w:t>
      </w:r>
      <w:r w:rsidRPr="00A627E6">
        <w:rPr>
          <w:rFonts w:ascii="Times New Roman" w:eastAsia="Times New Roman" w:hAnsi="Times New Roman" w:cs="Times New Roman"/>
          <w:color w:val="000000"/>
          <w:sz w:val="28"/>
          <w:szCs w:val="28"/>
          <w:lang w:eastAsia="ru-RU"/>
        </w:rPr>
        <w:t xml:space="preserve"> </w:t>
      </w:r>
      <w:r w:rsidRPr="00A627E6">
        <w:rPr>
          <w:rFonts w:ascii="Times New Roman" w:eastAsia="Times New Roman" w:hAnsi="Times New Roman" w:cs="Times New Roman"/>
          <w:b/>
          <w:color w:val="000000"/>
          <w:sz w:val="28"/>
          <w:szCs w:val="28"/>
          <w:lang w:eastAsia="ru-RU"/>
        </w:rPr>
        <w:t>«</w:t>
      </w:r>
      <w:r w:rsidRPr="00A627E6">
        <w:rPr>
          <w:rFonts w:ascii="Times New Roman" w:eastAsia="Times New Roman" w:hAnsi="Times New Roman" w:cs="Times New Roman"/>
          <w:b/>
          <w:bCs/>
          <w:kern w:val="32"/>
          <w:sz w:val="28"/>
          <w:szCs w:val="28"/>
          <w:lang w:eastAsia="ru-RU"/>
        </w:rPr>
        <w:t xml:space="preserve">Порядок защиты прав </w:t>
      </w:r>
      <w:proofErr w:type="spellStart"/>
      <w:r w:rsidR="00C3521A">
        <w:rPr>
          <w:rFonts w:ascii="Times New Roman" w:eastAsia="Times New Roman" w:hAnsi="Times New Roman" w:cs="Times New Roman"/>
          <w:b/>
          <w:bCs/>
          <w:kern w:val="32"/>
          <w:sz w:val="28"/>
          <w:szCs w:val="28"/>
          <w:lang w:eastAsia="ru-RU"/>
        </w:rPr>
        <w:t>a</w:t>
      </w:r>
      <w:r w:rsidRPr="00A627E6">
        <w:rPr>
          <w:rFonts w:ascii="Times New Roman" w:eastAsia="Times New Roman" w:hAnsi="Times New Roman" w:cs="Times New Roman"/>
          <w:b/>
          <w:bCs/>
          <w:kern w:val="32"/>
          <w:sz w:val="28"/>
          <w:szCs w:val="28"/>
          <w:lang w:eastAsia="ru-RU"/>
        </w:rPr>
        <w:t>налогоплательщиков</w:t>
      </w:r>
      <w:proofErr w:type="spellEnd"/>
      <w:r w:rsidRPr="00A627E6">
        <w:rPr>
          <w:rFonts w:ascii="Times New Roman" w:eastAsia="Times New Roman" w:hAnsi="Times New Roman" w:cs="Times New Roman"/>
          <w:b/>
          <w:bCs/>
          <w:kern w:val="32"/>
          <w:sz w:val="28"/>
          <w:szCs w:val="28"/>
          <w:lang w:eastAsia="ru-RU"/>
        </w:rPr>
        <w:t xml:space="preserve"> в России и Швейцарии»</w:t>
      </w:r>
      <w:r w:rsidR="00D43C47">
        <w:rPr>
          <w:rFonts w:ascii="Times New Roman" w:eastAsia="Times New Roman" w:hAnsi="Times New Roman" w:cs="Times New Roman"/>
          <w:b/>
          <w:bCs/>
          <w:kern w:val="32"/>
          <w:sz w:val="28"/>
          <w:szCs w:val="28"/>
          <w:lang w:eastAsia="ru-RU"/>
        </w:rPr>
        <w:t xml:space="preserve"> </w:t>
      </w:r>
      <w:r w:rsidRPr="00A627E6">
        <w:rPr>
          <w:rFonts w:ascii="Times New Roman" w:eastAsia="Times New Roman" w:hAnsi="Times New Roman" w:cs="Times New Roman"/>
          <w:bCs/>
          <w:kern w:val="32"/>
          <w:sz w:val="28"/>
          <w:szCs w:val="28"/>
          <w:lang w:eastAsia="ru-RU"/>
        </w:rPr>
        <w:t>содержит в себе подробный правовой анализ административного и судебного порядка защиты прав налогоплательщиков</w:t>
      </w:r>
      <w:r w:rsidR="001A42CC">
        <w:rPr>
          <w:rFonts w:ascii="Times New Roman" w:eastAsia="Times New Roman" w:hAnsi="Times New Roman" w:cs="Times New Roman"/>
          <w:bCs/>
          <w:kern w:val="32"/>
          <w:sz w:val="28"/>
          <w:szCs w:val="28"/>
          <w:lang w:eastAsia="ru-RU"/>
        </w:rPr>
        <w:t xml:space="preserve"> в России</w:t>
      </w:r>
      <w:r w:rsidRPr="00A627E6">
        <w:rPr>
          <w:rFonts w:ascii="Times New Roman" w:eastAsia="Times New Roman" w:hAnsi="Times New Roman" w:cs="Times New Roman"/>
          <w:bCs/>
          <w:kern w:val="32"/>
          <w:sz w:val="28"/>
          <w:szCs w:val="28"/>
          <w:lang w:eastAsia="ru-RU"/>
        </w:rPr>
        <w:t xml:space="preserve"> и единого порядка защиты прав налогоплательщик</w:t>
      </w:r>
      <w:r w:rsidR="00A147E8">
        <w:rPr>
          <w:rFonts w:ascii="Times New Roman" w:eastAsia="Times New Roman" w:hAnsi="Times New Roman" w:cs="Times New Roman"/>
          <w:bCs/>
          <w:kern w:val="32"/>
          <w:sz w:val="28"/>
          <w:szCs w:val="28"/>
          <w:lang w:eastAsia="ru-RU"/>
        </w:rPr>
        <w:t>ов</w:t>
      </w:r>
      <w:r w:rsidRPr="00A627E6">
        <w:rPr>
          <w:rFonts w:ascii="Times New Roman" w:eastAsia="Times New Roman" w:hAnsi="Times New Roman" w:cs="Times New Roman"/>
          <w:bCs/>
          <w:kern w:val="32"/>
          <w:sz w:val="28"/>
          <w:szCs w:val="28"/>
          <w:lang w:eastAsia="ru-RU"/>
        </w:rPr>
        <w:t xml:space="preserve"> в Швейцарии.</w:t>
      </w:r>
    </w:p>
    <w:p w14:paraId="72B5FDB1" w14:textId="77777777" w:rsidR="00A627E6" w:rsidRPr="00A627E6" w:rsidRDefault="00A627E6" w:rsidP="00A627E6">
      <w:pPr>
        <w:spacing w:after="0" w:line="360" w:lineRule="auto"/>
        <w:ind w:firstLine="708"/>
        <w:contextualSpacing/>
        <w:jc w:val="both"/>
        <w:rPr>
          <w:rFonts w:ascii="Times New Roman" w:hAnsi="Times New Roman" w:cs="Times New Roman"/>
          <w:sz w:val="28"/>
          <w:szCs w:val="28"/>
        </w:rPr>
      </w:pPr>
      <w:r w:rsidRPr="00A627E6">
        <w:rPr>
          <w:rFonts w:ascii="Times New Roman" w:hAnsi="Times New Roman" w:cs="Times New Roman"/>
          <w:i/>
          <w:sz w:val="28"/>
          <w:szCs w:val="28"/>
          <w:lang w:eastAsia="ru-RU"/>
        </w:rPr>
        <w:t>Первый параграф</w:t>
      </w:r>
      <w:r w:rsidRPr="00A627E6">
        <w:rPr>
          <w:rFonts w:ascii="Times New Roman" w:hAnsi="Times New Roman" w:cs="Times New Roman"/>
          <w:b/>
          <w:sz w:val="28"/>
          <w:szCs w:val="28"/>
          <w:lang w:eastAsia="ru-RU"/>
        </w:rPr>
        <w:t xml:space="preserve"> </w:t>
      </w:r>
      <w:r w:rsidRPr="00C3521A">
        <w:rPr>
          <w:rFonts w:ascii="Times New Roman" w:hAnsi="Times New Roman" w:cs="Times New Roman"/>
          <w:i/>
          <w:sz w:val="28"/>
          <w:szCs w:val="28"/>
          <w:lang w:eastAsia="ru-RU"/>
        </w:rPr>
        <w:t>«Досудебный порядок защиты прав налогоплательщиков в России»</w:t>
      </w:r>
      <w:r w:rsidRPr="00A627E6">
        <w:rPr>
          <w:rFonts w:ascii="Times New Roman" w:hAnsi="Times New Roman" w:cs="Times New Roman"/>
          <w:b/>
          <w:sz w:val="28"/>
          <w:szCs w:val="28"/>
          <w:lang w:eastAsia="ru-RU"/>
        </w:rPr>
        <w:t xml:space="preserve"> </w:t>
      </w:r>
      <w:r w:rsidRPr="00A627E6">
        <w:rPr>
          <w:rFonts w:ascii="Times New Roman" w:hAnsi="Times New Roman" w:cs="Times New Roman"/>
          <w:sz w:val="28"/>
          <w:szCs w:val="28"/>
          <w:lang w:eastAsia="ru-RU"/>
        </w:rPr>
        <w:t xml:space="preserve">посвящен анализу административного способа защиты прав налогоплательщиков в России с учетом введения в Налоговый </w:t>
      </w:r>
      <w:r w:rsidRPr="00A627E6">
        <w:rPr>
          <w:rFonts w:ascii="Times New Roman" w:hAnsi="Times New Roman" w:cs="Times New Roman"/>
          <w:sz w:val="28"/>
          <w:szCs w:val="28"/>
          <w:lang w:eastAsia="ru-RU"/>
        </w:rPr>
        <w:lastRenderedPageBreak/>
        <w:t xml:space="preserve">кодекс процедуры обязательного досудебного рассмотрения для определенных решений налогового органа. Так, </w:t>
      </w:r>
      <w:bookmarkStart w:id="4" w:name="_Toc293335240"/>
      <w:r w:rsidRPr="00A627E6">
        <w:rPr>
          <w:rFonts w:ascii="Times New Roman" w:hAnsi="Times New Roman" w:cs="Times New Roman"/>
          <w:sz w:val="28"/>
          <w:szCs w:val="28"/>
        </w:rPr>
        <w:t>с 1 января 2009 года не все ненормативные акты налоговых органов могут быть обжалованы сразу в суд. В Налоговый Кодекс РФ внесены изменения</w:t>
      </w:r>
      <w:r w:rsidRPr="00A627E6">
        <w:rPr>
          <w:rFonts w:ascii="Times New Roman" w:hAnsi="Times New Roman" w:cs="Times New Roman"/>
          <w:sz w:val="20"/>
          <w:szCs w:val="20"/>
          <w:vertAlign w:val="superscript"/>
        </w:rPr>
        <w:footnoteReference w:id="36"/>
      </w:r>
      <w:r w:rsidRPr="00A627E6">
        <w:rPr>
          <w:rFonts w:ascii="Times New Roman" w:hAnsi="Times New Roman" w:cs="Times New Roman"/>
          <w:sz w:val="28"/>
          <w:szCs w:val="28"/>
        </w:rPr>
        <w:t xml:space="preserve"> согласно которым, в соответстви</w:t>
      </w:r>
      <w:r w:rsidR="006C0DD7">
        <w:rPr>
          <w:rFonts w:ascii="Times New Roman" w:hAnsi="Times New Roman" w:cs="Times New Roman"/>
          <w:sz w:val="28"/>
          <w:szCs w:val="28"/>
        </w:rPr>
        <w:t xml:space="preserve">и </w:t>
      </w:r>
      <w:r w:rsidRPr="00A627E6">
        <w:rPr>
          <w:rFonts w:ascii="Times New Roman" w:hAnsi="Times New Roman" w:cs="Times New Roman"/>
          <w:sz w:val="28"/>
          <w:szCs w:val="28"/>
        </w:rPr>
        <w:t>с п. 5 ст. 101.2 НК РФ, обязательный досудебный порядок урегулирования спора установлен для следующих видов решений, принимаемых налоговыми органами по результатам проведения выездных и камеральных налоговых проверок, а именно: о привлечении к ответственности за совершение налогового правонарушения и об отказе в привлечении к ответственности за совершение налогового правонарушения. Следовательно, данные виды решений налогового органа могут быть обжалованы в судебном порядке только после обжалования в налоговом органе, в противном случае, арбитражный суд оставит заявление налогоплательщика об обжаловании данных решений налогового органа без рассмотрения.</w:t>
      </w:r>
      <w:bookmarkStart w:id="5" w:name="_Toc293335241"/>
      <w:bookmarkEnd w:id="4"/>
      <w:r w:rsidRPr="00A627E6">
        <w:rPr>
          <w:rFonts w:ascii="Times New Roman" w:hAnsi="Times New Roman" w:cs="Times New Roman"/>
          <w:sz w:val="28"/>
          <w:szCs w:val="28"/>
        </w:rPr>
        <w:t xml:space="preserve"> Любые иные решения налогового органа такие как, например, требование об уплате налога, пени, штрафа, вынесенное на основании вышеназванных решений налогового органа, и иные правоприменительные акты, которыми, по мнению налогоплательщика, нарушаются его права и законные интересы, могут быть обжалованы непосредственно в судебном порядке, минуя вышестоящий налоговый орган. </w:t>
      </w:r>
      <w:bookmarkEnd w:id="5"/>
    </w:p>
    <w:p w14:paraId="4AD2617E" w14:textId="77777777" w:rsidR="00A627E6" w:rsidRPr="00A627E6" w:rsidRDefault="00A627E6" w:rsidP="00A627E6">
      <w:pPr>
        <w:spacing w:after="0" w:line="360" w:lineRule="auto"/>
        <w:ind w:firstLine="708"/>
        <w:contextualSpacing/>
        <w:jc w:val="both"/>
        <w:rPr>
          <w:rFonts w:ascii="Times New Roman" w:hAnsi="Times New Roman" w:cs="Times New Roman"/>
          <w:sz w:val="28"/>
          <w:szCs w:val="28"/>
          <w:lang w:eastAsia="ru-RU"/>
        </w:rPr>
      </w:pPr>
      <w:r w:rsidRPr="00A627E6">
        <w:rPr>
          <w:rFonts w:ascii="Times New Roman" w:hAnsi="Times New Roman" w:cs="Times New Roman"/>
          <w:sz w:val="28"/>
          <w:szCs w:val="28"/>
          <w:lang w:eastAsia="ru-RU"/>
        </w:rPr>
        <w:t>Таким образом, административный способ защиты прав налогоплательщика заключается в разрешении возникших разногласий между налогоплательщиком или налоговым агентом и налоговым органом в рамках системы налоговых органов без передачи дела в суд. Административный способ защиты прав налогоплательщиков на сегодняшний день не носит характера обязательной досудебной процедуры, за исключением 2-х, установленных законом случа</w:t>
      </w:r>
      <w:r w:rsidR="00C16D3D">
        <w:rPr>
          <w:rFonts w:ascii="Times New Roman" w:hAnsi="Times New Roman" w:cs="Times New Roman"/>
          <w:sz w:val="28"/>
          <w:szCs w:val="28"/>
          <w:lang w:eastAsia="ru-RU"/>
        </w:rPr>
        <w:t>ев</w:t>
      </w:r>
      <w:r w:rsidRPr="00A627E6">
        <w:rPr>
          <w:rFonts w:ascii="Times New Roman" w:hAnsi="Times New Roman" w:cs="Times New Roman"/>
          <w:sz w:val="28"/>
          <w:szCs w:val="28"/>
          <w:lang w:eastAsia="ru-RU"/>
        </w:rPr>
        <w:t xml:space="preserve">, и предоставляет налогоплательщику </w:t>
      </w:r>
      <w:r w:rsidRPr="00A627E6">
        <w:rPr>
          <w:rFonts w:ascii="Times New Roman" w:hAnsi="Times New Roman" w:cs="Times New Roman"/>
          <w:sz w:val="28"/>
          <w:szCs w:val="28"/>
          <w:lang w:eastAsia="ru-RU"/>
        </w:rPr>
        <w:lastRenderedPageBreak/>
        <w:t>возможность параллельного использования как административного, так и судебного способа защиты своих прав.</w:t>
      </w:r>
    </w:p>
    <w:p w14:paraId="03F2F1B9" w14:textId="77777777" w:rsidR="00A627E6" w:rsidRPr="00A627E6" w:rsidRDefault="00A627E6" w:rsidP="00A627E6">
      <w:pPr>
        <w:spacing w:after="0" w:line="360" w:lineRule="auto"/>
        <w:ind w:firstLine="709"/>
        <w:contextualSpacing/>
        <w:jc w:val="both"/>
        <w:rPr>
          <w:rFonts w:ascii="Times New Roman" w:hAnsi="Times New Roman" w:cs="Times New Roman"/>
          <w:sz w:val="28"/>
          <w:szCs w:val="28"/>
          <w:lang w:eastAsia="ru-RU"/>
        </w:rPr>
      </w:pPr>
      <w:r w:rsidRPr="00A627E6">
        <w:rPr>
          <w:rFonts w:ascii="Times New Roman" w:hAnsi="Times New Roman" w:cs="Times New Roman"/>
          <w:sz w:val="28"/>
          <w:szCs w:val="28"/>
          <w:lang w:eastAsia="ru-RU"/>
        </w:rPr>
        <w:t>Совместное применение автором описательных и количественных методов исследования позволяет выделить одно преимущество административного способа разрешения разногласий с налоговыми органами, а именно административный способ обжалования позволяет налогоплательщику узнать правовую позицию налогового органа, что впоследствии может сильно облегчить задачу по защите своих прав в суде. На сегодняшний день, очевидно, что главным недостатком административного способа защиты прав налогоплательщика является то, что спор рассматривает одна из спорящих сторон, при этом руководитель налогового органа заинтересован исключительно в начислении налогов</w:t>
      </w:r>
      <w:r w:rsidR="00972022">
        <w:rPr>
          <w:rFonts w:ascii="Times New Roman" w:hAnsi="Times New Roman" w:cs="Times New Roman"/>
          <w:sz w:val="28"/>
          <w:szCs w:val="28"/>
          <w:lang w:eastAsia="ru-RU"/>
        </w:rPr>
        <w:t>.</w:t>
      </w:r>
      <w:r w:rsidRPr="00A627E6">
        <w:rPr>
          <w:rFonts w:ascii="Times New Roman" w:hAnsi="Times New Roman" w:cs="Times New Roman"/>
          <w:sz w:val="28"/>
          <w:szCs w:val="28"/>
          <w:lang w:eastAsia="ru-RU"/>
        </w:rPr>
        <w:t xml:space="preserve"> Данный недостаток очень сильно сказывается на эффективности подобной формы защиты прав. Поэтому, административный способ защиты прав налогоплательщиков является мало эффективным и ограниченным способом защиты прав, но по содержательным аспектам он позволяет выяснить аргументацию налогового органа, и соответственно, помогает налогоплательщику лучше подготовиться к суду.</w:t>
      </w:r>
    </w:p>
    <w:p w14:paraId="1A2FFC9C" w14:textId="77777777" w:rsidR="00A627E6" w:rsidRPr="00A627E6" w:rsidRDefault="00A627E6" w:rsidP="00A627E6">
      <w:pPr>
        <w:spacing w:after="0" w:line="360" w:lineRule="auto"/>
        <w:ind w:firstLine="709"/>
        <w:jc w:val="both"/>
        <w:rPr>
          <w:rFonts w:ascii="Times New Roman" w:eastAsia="Times New Roman" w:hAnsi="Times New Roman" w:cs="Times New Roman"/>
          <w:color w:val="000000"/>
          <w:sz w:val="28"/>
          <w:szCs w:val="28"/>
          <w:lang w:eastAsia="ru-RU"/>
        </w:rPr>
      </w:pPr>
      <w:r w:rsidRPr="00A627E6">
        <w:rPr>
          <w:rFonts w:ascii="Times New Roman" w:hAnsi="Times New Roman" w:cs="Times New Roman"/>
          <w:i/>
          <w:sz w:val="28"/>
          <w:szCs w:val="28"/>
          <w:lang w:eastAsia="ru-RU"/>
        </w:rPr>
        <w:t>Во втором параграфе</w:t>
      </w:r>
      <w:r w:rsidRPr="00A627E6">
        <w:rPr>
          <w:rFonts w:ascii="Times New Roman" w:hAnsi="Times New Roman" w:cs="Times New Roman"/>
          <w:sz w:val="28"/>
          <w:szCs w:val="28"/>
          <w:lang w:eastAsia="ru-RU"/>
        </w:rPr>
        <w:t xml:space="preserve"> </w:t>
      </w:r>
      <w:r w:rsidRPr="00C3521A">
        <w:rPr>
          <w:rFonts w:ascii="Times New Roman" w:hAnsi="Times New Roman" w:cs="Times New Roman"/>
          <w:i/>
          <w:sz w:val="28"/>
          <w:szCs w:val="28"/>
          <w:lang w:eastAsia="ru-RU"/>
        </w:rPr>
        <w:t>«Судебный порядок защиты прав налогоплательщиков в России»</w:t>
      </w:r>
      <w:r w:rsidRPr="00A627E6">
        <w:rPr>
          <w:rFonts w:ascii="Times New Roman" w:hAnsi="Times New Roman" w:cs="Times New Roman"/>
          <w:b/>
          <w:sz w:val="28"/>
          <w:szCs w:val="28"/>
          <w:lang w:eastAsia="ru-RU"/>
        </w:rPr>
        <w:t xml:space="preserve"> </w:t>
      </w:r>
      <w:r w:rsidRPr="00A627E6">
        <w:rPr>
          <w:rFonts w:ascii="Times New Roman" w:hAnsi="Times New Roman" w:cs="Times New Roman"/>
          <w:sz w:val="28"/>
          <w:szCs w:val="28"/>
          <w:lang w:eastAsia="ru-RU"/>
        </w:rPr>
        <w:t xml:space="preserve">автор исследует вопросы судебной формы защиты прав налогоплательщиков в России. </w:t>
      </w:r>
      <w:r w:rsidRPr="00A627E6">
        <w:rPr>
          <w:rFonts w:ascii="Times New Roman" w:eastAsia="Times New Roman" w:hAnsi="Times New Roman" w:cs="Times New Roman"/>
          <w:sz w:val="28"/>
          <w:szCs w:val="28"/>
          <w:lang w:eastAsia="ru-RU"/>
        </w:rPr>
        <w:t xml:space="preserve">На сегодняшний день судебная защита прав налогоплательщика является наиболее эффективным способом защиты прав. </w:t>
      </w:r>
    </w:p>
    <w:p w14:paraId="3DFA9B34" w14:textId="77777777" w:rsidR="00A627E6" w:rsidRPr="00A627E6" w:rsidRDefault="00A627E6" w:rsidP="00A627E6">
      <w:pPr>
        <w:spacing w:after="0" w:line="360" w:lineRule="auto"/>
        <w:ind w:firstLine="709"/>
        <w:jc w:val="both"/>
        <w:rPr>
          <w:rFonts w:ascii="Times New Roman" w:eastAsia="Times New Roman" w:hAnsi="Times New Roman" w:cs="Times New Roman"/>
          <w:color w:val="000000"/>
          <w:sz w:val="28"/>
          <w:szCs w:val="28"/>
          <w:lang w:eastAsia="ru-RU"/>
        </w:rPr>
      </w:pPr>
      <w:r w:rsidRPr="00A627E6">
        <w:rPr>
          <w:rFonts w:ascii="Times New Roman" w:eastAsia="Times New Roman" w:hAnsi="Times New Roman" w:cs="Times New Roman"/>
          <w:color w:val="000000"/>
          <w:sz w:val="28"/>
          <w:szCs w:val="28"/>
          <w:lang w:eastAsia="ru-RU"/>
        </w:rPr>
        <w:t xml:space="preserve">Системный, сравнительно – правовой и количественный метод исследования показывают, что основным и самым главным достоинством судебного порядка защиты прав налогоплательщика является обеспеченная государством конституционная гарантия рассмотрения жалобы налогоплательщика в независимом органе государственной власти, а именно в суде. Кроме того, активная позиция, а также использование всех, не запрещенных законом способов защиты прав, является необходимым условием эффективной защиты прав налогоплательщиков, и в конечном итоге, повышает </w:t>
      </w:r>
      <w:r w:rsidRPr="00A627E6">
        <w:rPr>
          <w:rFonts w:ascii="Times New Roman" w:eastAsia="Times New Roman" w:hAnsi="Times New Roman" w:cs="Times New Roman"/>
          <w:color w:val="000000"/>
          <w:sz w:val="28"/>
          <w:szCs w:val="28"/>
          <w:lang w:eastAsia="ru-RU"/>
        </w:rPr>
        <w:lastRenderedPageBreak/>
        <w:t>уровень правовой культуры общества. В формирующейся правовой культуре гражданского общества активная позиция налогоплательщика является системно образующим фактором.</w:t>
      </w:r>
    </w:p>
    <w:p w14:paraId="5220EC03" w14:textId="77777777" w:rsidR="00A627E6" w:rsidRPr="00A627E6" w:rsidRDefault="00A627E6" w:rsidP="00A627E6">
      <w:pPr>
        <w:spacing w:after="0" w:line="360" w:lineRule="auto"/>
        <w:ind w:firstLine="709"/>
        <w:jc w:val="both"/>
        <w:rPr>
          <w:rFonts w:ascii="Times New Roman" w:eastAsia="Times New Roman" w:hAnsi="Times New Roman" w:cs="Times New Roman"/>
          <w:sz w:val="28"/>
          <w:szCs w:val="28"/>
          <w:lang w:eastAsia="ru-RU"/>
        </w:rPr>
      </w:pPr>
      <w:r w:rsidRPr="00A627E6">
        <w:rPr>
          <w:rFonts w:ascii="Times New Roman" w:hAnsi="Times New Roman" w:cs="Times New Roman"/>
          <w:i/>
          <w:sz w:val="28"/>
          <w:szCs w:val="28"/>
          <w:lang w:eastAsia="ru-RU"/>
        </w:rPr>
        <w:t>В третьем параграфе</w:t>
      </w:r>
      <w:r w:rsidRPr="00A627E6">
        <w:rPr>
          <w:rFonts w:ascii="Times New Roman" w:hAnsi="Times New Roman" w:cs="Times New Roman"/>
          <w:sz w:val="28"/>
          <w:szCs w:val="28"/>
          <w:lang w:eastAsia="ru-RU"/>
        </w:rPr>
        <w:t xml:space="preserve"> </w:t>
      </w:r>
      <w:r w:rsidRPr="00C3521A">
        <w:rPr>
          <w:rFonts w:ascii="Times New Roman" w:hAnsi="Times New Roman" w:cs="Times New Roman"/>
          <w:i/>
          <w:sz w:val="28"/>
          <w:szCs w:val="28"/>
          <w:lang w:eastAsia="ru-RU"/>
        </w:rPr>
        <w:t>«Единый порядок защиты прав налогоплательщиков в Швейцарии»</w:t>
      </w:r>
      <w:r w:rsidRPr="00A627E6">
        <w:rPr>
          <w:rFonts w:ascii="Times New Roman" w:hAnsi="Times New Roman" w:cs="Times New Roman"/>
          <w:b/>
          <w:sz w:val="28"/>
          <w:szCs w:val="28"/>
          <w:lang w:eastAsia="ru-RU"/>
        </w:rPr>
        <w:t xml:space="preserve"> </w:t>
      </w:r>
      <w:r w:rsidRPr="00A627E6">
        <w:rPr>
          <w:rFonts w:ascii="Times New Roman" w:eastAsia="Times New Roman" w:hAnsi="Times New Roman" w:cs="Times New Roman"/>
          <w:sz w:val="28"/>
          <w:szCs w:val="28"/>
          <w:lang w:eastAsia="ru-RU"/>
        </w:rPr>
        <w:t xml:space="preserve">представлен анализ механизма защиты прав налогоплательщиков в Швейцарии (кантоны Женева и Во), исследуются его отличительные черты и особенности. Подчеркивается, что уникальность системы защиты прав налогоплательщиков Швейцарии тесно связана со сложной системой взаимодействия федеральных и кантональных органов государственного управления. Швейцария представляет собой федеративное государство, где у каждого кантона имеются свои особенности системы органов государственной власти и как следствие особенности защиты прав налогоплательщика. </w:t>
      </w:r>
    </w:p>
    <w:p w14:paraId="540B0BED" w14:textId="77777777" w:rsidR="00A627E6" w:rsidRPr="00A627E6" w:rsidRDefault="00A627E6" w:rsidP="00A627E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627E6">
        <w:rPr>
          <w:rFonts w:ascii="Times New Roman" w:eastAsia="Times New Roman" w:hAnsi="Times New Roman" w:cs="Times New Roman"/>
          <w:sz w:val="28"/>
          <w:szCs w:val="28"/>
          <w:lang w:eastAsia="ru-RU"/>
        </w:rPr>
        <w:t>Автор отмечает, что хотя в швейцарском праве термин «административная юстиция» не закреплен, анализ законодательства показывает, что в кантонах Женева, Во и в Швейцарии в целом, административное судопроизводство по существу позволяет говорить о наличии административной юстиц</w:t>
      </w:r>
      <w:r w:rsidR="00824079">
        <w:rPr>
          <w:rFonts w:ascii="Times New Roman" w:eastAsia="Times New Roman" w:hAnsi="Times New Roman" w:cs="Times New Roman"/>
          <w:sz w:val="28"/>
          <w:szCs w:val="28"/>
          <w:lang w:eastAsia="ru-RU"/>
        </w:rPr>
        <w:t xml:space="preserve">ии, которая представляет собой </w:t>
      </w:r>
      <w:r w:rsidRPr="00A627E6">
        <w:rPr>
          <w:rFonts w:ascii="Times New Roman" w:eastAsia="Times New Roman" w:hAnsi="Times New Roman" w:cs="Times New Roman"/>
          <w:sz w:val="28"/>
          <w:szCs w:val="28"/>
          <w:lang w:eastAsia="ru-RU"/>
        </w:rPr>
        <w:t>особый процессуальный порядок разрешения административно-правовых споров между гражданами и орган</w:t>
      </w:r>
      <w:r w:rsidR="00824079">
        <w:rPr>
          <w:rFonts w:ascii="Times New Roman" w:eastAsia="Times New Roman" w:hAnsi="Times New Roman" w:cs="Times New Roman"/>
          <w:sz w:val="28"/>
          <w:szCs w:val="28"/>
          <w:lang w:eastAsia="ru-RU"/>
        </w:rPr>
        <w:t>ами государственного управления</w:t>
      </w:r>
      <w:r w:rsidRPr="00A627E6">
        <w:rPr>
          <w:rFonts w:ascii="Times New Roman" w:eastAsia="Times New Roman" w:hAnsi="Times New Roman" w:cs="Times New Roman"/>
          <w:sz w:val="28"/>
          <w:szCs w:val="28"/>
          <w:lang w:eastAsia="ru-RU"/>
        </w:rPr>
        <w:t>. Административная юстиция Швейцарии в части защиты прав налогоплательщика реализуется совместно специализированными кантональными комиссиями по обжалованию в сфере налогообложения и Административным Судом. Защита прав налогоплательщика Швейцарии, в отличие от России, является неделимой системой, обеспечива</w:t>
      </w:r>
      <w:r w:rsidR="00FF5DD9">
        <w:rPr>
          <w:rFonts w:ascii="Times New Roman" w:eastAsia="Times New Roman" w:hAnsi="Times New Roman" w:cs="Times New Roman"/>
          <w:sz w:val="28"/>
          <w:szCs w:val="28"/>
          <w:lang w:eastAsia="ru-RU"/>
        </w:rPr>
        <w:t>юще</w:t>
      </w:r>
      <w:r w:rsidRPr="00A627E6">
        <w:rPr>
          <w:rFonts w:ascii="Times New Roman" w:eastAsia="Times New Roman" w:hAnsi="Times New Roman" w:cs="Times New Roman"/>
          <w:sz w:val="28"/>
          <w:szCs w:val="28"/>
          <w:lang w:eastAsia="ru-RU"/>
        </w:rPr>
        <w:t>й единый порядок защиты прав налогоплательщика.</w:t>
      </w:r>
    </w:p>
    <w:p w14:paraId="46D55EF6" w14:textId="77777777" w:rsidR="00A627E6" w:rsidRPr="00A627E6" w:rsidRDefault="00FF5DD9" w:rsidP="00A627E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Особый интерес представляет реформированная система защиты прав  налогоплательщиков в кантоне Женева. До реформы п</w:t>
      </w:r>
      <w:r w:rsidR="00A627E6" w:rsidRPr="00A627E6">
        <w:rPr>
          <w:rFonts w:ascii="Times New Roman" w:eastAsia="Times New Roman" w:hAnsi="Times New Roman" w:cs="Times New Roman"/>
          <w:sz w:val="28"/>
          <w:szCs w:val="28"/>
          <w:lang w:eastAsia="ru-RU"/>
        </w:rPr>
        <w:t xml:space="preserve">ервой инстанцией, в компетенцию которой входило рассмотрение ходатайств об обжаловании решений, принятых по возражениям, являлась кантональная комиссия по </w:t>
      </w:r>
      <w:r w:rsidR="00A627E6" w:rsidRPr="00A627E6">
        <w:rPr>
          <w:rFonts w:ascii="Times New Roman" w:eastAsia="Times New Roman" w:hAnsi="Times New Roman" w:cs="Times New Roman"/>
          <w:sz w:val="28"/>
          <w:szCs w:val="28"/>
          <w:lang w:eastAsia="ru-RU"/>
        </w:rPr>
        <w:lastRenderedPageBreak/>
        <w:t>обжалованию в сфере налогообложения, а также в случае, если возражения касались налогов федерации, первой инстанцией являлась кантональная комиссия по обжалованию относительно федеральных налогов. Порядок рассмотрения жалобы в данных комиссиях был идентичным друг другу.</w:t>
      </w:r>
    </w:p>
    <w:p w14:paraId="02A8D15F" w14:textId="77777777" w:rsidR="00A627E6" w:rsidRPr="00A627E6" w:rsidRDefault="00A627E6" w:rsidP="00A627E6">
      <w:pPr>
        <w:spacing w:after="0" w:line="360" w:lineRule="auto"/>
        <w:ind w:firstLine="709"/>
        <w:jc w:val="both"/>
        <w:rPr>
          <w:rFonts w:ascii="Times New Roman" w:hAnsi="Times New Roman" w:cs="Times New Roman"/>
          <w:sz w:val="28"/>
          <w:szCs w:val="28"/>
        </w:rPr>
      </w:pPr>
      <w:r w:rsidRPr="00A627E6">
        <w:rPr>
          <w:rFonts w:ascii="Times New Roman" w:eastAsia="Times New Roman" w:hAnsi="Times New Roman" w:cs="Times New Roman"/>
          <w:sz w:val="28"/>
          <w:szCs w:val="28"/>
          <w:lang w:eastAsia="ru-RU"/>
        </w:rPr>
        <w:t xml:space="preserve">С 1 января 2009 года </w:t>
      </w:r>
      <w:r w:rsidRPr="00A627E6">
        <w:rPr>
          <w:rFonts w:ascii="Times New Roman" w:hAnsi="Times New Roman" w:cs="Times New Roman"/>
          <w:sz w:val="28"/>
          <w:szCs w:val="28"/>
        </w:rPr>
        <w:t xml:space="preserve">полномочия по рассмотрению жалоб налогоплательщиков передается </w:t>
      </w:r>
      <w:proofErr w:type="spellStart"/>
      <w:r w:rsidRPr="00A627E6">
        <w:rPr>
          <w:rFonts w:ascii="Times New Roman" w:hAnsi="Times New Roman" w:cs="Times New Roman"/>
          <w:sz w:val="28"/>
          <w:szCs w:val="28"/>
        </w:rPr>
        <w:t>квази</w:t>
      </w:r>
      <w:proofErr w:type="spellEnd"/>
      <w:r w:rsidRPr="00A627E6">
        <w:rPr>
          <w:rFonts w:ascii="Times New Roman" w:hAnsi="Times New Roman" w:cs="Times New Roman"/>
          <w:sz w:val="28"/>
          <w:szCs w:val="28"/>
        </w:rPr>
        <w:t xml:space="preserve"> судебному органу, а именно – Кантональной Комиссии по рассмотрению жалоб по административным делам. Все требования к формированию данной комиссии, а также ее процессуальные полномочия и права и обязанности полностью коррелируются с кантональной комиссией по обжалованию в сфере налогообложения. Согласно новым изменениям </w:t>
      </w:r>
      <w:r w:rsidRPr="00A627E6">
        <w:rPr>
          <w:rFonts w:ascii="Times New Roman" w:eastAsia="Times New Roman" w:hAnsi="Times New Roman" w:cs="Times New Roman"/>
          <w:sz w:val="28"/>
          <w:szCs w:val="28"/>
          <w:lang w:eastAsia="ru-RU"/>
        </w:rPr>
        <w:t xml:space="preserve">Административный Суд выносит решения как суд второй инстанции по решениям </w:t>
      </w:r>
      <w:r w:rsidRPr="00A627E6">
        <w:rPr>
          <w:rFonts w:ascii="Times New Roman" w:hAnsi="Times New Roman" w:cs="Times New Roman"/>
          <w:sz w:val="28"/>
          <w:szCs w:val="28"/>
        </w:rPr>
        <w:t>Кантональной Комиссии по рассмотрению жалоб по административным делам</w:t>
      </w:r>
      <w:r w:rsidRPr="00A627E6">
        <w:rPr>
          <w:rFonts w:ascii="Times New Roman" w:eastAsia="Times New Roman" w:hAnsi="Times New Roman" w:cs="Times New Roman"/>
          <w:sz w:val="28"/>
          <w:szCs w:val="28"/>
          <w:lang w:eastAsia="ru-RU"/>
        </w:rPr>
        <w:t>, в отношении которых были поданы обращения об обжаловании, а с 1 января 2011 года, полномочия</w:t>
      </w:r>
      <w:r w:rsidRPr="00A627E6">
        <w:rPr>
          <w:rFonts w:ascii="Times New Roman" w:hAnsi="Times New Roman" w:cs="Times New Roman"/>
          <w:sz w:val="28"/>
          <w:szCs w:val="28"/>
        </w:rPr>
        <w:t xml:space="preserve"> Кантональной Комиссии по рассмотрению жалоб по административным делам полностью переходят к новому органу судебной власти, а именно Административному суду первой инстанции. Апелляционной инстанцией по отношению к решениям Административного суда первой инстанции является Административная Палата Суда Правосудия. Последней инстанцией рассмотрения жалоб налогоплательщика остается Федеральный Суд Швейцарии.</w:t>
      </w:r>
    </w:p>
    <w:p w14:paraId="2174E05D" w14:textId="77777777" w:rsidR="00A627E6" w:rsidRPr="00A627E6" w:rsidRDefault="00A627E6" w:rsidP="005C05E1">
      <w:pPr>
        <w:spacing w:after="0" w:line="360" w:lineRule="auto"/>
        <w:ind w:firstLine="709"/>
        <w:jc w:val="both"/>
        <w:rPr>
          <w:rFonts w:ascii="Times New Roman" w:eastAsia="Times New Roman" w:hAnsi="Times New Roman" w:cs="Times New Roman"/>
          <w:sz w:val="28"/>
          <w:szCs w:val="28"/>
          <w:lang w:eastAsia="ru-RU"/>
        </w:rPr>
      </w:pPr>
      <w:r w:rsidRPr="00A627E6">
        <w:rPr>
          <w:rFonts w:ascii="Times New Roman" w:hAnsi="Times New Roman" w:cs="Times New Roman"/>
          <w:sz w:val="28"/>
          <w:szCs w:val="28"/>
        </w:rPr>
        <w:t>Судебное производство в Административном суд</w:t>
      </w:r>
      <w:r w:rsidR="00FF5DD9">
        <w:rPr>
          <w:rFonts w:ascii="Times New Roman" w:hAnsi="Times New Roman" w:cs="Times New Roman"/>
          <w:sz w:val="28"/>
          <w:szCs w:val="28"/>
        </w:rPr>
        <w:t>е</w:t>
      </w:r>
      <w:r w:rsidRPr="00A627E6">
        <w:rPr>
          <w:rFonts w:ascii="Times New Roman" w:hAnsi="Times New Roman" w:cs="Times New Roman"/>
          <w:sz w:val="28"/>
          <w:szCs w:val="28"/>
        </w:rPr>
        <w:t xml:space="preserve"> первой инстанции и Административной палате Суда Правосудия ведется на основании анализа письменных документов всеми сторонами процесса. Допускается электронный обмен информацией между сторонами, тре</w:t>
      </w:r>
      <w:r w:rsidR="005C05E1">
        <w:rPr>
          <w:rFonts w:ascii="Times New Roman" w:hAnsi="Times New Roman" w:cs="Times New Roman"/>
          <w:sz w:val="28"/>
          <w:szCs w:val="28"/>
        </w:rPr>
        <w:t>тьими лицами и органами власти.</w:t>
      </w:r>
    </w:p>
    <w:p w14:paraId="1BD001C4" w14:textId="77777777" w:rsidR="00A627E6" w:rsidRPr="00A627E6" w:rsidRDefault="00A627E6" w:rsidP="00A627E6">
      <w:pPr>
        <w:spacing w:after="0" w:line="360" w:lineRule="auto"/>
        <w:ind w:firstLine="709"/>
        <w:jc w:val="both"/>
        <w:rPr>
          <w:rFonts w:ascii="Times New Roman" w:hAnsi="Times New Roman" w:cs="Times New Roman"/>
          <w:sz w:val="28"/>
          <w:szCs w:val="28"/>
        </w:rPr>
      </w:pPr>
      <w:r w:rsidRPr="00A627E6">
        <w:rPr>
          <w:rFonts w:ascii="Times New Roman" w:eastAsia="Times New Roman" w:hAnsi="Times New Roman" w:cs="Times New Roman"/>
          <w:sz w:val="28"/>
          <w:szCs w:val="28"/>
          <w:lang w:eastAsia="ru-RU"/>
        </w:rPr>
        <w:t>К судьям</w:t>
      </w:r>
      <w:r w:rsidRPr="00A627E6">
        <w:rPr>
          <w:rFonts w:ascii="Times New Roman" w:hAnsi="Times New Roman" w:cs="Times New Roman"/>
          <w:sz w:val="28"/>
          <w:szCs w:val="28"/>
        </w:rPr>
        <w:t xml:space="preserve"> Административного суда первой инстанции и Административной палаты Суда правосудия</w:t>
      </w:r>
      <w:r w:rsidRPr="00A627E6">
        <w:rPr>
          <w:rFonts w:ascii="Times New Roman" w:eastAsia="Times New Roman" w:hAnsi="Times New Roman" w:cs="Times New Roman"/>
          <w:sz w:val="28"/>
          <w:szCs w:val="28"/>
          <w:lang w:eastAsia="ru-RU"/>
        </w:rPr>
        <w:t xml:space="preserve"> предъявляются повышенные требования для их избрания. Особенностью и важным отличием от «классических» требований к судьям (гражданство, отсутствие судимости и т.д.), которые используются</w:t>
      </w:r>
      <w:r w:rsidR="003663A7">
        <w:rPr>
          <w:rFonts w:ascii="Times New Roman" w:eastAsia="Times New Roman" w:hAnsi="Times New Roman" w:cs="Times New Roman"/>
          <w:sz w:val="28"/>
          <w:szCs w:val="28"/>
          <w:lang w:eastAsia="ru-RU"/>
        </w:rPr>
        <w:t>,</w:t>
      </w:r>
      <w:r w:rsidRPr="00A627E6">
        <w:rPr>
          <w:rFonts w:ascii="Times New Roman" w:eastAsia="Times New Roman" w:hAnsi="Times New Roman" w:cs="Times New Roman"/>
          <w:sz w:val="28"/>
          <w:szCs w:val="28"/>
          <w:lang w:eastAsia="ru-RU"/>
        </w:rPr>
        <w:t xml:space="preserve"> в том числе</w:t>
      </w:r>
      <w:r w:rsidR="003663A7">
        <w:rPr>
          <w:rFonts w:ascii="Times New Roman" w:eastAsia="Times New Roman" w:hAnsi="Times New Roman" w:cs="Times New Roman"/>
          <w:sz w:val="28"/>
          <w:szCs w:val="28"/>
          <w:lang w:eastAsia="ru-RU"/>
        </w:rPr>
        <w:t>,</w:t>
      </w:r>
      <w:r w:rsidRPr="00A627E6">
        <w:rPr>
          <w:rFonts w:ascii="Times New Roman" w:eastAsia="Times New Roman" w:hAnsi="Times New Roman" w:cs="Times New Roman"/>
          <w:sz w:val="28"/>
          <w:szCs w:val="28"/>
          <w:lang w:eastAsia="ru-RU"/>
        </w:rPr>
        <w:t xml:space="preserve"> и в Российской Федерации, является необходимость для претендента на должность судьи иметь диплом адвоката. </w:t>
      </w:r>
      <w:r w:rsidRPr="00A627E6">
        <w:rPr>
          <w:rFonts w:ascii="Times New Roman" w:eastAsia="Times New Roman" w:hAnsi="Times New Roman" w:cs="Times New Roman"/>
          <w:sz w:val="28"/>
          <w:szCs w:val="28"/>
          <w:lang w:eastAsia="ru-RU"/>
        </w:rPr>
        <w:lastRenderedPageBreak/>
        <w:t>Как известно, сутью профессии адвоката является обеспечение защиты прав человека и гражданина в судебном процессе. Сам факт обязательного требования наличия диплома адвоката свидетельствует о самом принципе формирования административных судов в кантоне Женева, а именно максимально возможное обеспечение защиты прав налогоплательщика в споре с налоговым органом. В Российской Федерации, как известно, многие судьи являются бывшими сотрудниками правоохранительных органов. Думается, что введение в российское законодательство требования об обязательно</w:t>
      </w:r>
      <w:r w:rsidR="005E15EC">
        <w:rPr>
          <w:rFonts w:ascii="Times New Roman" w:eastAsia="Times New Roman" w:hAnsi="Times New Roman" w:cs="Times New Roman"/>
          <w:sz w:val="28"/>
          <w:szCs w:val="28"/>
          <w:lang w:eastAsia="ru-RU"/>
        </w:rPr>
        <w:t>м</w:t>
      </w:r>
      <w:r w:rsidRPr="00A627E6">
        <w:rPr>
          <w:rFonts w:ascii="Times New Roman" w:eastAsia="Times New Roman" w:hAnsi="Times New Roman" w:cs="Times New Roman"/>
          <w:sz w:val="28"/>
          <w:szCs w:val="28"/>
          <w:lang w:eastAsia="ru-RU"/>
        </w:rPr>
        <w:t xml:space="preserve"> стаже работы в качестве адвоката может, в средне </w:t>
      </w:r>
      <w:r w:rsidR="002332C5">
        <w:rPr>
          <w:rFonts w:ascii="Times New Roman" w:eastAsia="Times New Roman" w:hAnsi="Times New Roman" w:cs="Times New Roman"/>
          <w:sz w:val="28"/>
          <w:szCs w:val="28"/>
          <w:lang w:eastAsia="ru-RU"/>
        </w:rPr>
        <w:t xml:space="preserve">- </w:t>
      </w:r>
      <w:r w:rsidRPr="00A627E6">
        <w:rPr>
          <w:rFonts w:ascii="Times New Roman" w:eastAsia="Times New Roman" w:hAnsi="Times New Roman" w:cs="Times New Roman"/>
          <w:sz w:val="28"/>
          <w:szCs w:val="28"/>
          <w:lang w:eastAsia="ru-RU"/>
        </w:rPr>
        <w:t xml:space="preserve">срочной перспективе, повысить качество работы судов и увеличить </w:t>
      </w:r>
      <w:r w:rsidR="00D24738">
        <w:rPr>
          <w:rFonts w:ascii="Times New Roman" w:eastAsia="Times New Roman" w:hAnsi="Times New Roman" w:cs="Times New Roman"/>
          <w:sz w:val="28"/>
          <w:szCs w:val="28"/>
          <w:lang w:eastAsia="ru-RU"/>
        </w:rPr>
        <w:t>доверие граждан к судам в целом</w:t>
      </w:r>
      <w:r w:rsidRPr="00A627E6">
        <w:rPr>
          <w:rFonts w:ascii="Times New Roman" w:hAnsi="Times New Roman" w:cs="Times New Roman"/>
          <w:sz w:val="28"/>
          <w:szCs w:val="28"/>
        </w:rPr>
        <w:t xml:space="preserve">. </w:t>
      </w:r>
    </w:p>
    <w:p w14:paraId="15E08C9B" w14:textId="77777777" w:rsidR="00A627E6" w:rsidRPr="00A627E6" w:rsidRDefault="00A627E6" w:rsidP="00A627E6">
      <w:pPr>
        <w:spacing w:after="0" w:line="360" w:lineRule="auto"/>
        <w:ind w:firstLine="709"/>
        <w:jc w:val="both"/>
        <w:rPr>
          <w:rFonts w:ascii="Times New Roman" w:hAnsi="Times New Roman" w:cs="Times New Roman"/>
          <w:sz w:val="28"/>
          <w:szCs w:val="28"/>
        </w:rPr>
      </w:pPr>
      <w:r w:rsidRPr="00A627E6">
        <w:rPr>
          <w:rFonts w:ascii="Times New Roman" w:hAnsi="Times New Roman" w:cs="Times New Roman"/>
          <w:sz w:val="28"/>
          <w:szCs w:val="28"/>
        </w:rPr>
        <w:t xml:space="preserve">Автор отмечает, что важной особенностью процедуры обжалования кантона Женева является закрепление всех материальных и процессуальных прав и обязанностей налогоплательщиков и налоговых органов в трех законах кантона Женева, а именно: закона о налоговой процедуре, закона об административной процедуре, закона об организации судебной системы. </w:t>
      </w:r>
    </w:p>
    <w:p w14:paraId="627EC5F6" w14:textId="77777777" w:rsidR="00A627E6" w:rsidRPr="00A627E6" w:rsidRDefault="00A627E6" w:rsidP="00A627E6">
      <w:pPr>
        <w:spacing w:after="0" w:line="360" w:lineRule="auto"/>
        <w:ind w:firstLine="709"/>
        <w:jc w:val="both"/>
        <w:rPr>
          <w:rFonts w:ascii="Times New Roman" w:eastAsia="Times New Roman" w:hAnsi="Times New Roman" w:cs="Times New Roman"/>
          <w:sz w:val="28"/>
          <w:szCs w:val="28"/>
          <w:lang w:eastAsia="ru-RU"/>
        </w:rPr>
      </w:pPr>
      <w:r w:rsidRPr="00A627E6">
        <w:rPr>
          <w:rFonts w:ascii="Times New Roman" w:eastAsia="Times New Roman" w:hAnsi="Times New Roman" w:cs="Times New Roman"/>
          <w:sz w:val="28"/>
          <w:szCs w:val="28"/>
          <w:lang w:eastAsia="ru-RU"/>
        </w:rPr>
        <w:t>Система защиты прав налогоплательщика кантона Во состоит из 2 этапов. На первом этапе налогоплательщик подает свои возражения на решение налогового органа в налоговый орган, вынесший данное решение. Затем налогоплательщик имеет право обратиться в Кантональный суд, а именно в его структурное подразделение суд административного и публичного права. Важной особенностью процедуры защиты прав налогоплательщика в кантоне Во является возможность в случае согласия налогового органа и налогоплательщика передать спор сразу в суд административного и публичного права. В кантоне Во отсутствует апелляционная судебная инстанция рассмотрения налоговых споров.</w:t>
      </w:r>
    </w:p>
    <w:p w14:paraId="347D5C4A" w14:textId="77777777" w:rsidR="00A627E6" w:rsidRPr="00A627E6" w:rsidRDefault="00A627E6" w:rsidP="00A627E6">
      <w:pPr>
        <w:spacing w:after="0" w:line="360" w:lineRule="auto"/>
        <w:ind w:firstLine="709"/>
        <w:jc w:val="both"/>
        <w:rPr>
          <w:rFonts w:ascii="Times New Roman" w:eastAsia="Times New Roman" w:hAnsi="Times New Roman" w:cs="Times New Roman"/>
          <w:sz w:val="28"/>
          <w:szCs w:val="28"/>
          <w:lang w:eastAsia="ru-RU"/>
        </w:rPr>
      </w:pPr>
      <w:r w:rsidRPr="00A627E6">
        <w:rPr>
          <w:rFonts w:ascii="Times New Roman" w:eastAsia="Times New Roman" w:hAnsi="Times New Roman" w:cs="Times New Roman"/>
          <w:sz w:val="28"/>
          <w:szCs w:val="28"/>
          <w:lang w:eastAsia="ru-RU"/>
        </w:rPr>
        <w:t>Решения суда административного и публичного права кантона Во и административного суда кантона Женева могут быть предметом обжалования Федерального суда Швейцарии.</w:t>
      </w:r>
    </w:p>
    <w:p w14:paraId="484A4844" w14:textId="77777777" w:rsidR="00A627E6" w:rsidRPr="00A627E6" w:rsidRDefault="00A627E6" w:rsidP="00A627E6">
      <w:pPr>
        <w:spacing w:after="0" w:line="360" w:lineRule="auto"/>
        <w:ind w:firstLine="709"/>
        <w:jc w:val="both"/>
        <w:rPr>
          <w:rFonts w:ascii="Times New Roman" w:eastAsia="Times New Roman" w:hAnsi="Times New Roman" w:cs="Times New Roman"/>
          <w:sz w:val="28"/>
          <w:szCs w:val="28"/>
        </w:rPr>
      </w:pPr>
      <w:r w:rsidRPr="00A627E6">
        <w:rPr>
          <w:rFonts w:ascii="Times New Roman" w:eastAsia="Times New Roman" w:hAnsi="Times New Roman" w:cs="Times New Roman"/>
          <w:sz w:val="28"/>
          <w:szCs w:val="28"/>
        </w:rPr>
        <w:t xml:space="preserve">В </w:t>
      </w:r>
      <w:r w:rsidRPr="00A627E6">
        <w:rPr>
          <w:rFonts w:ascii="Times New Roman" w:eastAsia="Times New Roman" w:hAnsi="Times New Roman" w:cs="Times New Roman"/>
          <w:b/>
          <w:sz w:val="28"/>
          <w:szCs w:val="28"/>
        </w:rPr>
        <w:t>заключении</w:t>
      </w:r>
      <w:r w:rsidRPr="00A627E6">
        <w:rPr>
          <w:rFonts w:ascii="Times New Roman" w:eastAsia="Times New Roman" w:hAnsi="Times New Roman" w:cs="Times New Roman"/>
          <w:sz w:val="28"/>
          <w:szCs w:val="28"/>
        </w:rPr>
        <w:t xml:space="preserve"> автором излагаются основные выводы проведенного диссертационного исследования. </w:t>
      </w:r>
    </w:p>
    <w:p w14:paraId="64C33A2F" w14:textId="77777777" w:rsidR="00A627E6" w:rsidRPr="00A627E6" w:rsidRDefault="00A627E6" w:rsidP="00A627E6">
      <w:pPr>
        <w:pStyle w:val="a6"/>
        <w:spacing w:line="360" w:lineRule="auto"/>
        <w:ind w:firstLine="567"/>
        <w:contextualSpacing/>
        <w:jc w:val="both"/>
        <w:rPr>
          <w:rFonts w:ascii="Times New Roman" w:hAnsi="Times New Roman" w:cs="Times New Roman"/>
          <w:sz w:val="28"/>
          <w:szCs w:val="28"/>
        </w:rPr>
      </w:pPr>
      <w:r w:rsidRPr="00A627E6">
        <w:rPr>
          <w:rFonts w:ascii="Times New Roman" w:eastAsia="Times New Roman" w:hAnsi="Times New Roman" w:cs="Times New Roman"/>
          <w:b/>
          <w:sz w:val="28"/>
          <w:szCs w:val="28"/>
        </w:rPr>
        <w:lastRenderedPageBreak/>
        <w:t>Список литературы</w:t>
      </w:r>
      <w:r w:rsidRPr="00A627E6">
        <w:rPr>
          <w:rFonts w:ascii="Times New Roman" w:eastAsia="Times New Roman" w:hAnsi="Times New Roman" w:cs="Times New Roman"/>
          <w:sz w:val="28"/>
          <w:szCs w:val="28"/>
        </w:rPr>
        <w:t xml:space="preserve"> содержит библиографическую информацию диссертационного исследования, </w:t>
      </w:r>
      <w:r w:rsidRPr="00C3521A">
        <w:rPr>
          <w:rFonts w:ascii="Times New Roman" w:hAnsi="Times New Roman" w:cs="Times New Roman"/>
          <w:sz w:val="28"/>
          <w:szCs w:val="28"/>
          <w:highlight w:val="yellow"/>
        </w:rPr>
        <w:t>а также приложения.</w:t>
      </w:r>
    </w:p>
    <w:p w14:paraId="309C02FA" w14:textId="77777777" w:rsidR="00A627E6" w:rsidRPr="00A627E6" w:rsidRDefault="00A627E6" w:rsidP="00A627E6">
      <w:pPr>
        <w:spacing w:after="0" w:line="360" w:lineRule="auto"/>
        <w:ind w:firstLine="709"/>
        <w:jc w:val="both"/>
        <w:rPr>
          <w:rFonts w:ascii="Times New Roman" w:eastAsia="Times New Roman" w:hAnsi="Times New Roman" w:cs="Times New Roman"/>
          <w:b/>
          <w:sz w:val="28"/>
          <w:szCs w:val="28"/>
        </w:rPr>
      </w:pPr>
      <w:r w:rsidRPr="00A627E6">
        <w:rPr>
          <w:rFonts w:ascii="Times New Roman" w:eastAsia="Times New Roman" w:hAnsi="Times New Roman" w:cs="Times New Roman"/>
          <w:b/>
          <w:sz w:val="28"/>
          <w:szCs w:val="28"/>
        </w:rPr>
        <w:t>Основные положения диссертационного исследования опубликованы автором в следующих печатных работах:</w:t>
      </w:r>
    </w:p>
    <w:p w14:paraId="6C2B0BDB" w14:textId="77777777" w:rsidR="00A627E6" w:rsidRPr="00A627E6" w:rsidRDefault="00A627E6" w:rsidP="00A627E6">
      <w:pPr>
        <w:numPr>
          <w:ilvl w:val="0"/>
          <w:numId w:val="2"/>
        </w:numPr>
        <w:spacing w:after="0" w:line="360" w:lineRule="auto"/>
        <w:ind w:left="0" w:firstLine="709"/>
        <w:jc w:val="both"/>
        <w:rPr>
          <w:rFonts w:ascii="Times New Roman" w:hAnsi="Times New Roman" w:cs="Times New Roman"/>
          <w:sz w:val="28"/>
          <w:szCs w:val="28"/>
        </w:rPr>
      </w:pPr>
      <w:proofErr w:type="spellStart"/>
      <w:r w:rsidRPr="00A627E6">
        <w:rPr>
          <w:rFonts w:ascii="Times New Roman" w:hAnsi="Times New Roman" w:cs="Times New Roman"/>
          <w:color w:val="000000"/>
          <w:sz w:val="28"/>
          <w:szCs w:val="28"/>
        </w:rPr>
        <w:t>Литуев</w:t>
      </w:r>
      <w:proofErr w:type="spellEnd"/>
      <w:r w:rsidRPr="00A627E6">
        <w:rPr>
          <w:rFonts w:ascii="Times New Roman" w:hAnsi="Times New Roman" w:cs="Times New Roman"/>
          <w:color w:val="000000"/>
          <w:sz w:val="28"/>
          <w:szCs w:val="28"/>
        </w:rPr>
        <w:t xml:space="preserve"> Е.В. Проблема эффективности структуры административного порядка защиты прав налогоплательщиков. / Е.В. </w:t>
      </w:r>
      <w:proofErr w:type="spellStart"/>
      <w:r w:rsidRPr="00A627E6">
        <w:rPr>
          <w:rFonts w:ascii="Times New Roman" w:hAnsi="Times New Roman" w:cs="Times New Roman"/>
          <w:color w:val="000000"/>
          <w:sz w:val="28"/>
          <w:szCs w:val="28"/>
        </w:rPr>
        <w:t>Литуев</w:t>
      </w:r>
      <w:proofErr w:type="spellEnd"/>
      <w:r w:rsidRPr="00A627E6">
        <w:rPr>
          <w:rFonts w:ascii="Times New Roman" w:hAnsi="Times New Roman" w:cs="Times New Roman"/>
          <w:color w:val="000000"/>
          <w:sz w:val="28"/>
          <w:szCs w:val="28"/>
        </w:rPr>
        <w:t xml:space="preserve"> // Журнал Черные дыры в Российском законодательстве. – 2008</w:t>
      </w:r>
      <w:r w:rsidR="00C3521A">
        <w:rPr>
          <w:rFonts w:ascii="Times New Roman" w:hAnsi="Times New Roman" w:cs="Times New Roman"/>
          <w:b/>
          <w:color w:val="000000"/>
          <w:sz w:val="28"/>
          <w:szCs w:val="28"/>
        </w:rPr>
        <w:t xml:space="preserve">. – </w:t>
      </w:r>
      <w:r w:rsidRPr="00A627E6">
        <w:rPr>
          <w:rFonts w:ascii="Times New Roman" w:hAnsi="Times New Roman" w:cs="Times New Roman"/>
          <w:color w:val="000000"/>
          <w:sz w:val="28"/>
          <w:szCs w:val="28"/>
        </w:rPr>
        <w:t xml:space="preserve">№ 5. – </w:t>
      </w:r>
      <w:r w:rsidRPr="00C3521A">
        <w:rPr>
          <w:rFonts w:ascii="Times New Roman" w:hAnsi="Times New Roman" w:cs="Times New Roman"/>
          <w:color w:val="000000"/>
          <w:sz w:val="28"/>
          <w:szCs w:val="28"/>
        </w:rPr>
        <w:t xml:space="preserve">0,5 </w:t>
      </w:r>
      <w:proofErr w:type="spellStart"/>
      <w:r w:rsidRPr="00C3521A">
        <w:rPr>
          <w:rFonts w:ascii="Times New Roman" w:hAnsi="Times New Roman" w:cs="Times New Roman"/>
          <w:color w:val="000000"/>
          <w:sz w:val="28"/>
          <w:szCs w:val="28"/>
        </w:rPr>
        <w:t>п.л</w:t>
      </w:r>
      <w:proofErr w:type="spellEnd"/>
      <w:r w:rsidRPr="00C3521A">
        <w:rPr>
          <w:rFonts w:ascii="Times New Roman" w:hAnsi="Times New Roman" w:cs="Times New Roman"/>
          <w:color w:val="000000"/>
          <w:sz w:val="28"/>
          <w:szCs w:val="28"/>
        </w:rPr>
        <w:t>.</w:t>
      </w:r>
      <w:r w:rsidRPr="00A627E6">
        <w:rPr>
          <w:rFonts w:ascii="Times New Roman" w:hAnsi="Times New Roman" w:cs="Times New Roman"/>
          <w:b/>
          <w:color w:val="000000"/>
          <w:sz w:val="28"/>
          <w:szCs w:val="28"/>
        </w:rPr>
        <w:t xml:space="preserve"> (входит в перечень ВАК)</w:t>
      </w:r>
    </w:p>
    <w:p w14:paraId="4A72C4FF" w14:textId="77777777" w:rsidR="00C3521A" w:rsidRPr="00A627E6" w:rsidRDefault="00C3521A" w:rsidP="00C3521A">
      <w:pPr>
        <w:numPr>
          <w:ilvl w:val="0"/>
          <w:numId w:val="2"/>
        </w:numPr>
        <w:spacing w:after="0" w:line="360" w:lineRule="auto"/>
        <w:ind w:left="0" w:firstLine="709"/>
        <w:jc w:val="both"/>
        <w:rPr>
          <w:rFonts w:ascii="Times New Roman" w:hAnsi="Times New Roman" w:cs="Times New Roman"/>
          <w:sz w:val="28"/>
          <w:szCs w:val="28"/>
        </w:rPr>
      </w:pPr>
      <w:proofErr w:type="spellStart"/>
      <w:r w:rsidRPr="00A627E6">
        <w:rPr>
          <w:rFonts w:ascii="Times New Roman" w:hAnsi="Times New Roman" w:cs="Times New Roman"/>
          <w:color w:val="000000"/>
          <w:sz w:val="28"/>
          <w:szCs w:val="28"/>
        </w:rPr>
        <w:t>Литуев</w:t>
      </w:r>
      <w:proofErr w:type="spellEnd"/>
      <w:r w:rsidRPr="00A627E6">
        <w:rPr>
          <w:rFonts w:ascii="Times New Roman" w:hAnsi="Times New Roman" w:cs="Times New Roman"/>
          <w:color w:val="000000"/>
          <w:sz w:val="28"/>
          <w:szCs w:val="28"/>
        </w:rPr>
        <w:t xml:space="preserve"> Е.В. Порядок защиты прав налогоплательщика в кантоне Женева Швейцарской Конфедерации. / Е.В. </w:t>
      </w:r>
      <w:proofErr w:type="spellStart"/>
      <w:r w:rsidRPr="00A627E6">
        <w:rPr>
          <w:rFonts w:ascii="Times New Roman" w:hAnsi="Times New Roman" w:cs="Times New Roman"/>
          <w:color w:val="000000"/>
          <w:sz w:val="28"/>
          <w:szCs w:val="28"/>
        </w:rPr>
        <w:t>Литуев</w:t>
      </w:r>
      <w:proofErr w:type="spellEnd"/>
      <w:r w:rsidRPr="00A627E6">
        <w:rPr>
          <w:rFonts w:ascii="Times New Roman" w:hAnsi="Times New Roman" w:cs="Times New Roman"/>
          <w:color w:val="000000"/>
          <w:sz w:val="28"/>
          <w:szCs w:val="28"/>
        </w:rPr>
        <w:t xml:space="preserve"> // Журнал Налоги и Налогообложение. – 2011. – № 11. – 0,6 п. л. </w:t>
      </w:r>
      <w:r w:rsidRPr="00A627E6">
        <w:rPr>
          <w:rFonts w:ascii="Times New Roman" w:hAnsi="Times New Roman" w:cs="Times New Roman"/>
          <w:b/>
          <w:color w:val="000000"/>
          <w:sz w:val="28"/>
          <w:szCs w:val="28"/>
        </w:rPr>
        <w:t>(входит в перечень ВАК)</w:t>
      </w:r>
    </w:p>
    <w:p w14:paraId="2FFC4EF8" w14:textId="77777777" w:rsidR="00A627E6" w:rsidRPr="00A627E6" w:rsidRDefault="00A627E6" w:rsidP="00A627E6">
      <w:pPr>
        <w:numPr>
          <w:ilvl w:val="0"/>
          <w:numId w:val="2"/>
        </w:numPr>
        <w:spacing w:after="0" w:line="360" w:lineRule="auto"/>
        <w:ind w:left="0" w:firstLine="709"/>
        <w:jc w:val="both"/>
        <w:rPr>
          <w:rFonts w:ascii="Times New Roman" w:hAnsi="Times New Roman" w:cs="Times New Roman"/>
          <w:sz w:val="28"/>
          <w:szCs w:val="28"/>
        </w:rPr>
      </w:pPr>
      <w:proofErr w:type="spellStart"/>
      <w:r w:rsidRPr="00A627E6">
        <w:rPr>
          <w:rFonts w:ascii="Times New Roman" w:hAnsi="Times New Roman" w:cs="Times New Roman"/>
          <w:color w:val="000000"/>
          <w:sz w:val="28"/>
          <w:szCs w:val="28"/>
        </w:rPr>
        <w:t>Литуев</w:t>
      </w:r>
      <w:proofErr w:type="spellEnd"/>
      <w:r w:rsidRPr="00A627E6">
        <w:rPr>
          <w:rFonts w:ascii="Times New Roman" w:hAnsi="Times New Roman" w:cs="Times New Roman"/>
          <w:color w:val="000000"/>
          <w:sz w:val="28"/>
          <w:szCs w:val="28"/>
        </w:rPr>
        <w:t xml:space="preserve"> Е.В. Административный порядок защиты прав налогоплательщика и экономическая безопасность. / Е.В. </w:t>
      </w:r>
      <w:proofErr w:type="spellStart"/>
      <w:r w:rsidRPr="00A627E6">
        <w:rPr>
          <w:rFonts w:ascii="Times New Roman" w:hAnsi="Times New Roman" w:cs="Times New Roman"/>
          <w:color w:val="000000"/>
          <w:sz w:val="28"/>
          <w:szCs w:val="28"/>
        </w:rPr>
        <w:t>Литуев</w:t>
      </w:r>
      <w:proofErr w:type="spellEnd"/>
      <w:r w:rsidRPr="00A627E6">
        <w:rPr>
          <w:rFonts w:ascii="Times New Roman" w:hAnsi="Times New Roman" w:cs="Times New Roman"/>
          <w:color w:val="000000"/>
          <w:sz w:val="28"/>
          <w:szCs w:val="28"/>
        </w:rPr>
        <w:t xml:space="preserve"> // Актуальные проблемы экономической безопасности Актуальные проблемы экономической безопасности: Материалы всероссийской научно – практической конференции. – Изд-во ОГПУ.</w:t>
      </w:r>
      <w:r w:rsidR="002A4A12">
        <w:rPr>
          <w:rFonts w:ascii="Times New Roman" w:hAnsi="Times New Roman" w:cs="Times New Roman"/>
          <w:color w:val="000000"/>
          <w:sz w:val="28"/>
          <w:szCs w:val="28"/>
        </w:rPr>
        <w:t xml:space="preserve"> </w:t>
      </w:r>
      <w:r w:rsidRPr="00A627E6">
        <w:rPr>
          <w:rFonts w:ascii="Times New Roman" w:hAnsi="Times New Roman" w:cs="Times New Roman"/>
          <w:color w:val="000000"/>
          <w:sz w:val="28"/>
          <w:szCs w:val="28"/>
        </w:rPr>
        <w:t xml:space="preserve">– 2008. – 0,5 </w:t>
      </w:r>
      <w:proofErr w:type="spellStart"/>
      <w:r w:rsidRPr="00A627E6">
        <w:rPr>
          <w:rFonts w:ascii="Times New Roman" w:hAnsi="Times New Roman" w:cs="Times New Roman"/>
          <w:color w:val="000000"/>
          <w:sz w:val="28"/>
          <w:szCs w:val="28"/>
        </w:rPr>
        <w:t>п.л</w:t>
      </w:r>
      <w:proofErr w:type="spellEnd"/>
      <w:r w:rsidRPr="00A627E6">
        <w:rPr>
          <w:rFonts w:ascii="Times New Roman" w:hAnsi="Times New Roman" w:cs="Times New Roman"/>
          <w:color w:val="000000"/>
          <w:sz w:val="28"/>
          <w:szCs w:val="28"/>
        </w:rPr>
        <w:t>.</w:t>
      </w:r>
    </w:p>
    <w:p w14:paraId="7D6E3BE2" w14:textId="77777777" w:rsidR="00A627E6" w:rsidRPr="00A627E6" w:rsidRDefault="00A627E6" w:rsidP="00A627E6">
      <w:pPr>
        <w:numPr>
          <w:ilvl w:val="0"/>
          <w:numId w:val="2"/>
        </w:numPr>
        <w:spacing w:after="0" w:line="360" w:lineRule="auto"/>
        <w:ind w:left="0" w:firstLine="709"/>
        <w:jc w:val="both"/>
        <w:rPr>
          <w:rFonts w:ascii="Times New Roman" w:hAnsi="Times New Roman" w:cs="Times New Roman"/>
          <w:sz w:val="28"/>
          <w:szCs w:val="28"/>
        </w:rPr>
      </w:pPr>
      <w:proofErr w:type="spellStart"/>
      <w:r w:rsidRPr="00A627E6">
        <w:rPr>
          <w:rFonts w:ascii="Times New Roman" w:hAnsi="Times New Roman" w:cs="Times New Roman"/>
          <w:color w:val="000000"/>
          <w:sz w:val="28"/>
          <w:szCs w:val="28"/>
        </w:rPr>
        <w:t>Литуев</w:t>
      </w:r>
      <w:proofErr w:type="spellEnd"/>
      <w:r w:rsidRPr="00A627E6">
        <w:rPr>
          <w:rFonts w:ascii="Times New Roman" w:hAnsi="Times New Roman" w:cs="Times New Roman"/>
          <w:color w:val="000000"/>
          <w:sz w:val="28"/>
          <w:szCs w:val="28"/>
        </w:rPr>
        <w:t xml:space="preserve"> Е.В. Математическое моделирование судебной практики в России. / Е.В. </w:t>
      </w:r>
      <w:proofErr w:type="spellStart"/>
      <w:r w:rsidRPr="00A627E6">
        <w:rPr>
          <w:rFonts w:ascii="Times New Roman" w:hAnsi="Times New Roman" w:cs="Times New Roman"/>
          <w:color w:val="000000"/>
          <w:sz w:val="28"/>
          <w:szCs w:val="28"/>
        </w:rPr>
        <w:t>Литуев</w:t>
      </w:r>
      <w:proofErr w:type="spellEnd"/>
      <w:r w:rsidRPr="00A627E6">
        <w:rPr>
          <w:rFonts w:ascii="Times New Roman" w:hAnsi="Times New Roman" w:cs="Times New Roman"/>
          <w:color w:val="000000"/>
          <w:sz w:val="28"/>
          <w:szCs w:val="28"/>
        </w:rPr>
        <w:t xml:space="preserve"> // Журнал Юридические науки. – 2008. - № 1. – 0,6 </w:t>
      </w:r>
      <w:proofErr w:type="spellStart"/>
      <w:r w:rsidRPr="00A627E6">
        <w:rPr>
          <w:rFonts w:ascii="Times New Roman" w:hAnsi="Times New Roman" w:cs="Times New Roman"/>
          <w:color w:val="000000"/>
          <w:sz w:val="28"/>
          <w:szCs w:val="28"/>
        </w:rPr>
        <w:t>п.л</w:t>
      </w:r>
      <w:proofErr w:type="spellEnd"/>
      <w:r w:rsidRPr="00A627E6">
        <w:rPr>
          <w:rFonts w:ascii="Times New Roman" w:hAnsi="Times New Roman" w:cs="Times New Roman"/>
          <w:color w:val="000000"/>
          <w:sz w:val="28"/>
          <w:szCs w:val="28"/>
        </w:rPr>
        <w:t>.</w:t>
      </w:r>
    </w:p>
    <w:p w14:paraId="08FC4B5C" w14:textId="77777777" w:rsidR="00A627E6" w:rsidRPr="00A627E6" w:rsidRDefault="00A627E6" w:rsidP="00A627E6">
      <w:pPr>
        <w:spacing w:after="0" w:line="360" w:lineRule="auto"/>
        <w:ind w:firstLine="709"/>
        <w:jc w:val="both"/>
        <w:rPr>
          <w:rFonts w:ascii="Times New Roman" w:hAnsi="Times New Roman" w:cs="Times New Roman"/>
        </w:rPr>
      </w:pPr>
    </w:p>
    <w:p w14:paraId="51E3BE72" w14:textId="77777777" w:rsidR="000A0C1B" w:rsidRDefault="000A0C1B"/>
    <w:sectPr w:rsidR="000A0C1B" w:rsidSect="00C3521A">
      <w:footerReference w:type="default" r:id="rId9"/>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6B3D5" w14:textId="77777777" w:rsidR="0006355C" w:rsidRDefault="0006355C" w:rsidP="00A627E6">
      <w:pPr>
        <w:spacing w:after="0" w:line="240" w:lineRule="auto"/>
      </w:pPr>
      <w:r>
        <w:separator/>
      </w:r>
    </w:p>
  </w:endnote>
  <w:endnote w:type="continuationSeparator" w:id="0">
    <w:p w14:paraId="07F8D26C" w14:textId="77777777" w:rsidR="0006355C" w:rsidRDefault="0006355C" w:rsidP="00A62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4282"/>
      <w:docPartObj>
        <w:docPartGallery w:val="Page Numbers (Bottom of Page)"/>
        <w:docPartUnique/>
      </w:docPartObj>
    </w:sdtPr>
    <w:sdtEndPr>
      <w:rPr>
        <w:rFonts w:ascii="Times New Roman" w:hAnsi="Times New Roman" w:cs="Times New Roman"/>
        <w:sz w:val="24"/>
        <w:szCs w:val="24"/>
      </w:rPr>
    </w:sdtEndPr>
    <w:sdtContent>
      <w:p w14:paraId="6461F3B7" w14:textId="77777777" w:rsidR="00DF7B3C" w:rsidRPr="0044584E" w:rsidRDefault="00B20B41">
        <w:pPr>
          <w:pStyle w:val="a7"/>
          <w:jc w:val="center"/>
          <w:rPr>
            <w:rFonts w:ascii="Times New Roman" w:hAnsi="Times New Roman" w:cs="Times New Roman"/>
            <w:sz w:val="24"/>
            <w:szCs w:val="24"/>
          </w:rPr>
        </w:pPr>
        <w:r w:rsidRPr="0044584E">
          <w:rPr>
            <w:rFonts w:ascii="Times New Roman" w:hAnsi="Times New Roman" w:cs="Times New Roman"/>
            <w:sz w:val="24"/>
            <w:szCs w:val="24"/>
          </w:rPr>
          <w:fldChar w:fldCharType="begin"/>
        </w:r>
        <w:r w:rsidRPr="0044584E">
          <w:rPr>
            <w:rFonts w:ascii="Times New Roman" w:hAnsi="Times New Roman" w:cs="Times New Roman"/>
            <w:sz w:val="24"/>
            <w:szCs w:val="24"/>
          </w:rPr>
          <w:instrText xml:space="preserve"> PAGE   \* MERGEFORMAT </w:instrText>
        </w:r>
        <w:r w:rsidRPr="0044584E">
          <w:rPr>
            <w:rFonts w:ascii="Times New Roman" w:hAnsi="Times New Roman" w:cs="Times New Roman"/>
            <w:sz w:val="24"/>
            <w:szCs w:val="24"/>
          </w:rPr>
          <w:fldChar w:fldCharType="separate"/>
        </w:r>
        <w:r w:rsidR="00C3521A">
          <w:rPr>
            <w:rFonts w:ascii="Times New Roman" w:hAnsi="Times New Roman" w:cs="Times New Roman"/>
            <w:noProof/>
            <w:sz w:val="24"/>
            <w:szCs w:val="24"/>
          </w:rPr>
          <w:t>28</w:t>
        </w:r>
        <w:r w:rsidRPr="0044584E">
          <w:rPr>
            <w:rFonts w:ascii="Times New Roman" w:hAnsi="Times New Roman" w:cs="Times New Roman"/>
            <w:sz w:val="24"/>
            <w:szCs w:val="24"/>
          </w:rPr>
          <w:fldChar w:fldCharType="end"/>
        </w:r>
      </w:p>
    </w:sdtContent>
  </w:sdt>
  <w:p w14:paraId="1CCF9ACF" w14:textId="77777777" w:rsidR="00DF7B3C" w:rsidRDefault="00C3521A">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DF3D5" w14:textId="77777777" w:rsidR="0006355C" w:rsidRDefault="0006355C" w:rsidP="00A627E6">
      <w:pPr>
        <w:spacing w:after="0" w:line="240" w:lineRule="auto"/>
      </w:pPr>
      <w:r>
        <w:separator/>
      </w:r>
    </w:p>
  </w:footnote>
  <w:footnote w:type="continuationSeparator" w:id="0">
    <w:p w14:paraId="71203DFC" w14:textId="77777777" w:rsidR="0006355C" w:rsidRDefault="0006355C" w:rsidP="00A627E6">
      <w:pPr>
        <w:spacing w:after="0" w:line="240" w:lineRule="auto"/>
      </w:pPr>
      <w:r>
        <w:continuationSeparator/>
      </w:r>
    </w:p>
  </w:footnote>
  <w:footnote w:id="1">
    <w:p w14:paraId="30E172B3" w14:textId="77777777" w:rsidR="00A627E6" w:rsidRPr="00DD7C50" w:rsidRDefault="00A627E6" w:rsidP="00A627E6">
      <w:pPr>
        <w:pStyle w:val="a3"/>
        <w:jc w:val="both"/>
      </w:pPr>
      <w:r w:rsidRPr="00215664">
        <w:rPr>
          <w:rStyle w:val="a5"/>
        </w:rPr>
        <w:footnoteRef/>
      </w:r>
      <w:r>
        <w:t xml:space="preserve"> Пепеляев С.Г. </w:t>
      </w:r>
      <w:r w:rsidRPr="00282564">
        <w:rPr>
          <w:color w:val="000000" w:themeColor="text1"/>
        </w:rPr>
        <w:t>Тенденция практ</w:t>
      </w:r>
      <w:r>
        <w:rPr>
          <w:color w:val="000000" w:themeColor="text1"/>
        </w:rPr>
        <w:t>ики разрешения налоговых споров</w:t>
      </w:r>
      <w:r w:rsidRPr="00282564">
        <w:rPr>
          <w:color w:val="000000" w:themeColor="text1"/>
        </w:rPr>
        <w:t xml:space="preserve"> / С.Г. Пепеляев // </w:t>
      </w:r>
      <w:proofErr w:type="spellStart"/>
      <w:r w:rsidRPr="00282564">
        <w:rPr>
          <w:color w:val="000000" w:themeColor="text1"/>
        </w:rPr>
        <w:t>Налоговед</w:t>
      </w:r>
      <w:proofErr w:type="spellEnd"/>
      <w:r w:rsidRPr="00282564">
        <w:rPr>
          <w:color w:val="000000" w:themeColor="text1"/>
        </w:rPr>
        <w:t xml:space="preserve">. - 2005. - № 1. </w:t>
      </w:r>
      <w:r>
        <w:rPr>
          <w:color w:val="000000" w:themeColor="text1"/>
          <w:lang w:val="en-US"/>
        </w:rPr>
        <w:t>C</w:t>
      </w:r>
      <w:r>
        <w:rPr>
          <w:color w:val="000000" w:themeColor="text1"/>
        </w:rPr>
        <w:t xml:space="preserve">. </w:t>
      </w:r>
      <w:r w:rsidRPr="00EF23CA">
        <w:rPr>
          <w:color w:val="000000" w:themeColor="text1"/>
        </w:rPr>
        <w:t>5 - 6</w:t>
      </w:r>
      <w:r>
        <w:rPr>
          <w:color w:val="000000" w:themeColor="text1"/>
        </w:rPr>
        <w:t>.</w:t>
      </w:r>
    </w:p>
  </w:footnote>
  <w:footnote w:id="2">
    <w:p w14:paraId="53FA1B10" w14:textId="77777777" w:rsidR="00A627E6" w:rsidRPr="00682D5C" w:rsidRDefault="00A627E6" w:rsidP="00A627E6">
      <w:pPr>
        <w:pStyle w:val="a3"/>
      </w:pPr>
      <w:r>
        <w:rPr>
          <w:rStyle w:val="a5"/>
        </w:rPr>
        <w:footnoteRef/>
      </w:r>
      <w:r>
        <w:t xml:space="preserve"> </w:t>
      </w:r>
      <w:r w:rsidR="00B706DE">
        <w:t xml:space="preserve">Аналитическая записка к статистическому отчету о работе арбитражных судов Российской Федерации в 2011 г. </w:t>
      </w:r>
      <w:r w:rsidR="00B706DE" w:rsidRPr="00682D5C">
        <w:t xml:space="preserve">/ </w:t>
      </w:r>
      <w:r w:rsidRPr="00E016F0">
        <w:t>Интернет</w:t>
      </w:r>
      <w:r>
        <w:t xml:space="preserve"> </w:t>
      </w:r>
      <w:r w:rsidRPr="00E016F0">
        <w:t>портал</w:t>
      </w:r>
      <w:r>
        <w:t xml:space="preserve"> </w:t>
      </w:r>
      <w:hyperlink r:id="rId1" w:history="1">
        <w:r w:rsidRPr="00A627E6">
          <w:rPr>
            <w:rStyle w:val="a9"/>
            <w:color w:val="000000" w:themeColor="text1"/>
            <w:u w:val="none"/>
            <w:lang w:val="fr-FR"/>
          </w:rPr>
          <w:t>http://www.arbitr.ru</w:t>
        </w:r>
      </w:hyperlink>
      <w:r>
        <w:t xml:space="preserve"> </w:t>
      </w:r>
      <w:r w:rsidRPr="00E016F0">
        <w:rPr>
          <w:lang w:val="fr-FR"/>
        </w:rPr>
        <w:t>[</w:t>
      </w:r>
      <w:r w:rsidRPr="00E016F0">
        <w:t>Электронный</w:t>
      </w:r>
      <w:r>
        <w:t xml:space="preserve"> </w:t>
      </w:r>
      <w:r w:rsidRPr="00E016F0">
        <w:t>ресурс</w:t>
      </w:r>
      <w:r w:rsidRPr="00E016F0">
        <w:rPr>
          <w:lang w:val="fr-FR"/>
        </w:rPr>
        <w:t>]</w:t>
      </w:r>
      <w:r w:rsidRPr="00682D5C">
        <w:t xml:space="preserve"> </w:t>
      </w:r>
    </w:p>
  </w:footnote>
  <w:footnote w:id="3">
    <w:p w14:paraId="3CED0D14" w14:textId="77777777" w:rsidR="00A627E6" w:rsidRPr="00BA5751" w:rsidRDefault="00A627E6" w:rsidP="00A627E6">
      <w:pPr>
        <w:pStyle w:val="a6"/>
        <w:ind w:left="-567"/>
        <w:jc w:val="both"/>
        <w:rPr>
          <w:rFonts w:ascii="Times New Roman" w:hAnsi="Times New Roman" w:cs="Times New Roman"/>
          <w:sz w:val="20"/>
          <w:szCs w:val="20"/>
        </w:rPr>
      </w:pPr>
      <w:r w:rsidRPr="00414343">
        <w:rPr>
          <w:rStyle w:val="a5"/>
          <w:rFonts w:ascii="Times New Roman" w:hAnsi="Times New Roman" w:cs="Times New Roman"/>
          <w:sz w:val="20"/>
          <w:szCs w:val="20"/>
        </w:rPr>
        <w:footnoteRef/>
      </w:r>
      <w:r w:rsidRPr="00414343">
        <w:rPr>
          <w:rFonts w:ascii="Times New Roman" w:hAnsi="Times New Roman" w:cs="Times New Roman"/>
          <w:sz w:val="20"/>
          <w:szCs w:val="20"/>
        </w:rPr>
        <w:t xml:space="preserve"> Так, </w:t>
      </w:r>
      <w:proofErr w:type="spellStart"/>
      <w:r w:rsidRPr="00414343">
        <w:rPr>
          <w:rFonts w:ascii="Times New Roman" w:hAnsi="Times New Roman" w:cs="Times New Roman"/>
          <w:sz w:val="20"/>
          <w:szCs w:val="20"/>
        </w:rPr>
        <w:t>Серин</w:t>
      </w:r>
      <w:proofErr w:type="spellEnd"/>
      <w:r w:rsidRPr="00414343">
        <w:rPr>
          <w:rFonts w:ascii="Times New Roman" w:hAnsi="Times New Roman" w:cs="Times New Roman"/>
          <w:sz w:val="20"/>
          <w:szCs w:val="20"/>
        </w:rPr>
        <w:t xml:space="preserve"> В.Г. </w:t>
      </w:r>
      <w:r w:rsidRPr="00414343">
        <w:rPr>
          <w:rFonts w:ascii="Times New Roman" w:hAnsi="Times New Roman" w:cs="Times New Roman"/>
          <w:sz w:val="20"/>
          <w:szCs w:val="20"/>
          <w:lang w:eastAsia="ru-RU"/>
        </w:rPr>
        <w:t>исследует конституционно-правовые основы формирования правового механизма защиты прав налогоплательщика, уделяя особое внимание административному порядку защиты прав.</w:t>
      </w:r>
      <w:r w:rsidRPr="00414343">
        <w:rPr>
          <w:rFonts w:ascii="Times New Roman" w:hAnsi="Times New Roman" w:cs="Times New Roman"/>
          <w:sz w:val="20"/>
          <w:szCs w:val="20"/>
        </w:rPr>
        <w:t xml:space="preserve"> </w:t>
      </w:r>
      <w:r w:rsidRPr="00414343">
        <w:rPr>
          <w:rFonts w:ascii="Times New Roman" w:hAnsi="Times New Roman" w:cs="Times New Roman"/>
          <w:sz w:val="20"/>
          <w:szCs w:val="20"/>
        </w:rPr>
        <w:t xml:space="preserve">См.: </w:t>
      </w:r>
      <w:proofErr w:type="spellStart"/>
      <w:r w:rsidRPr="00414343">
        <w:rPr>
          <w:rFonts w:ascii="Times New Roman" w:hAnsi="Times New Roman" w:cs="Times New Roman"/>
          <w:sz w:val="20"/>
          <w:szCs w:val="20"/>
        </w:rPr>
        <w:t>Серин</w:t>
      </w:r>
      <w:proofErr w:type="spellEnd"/>
      <w:r w:rsidRPr="00414343">
        <w:rPr>
          <w:rFonts w:ascii="Times New Roman" w:hAnsi="Times New Roman" w:cs="Times New Roman"/>
          <w:sz w:val="20"/>
          <w:szCs w:val="20"/>
        </w:rPr>
        <w:t xml:space="preserve"> В.Г. Конституционно-правовые основы формирования правового механизм</w:t>
      </w:r>
      <w:r>
        <w:rPr>
          <w:rFonts w:ascii="Times New Roman" w:hAnsi="Times New Roman" w:cs="Times New Roman"/>
          <w:sz w:val="20"/>
          <w:szCs w:val="20"/>
        </w:rPr>
        <w:t>а защиты прав налогоплательщика</w:t>
      </w:r>
      <w:r w:rsidRPr="00414343">
        <w:rPr>
          <w:rFonts w:ascii="Times New Roman" w:hAnsi="Times New Roman" w:cs="Times New Roman"/>
          <w:sz w:val="20"/>
          <w:szCs w:val="20"/>
        </w:rPr>
        <w:t xml:space="preserve"> / В.Г. </w:t>
      </w:r>
      <w:proofErr w:type="spellStart"/>
      <w:r w:rsidRPr="00414343">
        <w:rPr>
          <w:rFonts w:ascii="Times New Roman" w:hAnsi="Times New Roman" w:cs="Times New Roman"/>
          <w:sz w:val="20"/>
          <w:szCs w:val="20"/>
        </w:rPr>
        <w:t>Серин</w:t>
      </w:r>
      <w:proofErr w:type="spellEnd"/>
      <w:r w:rsidRPr="00414343">
        <w:rPr>
          <w:rFonts w:ascii="Times New Roman" w:hAnsi="Times New Roman" w:cs="Times New Roman"/>
          <w:sz w:val="20"/>
          <w:szCs w:val="20"/>
        </w:rPr>
        <w:t xml:space="preserve"> // Конституционное и муниципальное право. - 2002. - № 1.; </w:t>
      </w:r>
      <w:r w:rsidRPr="00414343">
        <w:rPr>
          <w:rFonts w:ascii="Times New Roman" w:hAnsi="Times New Roman" w:cs="Times New Roman"/>
          <w:sz w:val="20"/>
          <w:szCs w:val="20"/>
          <w:lang w:eastAsia="ru-RU"/>
        </w:rPr>
        <w:t>Федотов М.А. выделил фактические основания для возникновения у лица права на возмещение убытков, причиненных незаконными действиями (бездействием) налоговых органов.</w:t>
      </w:r>
      <w:r w:rsidRPr="00414343">
        <w:rPr>
          <w:rFonts w:ascii="Times New Roman" w:hAnsi="Times New Roman" w:cs="Times New Roman"/>
          <w:sz w:val="20"/>
          <w:szCs w:val="20"/>
        </w:rPr>
        <w:t xml:space="preserve"> См.: Федотов М.А. Возмещение убытков, причиненных налоговы</w:t>
      </w:r>
      <w:r>
        <w:rPr>
          <w:rFonts w:ascii="Times New Roman" w:hAnsi="Times New Roman" w:cs="Times New Roman"/>
          <w:sz w:val="20"/>
          <w:szCs w:val="20"/>
        </w:rPr>
        <w:t xml:space="preserve">ми органами / М.А. </w:t>
      </w:r>
      <w:r w:rsidRPr="00414343">
        <w:rPr>
          <w:rFonts w:ascii="Times New Roman" w:hAnsi="Times New Roman" w:cs="Times New Roman"/>
          <w:sz w:val="20"/>
          <w:szCs w:val="20"/>
        </w:rPr>
        <w:t>Федотов. 2003. - № 12.; Короткова Л.А.</w:t>
      </w:r>
      <w:r w:rsidRPr="00414343">
        <w:rPr>
          <w:rFonts w:ascii="Times New Roman" w:hAnsi="Times New Roman" w:cs="Times New Roman"/>
          <w:sz w:val="20"/>
          <w:szCs w:val="20"/>
          <w:lang w:eastAsia="ru-RU"/>
        </w:rPr>
        <w:t xml:space="preserve"> в своих работах рассматривает вопрос о зависимости подведомственности дел об обжаловании ненормативных актов налоговых органов от субъекта, обращающегося за защитой нарушенных прав.</w:t>
      </w:r>
      <w:r w:rsidRPr="00414343">
        <w:rPr>
          <w:rFonts w:ascii="Times New Roman" w:hAnsi="Times New Roman" w:cs="Times New Roman"/>
          <w:sz w:val="20"/>
          <w:szCs w:val="20"/>
        </w:rPr>
        <w:t xml:space="preserve"> См.: Коро</w:t>
      </w:r>
      <w:r>
        <w:rPr>
          <w:rFonts w:ascii="Times New Roman" w:hAnsi="Times New Roman" w:cs="Times New Roman"/>
          <w:sz w:val="20"/>
          <w:szCs w:val="20"/>
        </w:rPr>
        <w:t>ткова Л.А.</w:t>
      </w:r>
      <w:r w:rsidRPr="00414343">
        <w:rPr>
          <w:rFonts w:ascii="Times New Roman" w:hAnsi="Times New Roman" w:cs="Times New Roman"/>
          <w:sz w:val="20"/>
          <w:szCs w:val="20"/>
        </w:rPr>
        <w:t xml:space="preserve"> Обжалование актов, действий (бездействия) налоговых органов и их должностных лиц / Л.А. </w:t>
      </w:r>
      <w:r>
        <w:rPr>
          <w:rFonts w:ascii="Times New Roman" w:hAnsi="Times New Roman" w:cs="Times New Roman"/>
          <w:sz w:val="20"/>
          <w:szCs w:val="20"/>
        </w:rPr>
        <w:t>Короткова, Д.Е. Ковалевская // Налоговый вестник</w:t>
      </w:r>
      <w:r w:rsidRPr="00414343">
        <w:rPr>
          <w:rFonts w:ascii="Times New Roman" w:hAnsi="Times New Roman" w:cs="Times New Roman"/>
          <w:sz w:val="20"/>
          <w:szCs w:val="20"/>
        </w:rPr>
        <w:t xml:space="preserve">. – 2001. - № 6.; </w:t>
      </w:r>
      <w:r w:rsidRPr="00414343">
        <w:rPr>
          <w:rFonts w:ascii="Times New Roman" w:hAnsi="Times New Roman" w:cs="Times New Roman"/>
          <w:sz w:val="20"/>
          <w:szCs w:val="20"/>
          <w:lang w:eastAsia="ru-RU"/>
        </w:rPr>
        <w:t>Пашков К.Ю.</w:t>
      </w:r>
      <w:r>
        <w:rPr>
          <w:rFonts w:ascii="Times New Roman" w:hAnsi="Times New Roman" w:cs="Times New Roman"/>
          <w:sz w:val="20"/>
          <w:szCs w:val="20"/>
          <w:lang w:eastAsia="ru-RU"/>
        </w:rPr>
        <w:t xml:space="preserve"> </w:t>
      </w:r>
      <w:r w:rsidRPr="00414343">
        <w:rPr>
          <w:rFonts w:ascii="Times New Roman" w:hAnsi="Times New Roman" w:cs="Times New Roman"/>
          <w:sz w:val="20"/>
          <w:szCs w:val="20"/>
          <w:lang w:eastAsia="ru-RU"/>
        </w:rPr>
        <w:t>тщательно анализирует проблемы досудебного обжалования актов налоговых органов.</w:t>
      </w:r>
      <w:r w:rsidRPr="00414343">
        <w:rPr>
          <w:rFonts w:ascii="Times New Roman" w:hAnsi="Times New Roman" w:cs="Times New Roman"/>
          <w:sz w:val="20"/>
          <w:szCs w:val="20"/>
        </w:rPr>
        <w:t xml:space="preserve"> См.: Пашков К.Ю. Проблемы современного правового регулирования досудебного обжалования актов налоговых органов, действия и бездействия должностных лиц в администрат</w:t>
      </w:r>
      <w:r>
        <w:rPr>
          <w:rFonts w:ascii="Times New Roman" w:hAnsi="Times New Roman" w:cs="Times New Roman"/>
          <w:sz w:val="20"/>
          <w:szCs w:val="20"/>
        </w:rPr>
        <w:t>ивном порядке / К.Ю. Пашков // Налоги и налогообложение</w:t>
      </w:r>
      <w:r w:rsidRPr="00414343">
        <w:rPr>
          <w:rFonts w:ascii="Times New Roman" w:hAnsi="Times New Roman" w:cs="Times New Roman"/>
          <w:sz w:val="20"/>
          <w:szCs w:val="20"/>
        </w:rPr>
        <w:t xml:space="preserve">. - 2006. - № 7.; </w:t>
      </w:r>
      <w:r w:rsidRPr="00414343">
        <w:rPr>
          <w:rFonts w:ascii="Times New Roman" w:hAnsi="Times New Roman" w:cs="Times New Roman"/>
          <w:sz w:val="20"/>
          <w:szCs w:val="20"/>
          <w:lang w:eastAsia="ru-RU"/>
        </w:rPr>
        <w:t>Е.Н. Трофимова в своих работах рассматривает проблемы двойного налогообложения в странах СНГ и Европейского Союза.</w:t>
      </w:r>
      <w:r>
        <w:rPr>
          <w:rFonts w:ascii="Times New Roman" w:hAnsi="Times New Roman" w:cs="Times New Roman"/>
          <w:sz w:val="20"/>
          <w:szCs w:val="20"/>
          <w:lang w:eastAsia="ru-RU"/>
        </w:rPr>
        <w:t xml:space="preserve"> </w:t>
      </w:r>
      <w:r w:rsidRPr="00414343">
        <w:rPr>
          <w:rFonts w:ascii="Times New Roman" w:hAnsi="Times New Roman" w:cs="Times New Roman"/>
          <w:sz w:val="20"/>
          <w:szCs w:val="20"/>
        </w:rPr>
        <w:t xml:space="preserve">См.: Трофимова Е.Н. Применение судами международных соглашений в сфере налогообложения / Е.Н. Трофимова // </w:t>
      </w:r>
      <w:proofErr w:type="spellStart"/>
      <w:r w:rsidRPr="00414343">
        <w:rPr>
          <w:rFonts w:ascii="Times New Roman" w:hAnsi="Times New Roman" w:cs="Times New Roman"/>
          <w:sz w:val="20"/>
          <w:szCs w:val="20"/>
        </w:rPr>
        <w:t>Справочно</w:t>
      </w:r>
      <w:proofErr w:type="spellEnd"/>
      <w:r w:rsidRPr="00414343">
        <w:rPr>
          <w:rFonts w:ascii="Times New Roman" w:hAnsi="Times New Roman" w:cs="Times New Roman"/>
          <w:sz w:val="20"/>
          <w:szCs w:val="20"/>
        </w:rPr>
        <w:t xml:space="preserve"> – информационная система Консультант</w:t>
      </w:r>
      <w:r>
        <w:rPr>
          <w:rFonts w:ascii="Times New Roman" w:hAnsi="Times New Roman" w:cs="Times New Roman"/>
          <w:sz w:val="20"/>
          <w:szCs w:val="20"/>
        </w:rPr>
        <w:t xml:space="preserve"> </w:t>
      </w:r>
      <w:r w:rsidRPr="00414343">
        <w:rPr>
          <w:rFonts w:ascii="Times New Roman" w:hAnsi="Times New Roman" w:cs="Times New Roman"/>
          <w:sz w:val="20"/>
          <w:szCs w:val="20"/>
        </w:rPr>
        <w:t>-</w:t>
      </w:r>
      <w:r>
        <w:rPr>
          <w:rFonts w:ascii="Times New Roman" w:hAnsi="Times New Roman" w:cs="Times New Roman"/>
          <w:sz w:val="20"/>
          <w:szCs w:val="20"/>
        </w:rPr>
        <w:t xml:space="preserve"> </w:t>
      </w:r>
      <w:r w:rsidRPr="00414343">
        <w:rPr>
          <w:rFonts w:ascii="Times New Roman" w:hAnsi="Times New Roman" w:cs="Times New Roman"/>
          <w:sz w:val="20"/>
          <w:szCs w:val="20"/>
        </w:rPr>
        <w:t xml:space="preserve">Плюс.; </w:t>
      </w:r>
      <w:proofErr w:type="spellStart"/>
      <w:r w:rsidRPr="00414343">
        <w:rPr>
          <w:rFonts w:ascii="Times New Roman" w:hAnsi="Times New Roman" w:cs="Times New Roman"/>
          <w:sz w:val="20"/>
          <w:szCs w:val="20"/>
          <w:lang w:eastAsia="ru-RU"/>
        </w:rPr>
        <w:t>Нотин</w:t>
      </w:r>
      <w:proofErr w:type="spellEnd"/>
      <w:r w:rsidRPr="00414343">
        <w:rPr>
          <w:rFonts w:ascii="Times New Roman" w:hAnsi="Times New Roman" w:cs="Times New Roman"/>
          <w:sz w:val="20"/>
          <w:szCs w:val="20"/>
          <w:lang w:eastAsia="ru-RU"/>
        </w:rPr>
        <w:t xml:space="preserve"> С.А. анализирует решения суда ЕС в области налогообложения. См.: </w:t>
      </w:r>
      <w:proofErr w:type="spellStart"/>
      <w:r w:rsidRPr="00414343">
        <w:rPr>
          <w:rFonts w:ascii="Times New Roman" w:hAnsi="Times New Roman" w:cs="Times New Roman"/>
          <w:sz w:val="20"/>
          <w:szCs w:val="20"/>
        </w:rPr>
        <w:t>Нотин</w:t>
      </w:r>
      <w:proofErr w:type="spellEnd"/>
      <w:r w:rsidRPr="00414343">
        <w:rPr>
          <w:rFonts w:ascii="Times New Roman" w:hAnsi="Times New Roman" w:cs="Times New Roman"/>
          <w:sz w:val="20"/>
          <w:szCs w:val="20"/>
        </w:rPr>
        <w:t xml:space="preserve"> С.А. Решения суда ЕС в области </w:t>
      </w:r>
      <w:r>
        <w:rPr>
          <w:rFonts w:ascii="Times New Roman" w:hAnsi="Times New Roman" w:cs="Times New Roman"/>
          <w:sz w:val="20"/>
          <w:szCs w:val="20"/>
        </w:rPr>
        <w:t>налогообложения</w:t>
      </w:r>
      <w:r w:rsidRPr="00BA5751">
        <w:rPr>
          <w:rFonts w:ascii="Times New Roman" w:hAnsi="Times New Roman" w:cs="Times New Roman"/>
          <w:sz w:val="20"/>
          <w:szCs w:val="20"/>
        </w:rPr>
        <w:t xml:space="preserve"> / С.А. </w:t>
      </w:r>
      <w:proofErr w:type="spellStart"/>
      <w:r w:rsidRPr="00BA5751">
        <w:rPr>
          <w:rFonts w:ascii="Times New Roman" w:hAnsi="Times New Roman" w:cs="Times New Roman"/>
          <w:sz w:val="20"/>
          <w:szCs w:val="20"/>
        </w:rPr>
        <w:t>Нотин</w:t>
      </w:r>
      <w:proofErr w:type="spellEnd"/>
      <w:r w:rsidRPr="00BA5751">
        <w:rPr>
          <w:rFonts w:ascii="Times New Roman" w:hAnsi="Times New Roman" w:cs="Times New Roman"/>
          <w:sz w:val="20"/>
          <w:szCs w:val="20"/>
        </w:rPr>
        <w:t xml:space="preserve"> // Актуальные вопросы административного и финансового права. М., - 2004. - № 2.;</w:t>
      </w:r>
      <w:r w:rsidRPr="00BA5751">
        <w:rPr>
          <w:rFonts w:ascii="Times New Roman" w:eastAsia="Times New Roman" w:hAnsi="Times New Roman" w:cs="Times New Roman"/>
          <w:color w:val="000000"/>
          <w:sz w:val="20"/>
          <w:szCs w:val="20"/>
          <w:lang w:eastAsia="ru-RU"/>
        </w:rPr>
        <w:t xml:space="preserve"> Гаджиев Г.А. анализирует позиции Конституционного Суда РФ, касающиеся судебной защиты налогоплательщиков и выделяет особенною роль Конституционного суда РФ в механизме защиты прав налогоплательщика. См.:</w:t>
      </w:r>
      <w:r w:rsidRPr="00BA5751">
        <w:rPr>
          <w:rFonts w:ascii="Times New Roman" w:hAnsi="Times New Roman" w:cs="Times New Roman"/>
          <w:sz w:val="20"/>
          <w:szCs w:val="20"/>
        </w:rPr>
        <w:t xml:space="preserve"> Гаджиев Г.А., Предприниматель-налогоплательщик-госу</w:t>
      </w:r>
      <w:r>
        <w:rPr>
          <w:rFonts w:ascii="Times New Roman" w:hAnsi="Times New Roman" w:cs="Times New Roman"/>
          <w:sz w:val="20"/>
          <w:szCs w:val="20"/>
        </w:rPr>
        <w:t>дарство. Правовые позиции КС РФ</w:t>
      </w:r>
      <w:r w:rsidRPr="00BA5751">
        <w:rPr>
          <w:rFonts w:ascii="Times New Roman" w:hAnsi="Times New Roman" w:cs="Times New Roman"/>
          <w:sz w:val="20"/>
          <w:szCs w:val="20"/>
        </w:rPr>
        <w:t xml:space="preserve"> / Г.А. Гаджиев, С.Г. Пепеляев. // Учебное пособие М.</w:t>
      </w:r>
      <w:r w:rsidRPr="0012526A">
        <w:rPr>
          <w:rFonts w:ascii="Times New Roman" w:hAnsi="Times New Roman" w:cs="Times New Roman"/>
          <w:sz w:val="20"/>
          <w:szCs w:val="20"/>
        </w:rPr>
        <w:t>:</w:t>
      </w:r>
      <w:r>
        <w:rPr>
          <w:rFonts w:ascii="Times New Roman" w:hAnsi="Times New Roman" w:cs="Times New Roman"/>
          <w:sz w:val="20"/>
          <w:szCs w:val="20"/>
        </w:rPr>
        <w:t xml:space="preserve"> ФБК Пресс,</w:t>
      </w:r>
      <w:r w:rsidRPr="00BA5751">
        <w:rPr>
          <w:rFonts w:ascii="Times New Roman" w:hAnsi="Times New Roman" w:cs="Times New Roman"/>
          <w:sz w:val="20"/>
          <w:szCs w:val="20"/>
        </w:rPr>
        <w:t xml:space="preserve"> 1998.</w:t>
      </w:r>
    </w:p>
  </w:footnote>
  <w:footnote w:id="4">
    <w:p w14:paraId="6D1B910E" w14:textId="77777777" w:rsidR="00A627E6" w:rsidRPr="00414343" w:rsidRDefault="00A627E6" w:rsidP="00A627E6">
      <w:pPr>
        <w:pStyle w:val="a6"/>
        <w:ind w:left="-567"/>
        <w:jc w:val="both"/>
        <w:rPr>
          <w:rFonts w:ascii="Times New Roman" w:hAnsi="Times New Roman" w:cs="Times New Roman"/>
          <w:sz w:val="20"/>
          <w:szCs w:val="20"/>
        </w:rPr>
      </w:pPr>
      <w:r w:rsidRPr="00414343">
        <w:rPr>
          <w:rStyle w:val="a5"/>
          <w:rFonts w:ascii="Times New Roman" w:hAnsi="Times New Roman" w:cs="Times New Roman"/>
          <w:sz w:val="20"/>
          <w:szCs w:val="20"/>
        </w:rPr>
        <w:footnoteRef/>
      </w:r>
      <w:r>
        <w:rPr>
          <w:rFonts w:ascii="Times New Roman" w:hAnsi="Times New Roman" w:cs="Times New Roman"/>
          <w:sz w:val="20"/>
          <w:szCs w:val="20"/>
        </w:rPr>
        <w:t xml:space="preserve"> </w:t>
      </w:r>
      <w:proofErr w:type="spellStart"/>
      <w:r w:rsidRPr="00414343">
        <w:rPr>
          <w:rFonts w:ascii="Times New Roman" w:hAnsi="Times New Roman" w:cs="Times New Roman"/>
          <w:sz w:val="20"/>
          <w:szCs w:val="20"/>
        </w:rPr>
        <w:t>Шершеневич</w:t>
      </w:r>
      <w:proofErr w:type="spellEnd"/>
      <w:r w:rsidRPr="00414343">
        <w:rPr>
          <w:rFonts w:ascii="Times New Roman" w:hAnsi="Times New Roman" w:cs="Times New Roman"/>
          <w:sz w:val="20"/>
          <w:szCs w:val="20"/>
        </w:rPr>
        <w:t xml:space="preserve"> Г.Ф. Учебник русского гражданс</w:t>
      </w:r>
      <w:r>
        <w:rPr>
          <w:rFonts w:ascii="Times New Roman" w:hAnsi="Times New Roman" w:cs="Times New Roman"/>
          <w:sz w:val="20"/>
          <w:szCs w:val="20"/>
        </w:rPr>
        <w:t>кого права (по изданию 1907 г.)</w:t>
      </w:r>
      <w:r w:rsidRPr="00414343">
        <w:rPr>
          <w:rFonts w:ascii="Times New Roman" w:hAnsi="Times New Roman" w:cs="Times New Roman"/>
          <w:sz w:val="20"/>
          <w:szCs w:val="20"/>
        </w:rPr>
        <w:t xml:space="preserve"> / Г.Ф.  </w:t>
      </w:r>
      <w:proofErr w:type="spellStart"/>
      <w:r w:rsidRPr="00414343">
        <w:rPr>
          <w:rFonts w:ascii="Times New Roman" w:hAnsi="Times New Roman" w:cs="Times New Roman"/>
          <w:sz w:val="20"/>
          <w:szCs w:val="20"/>
        </w:rPr>
        <w:t>Шершеневич</w:t>
      </w:r>
      <w:proofErr w:type="spellEnd"/>
      <w:r w:rsidRPr="00414343">
        <w:rPr>
          <w:rFonts w:ascii="Times New Roman" w:hAnsi="Times New Roman" w:cs="Times New Roman"/>
          <w:sz w:val="20"/>
          <w:szCs w:val="20"/>
        </w:rPr>
        <w:t>. - М., 1995.</w:t>
      </w:r>
    </w:p>
  </w:footnote>
  <w:footnote w:id="5">
    <w:p w14:paraId="5598A94A" w14:textId="77777777" w:rsidR="00A627E6" w:rsidRPr="005A07A3" w:rsidRDefault="00A627E6" w:rsidP="00A627E6">
      <w:pPr>
        <w:pStyle w:val="a6"/>
        <w:ind w:left="-567"/>
        <w:jc w:val="both"/>
      </w:pPr>
      <w:r w:rsidRPr="00414343">
        <w:rPr>
          <w:rStyle w:val="a5"/>
          <w:rFonts w:ascii="Times New Roman" w:hAnsi="Times New Roman" w:cs="Times New Roman"/>
          <w:sz w:val="20"/>
          <w:szCs w:val="20"/>
        </w:rPr>
        <w:footnoteRef/>
      </w:r>
      <w:r>
        <w:rPr>
          <w:rFonts w:ascii="Times New Roman" w:hAnsi="Times New Roman" w:cs="Times New Roman"/>
          <w:sz w:val="20"/>
          <w:szCs w:val="20"/>
        </w:rPr>
        <w:t xml:space="preserve"> Синайский</w:t>
      </w:r>
      <w:r w:rsidRPr="00414343">
        <w:rPr>
          <w:rFonts w:ascii="Times New Roman" w:hAnsi="Times New Roman" w:cs="Times New Roman"/>
          <w:sz w:val="20"/>
          <w:szCs w:val="20"/>
        </w:rPr>
        <w:t xml:space="preserve"> В.И. Русское гражданское право. (Классика русской цивили</w:t>
      </w:r>
      <w:r>
        <w:rPr>
          <w:rFonts w:ascii="Times New Roman" w:hAnsi="Times New Roman" w:cs="Times New Roman"/>
          <w:sz w:val="20"/>
          <w:szCs w:val="20"/>
        </w:rPr>
        <w:t>стики) / В.И. Синайский – М.: Статут</w:t>
      </w:r>
      <w:r w:rsidRPr="00414343">
        <w:rPr>
          <w:rFonts w:ascii="Times New Roman" w:hAnsi="Times New Roman" w:cs="Times New Roman"/>
          <w:sz w:val="20"/>
          <w:szCs w:val="20"/>
        </w:rPr>
        <w:t>, 2002.</w:t>
      </w:r>
    </w:p>
  </w:footnote>
  <w:footnote w:id="6">
    <w:p w14:paraId="5CA3689A" w14:textId="77777777" w:rsidR="00A627E6" w:rsidRPr="005A07A3" w:rsidRDefault="00A627E6" w:rsidP="00A627E6">
      <w:pPr>
        <w:pStyle w:val="a3"/>
        <w:ind w:left="-567"/>
        <w:contextualSpacing/>
        <w:jc w:val="both"/>
      </w:pPr>
      <w:r w:rsidRPr="005A07A3">
        <w:rPr>
          <w:rStyle w:val="a5"/>
        </w:rPr>
        <w:footnoteRef/>
      </w:r>
      <w:r>
        <w:t xml:space="preserve"> Иоффе</w:t>
      </w:r>
      <w:r w:rsidRPr="005A07A3">
        <w:t xml:space="preserve"> О.С. Ответс</w:t>
      </w:r>
      <w:r>
        <w:t>твенность по гражданскому праву</w:t>
      </w:r>
      <w:r w:rsidRPr="005A07A3">
        <w:t xml:space="preserve"> / О.С. Иоффе. - Л., 1955.</w:t>
      </w:r>
    </w:p>
  </w:footnote>
  <w:footnote w:id="7">
    <w:p w14:paraId="03F0CB4B" w14:textId="77777777" w:rsidR="00A627E6" w:rsidRPr="005A07A3" w:rsidRDefault="00A627E6" w:rsidP="00A627E6">
      <w:pPr>
        <w:pStyle w:val="a3"/>
        <w:ind w:left="-567"/>
        <w:contextualSpacing/>
        <w:jc w:val="both"/>
      </w:pPr>
      <w:r w:rsidRPr="005A07A3">
        <w:rPr>
          <w:rStyle w:val="a5"/>
        </w:rPr>
        <w:footnoteRef/>
      </w:r>
      <w:r>
        <w:t xml:space="preserve"> Исаев</w:t>
      </w:r>
      <w:r w:rsidRPr="005A07A3">
        <w:t xml:space="preserve"> А.А. </w:t>
      </w:r>
      <w:r>
        <w:t>Очерк теории и политики налогов</w:t>
      </w:r>
      <w:r w:rsidRPr="005A07A3">
        <w:t xml:space="preserve"> / А.А. Исаев. – М.: </w:t>
      </w:r>
      <w:proofErr w:type="spellStart"/>
      <w:r>
        <w:t>ЮрИнфоР</w:t>
      </w:r>
      <w:proofErr w:type="spellEnd"/>
      <w:r w:rsidR="00A84DBD">
        <w:t>.</w:t>
      </w:r>
      <w:r>
        <w:t xml:space="preserve"> - Пресс</w:t>
      </w:r>
      <w:r w:rsidRPr="005A07A3">
        <w:t>, 2004.</w:t>
      </w:r>
    </w:p>
  </w:footnote>
  <w:footnote w:id="8">
    <w:p w14:paraId="47B3AC93" w14:textId="77777777" w:rsidR="00A627E6" w:rsidRPr="005A07A3" w:rsidRDefault="00A627E6" w:rsidP="00A627E6">
      <w:pPr>
        <w:pStyle w:val="a3"/>
        <w:ind w:left="-567"/>
        <w:contextualSpacing/>
        <w:jc w:val="both"/>
      </w:pPr>
      <w:r>
        <w:rPr>
          <w:rStyle w:val="a5"/>
        </w:rPr>
        <w:footnoteRef/>
      </w:r>
      <w:r>
        <w:rPr>
          <w:rStyle w:val="a5"/>
        </w:rPr>
        <w:t xml:space="preserve"> </w:t>
      </w:r>
      <w:r>
        <w:t>Пепеляев</w:t>
      </w:r>
      <w:r w:rsidRPr="005A07A3">
        <w:t xml:space="preserve"> С.Г. Гражданин как субъект финансово-правовых отношений. 12.00.14. </w:t>
      </w:r>
      <w:proofErr w:type="spellStart"/>
      <w:r w:rsidRPr="005A07A3">
        <w:t>Дис</w:t>
      </w:r>
      <w:proofErr w:type="spellEnd"/>
      <w:r w:rsidRPr="005A07A3">
        <w:t>. … к</w:t>
      </w:r>
      <w:r>
        <w:t xml:space="preserve">анд. </w:t>
      </w:r>
      <w:proofErr w:type="spellStart"/>
      <w:r>
        <w:t>юрид</w:t>
      </w:r>
      <w:proofErr w:type="spellEnd"/>
      <w:r w:rsidRPr="005A07A3">
        <w:t>.</w:t>
      </w:r>
      <w:r>
        <w:t xml:space="preserve"> </w:t>
      </w:r>
      <w:r w:rsidRPr="005A07A3">
        <w:t>н</w:t>
      </w:r>
      <w:r>
        <w:t>аук</w:t>
      </w:r>
      <w:r w:rsidRPr="005A07A3">
        <w:t xml:space="preserve"> / Пепеляев Сергей Геннадьевич. - М., 1992.</w:t>
      </w:r>
    </w:p>
  </w:footnote>
  <w:footnote w:id="9">
    <w:p w14:paraId="52F0634F" w14:textId="77777777" w:rsidR="00A627E6" w:rsidRPr="005A07A3" w:rsidRDefault="00A627E6" w:rsidP="00A627E6">
      <w:pPr>
        <w:autoSpaceDE w:val="0"/>
        <w:autoSpaceDN w:val="0"/>
        <w:adjustRightInd w:val="0"/>
        <w:spacing w:after="0" w:line="240" w:lineRule="auto"/>
        <w:ind w:left="-567"/>
        <w:jc w:val="both"/>
        <w:rPr>
          <w:rFonts w:ascii="Times New Roman" w:hAnsi="Times New Roman" w:cs="Times New Roman"/>
          <w:sz w:val="20"/>
          <w:szCs w:val="20"/>
        </w:rPr>
      </w:pPr>
      <w:r>
        <w:rPr>
          <w:rStyle w:val="a5"/>
          <w:rFonts w:ascii="Times New Roman" w:eastAsia="Times New Roman" w:hAnsi="Times New Roman" w:cs="Times New Roman"/>
          <w:sz w:val="20"/>
          <w:szCs w:val="20"/>
          <w:lang w:eastAsia="ru-RU"/>
        </w:rPr>
        <w:footnoteRef/>
      </w:r>
      <w:r>
        <w:rPr>
          <w:rStyle w:val="a5"/>
          <w:rFonts w:ascii="Times New Roman" w:hAnsi="Times New Roman" w:cs="Times New Roman"/>
          <w:sz w:val="20"/>
          <w:szCs w:val="20"/>
        </w:rPr>
        <w:t xml:space="preserve"> </w:t>
      </w:r>
      <w:r>
        <w:rPr>
          <w:rFonts w:ascii="Times New Roman" w:hAnsi="Times New Roman" w:cs="Times New Roman"/>
          <w:sz w:val="20"/>
          <w:szCs w:val="20"/>
        </w:rPr>
        <w:t>Воловик</w:t>
      </w:r>
      <w:r w:rsidRPr="005A07A3">
        <w:rPr>
          <w:rFonts w:ascii="Times New Roman" w:hAnsi="Times New Roman" w:cs="Times New Roman"/>
          <w:sz w:val="20"/>
          <w:szCs w:val="20"/>
        </w:rPr>
        <w:t xml:space="preserve"> Е. В. Налоговое обозрение. </w:t>
      </w:r>
      <w:r w:rsidRPr="005A07A3">
        <w:rPr>
          <w:rFonts w:ascii="Times New Roman" w:hAnsi="Times New Roman" w:cs="Times New Roman"/>
          <w:sz w:val="20"/>
          <w:szCs w:val="20"/>
        </w:rPr>
        <w:t>Болгария, Великобритания, Индонезия, Испания, Ита</w:t>
      </w:r>
      <w:r>
        <w:rPr>
          <w:rFonts w:ascii="Times New Roman" w:hAnsi="Times New Roman" w:cs="Times New Roman"/>
          <w:sz w:val="20"/>
          <w:szCs w:val="20"/>
        </w:rPr>
        <w:t xml:space="preserve">лия, Канада / Е.В Воловик // </w:t>
      </w:r>
      <w:r w:rsidRPr="005A07A3">
        <w:rPr>
          <w:rFonts w:ascii="Times New Roman" w:hAnsi="Times New Roman" w:cs="Times New Roman"/>
          <w:sz w:val="20"/>
          <w:szCs w:val="20"/>
        </w:rPr>
        <w:t>Финансо</w:t>
      </w:r>
      <w:r>
        <w:rPr>
          <w:rFonts w:ascii="Times New Roman" w:hAnsi="Times New Roman" w:cs="Times New Roman"/>
          <w:sz w:val="20"/>
          <w:szCs w:val="20"/>
        </w:rPr>
        <w:t>вая газета. Региональный выпуск</w:t>
      </w:r>
      <w:r w:rsidRPr="005A07A3">
        <w:rPr>
          <w:rFonts w:ascii="Times New Roman" w:hAnsi="Times New Roman" w:cs="Times New Roman"/>
          <w:sz w:val="20"/>
          <w:szCs w:val="20"/>
        </w:rPr>
        <w:t>. - 2000. - № 1.</w:t>
      </w:r>
    </w:p>
  </w:footnote>
  <w:footnote w:id="10">
    <w:p w14:paraId="6B1EBAB8" w14:textId="77777777" w:rsidR="00A627E6" w:rsidRPr="00181560" w:rsidRDefault="00A627E6" w:rsidP="00A627E6">
      <w:pPr>
        <w:pStyle w:val="a3"/>
        <w:ind w:left="-567"/>
        <w:jc w:val="both"/>
      </w:pPr>
      <w:r>
        <w:rPr>
          <w:rStyle w:val="a5"/>
        </w:rPr>
        <w:footnoteRef/>
      </w:r>
      <w:r>
        <w:t xml:space="preserve"> </w:t>
      </w:r>
      <w:proofErr w:type="spellStart"/>
      <w:r>
        <w:t>Саматов</w:t>
      </w:r>
      <w:proofErr w:type="spellEnd"/>
      <w:r w:rsidRPr="005A07A3">
        <w:t xml:space="preserve"> О.Ж. Международно-правовые аспекты сотрудничества государств-член</w:t>
      </w:r>
      <w:r>
        <w:t>ов СНГ в области налогообложения</w:t>
      </w:r>
      <w:r w:rsidRPr="005A07A3">
        <w:t xml:space="preserve"> / О.Ж. </w:t>
      </w:r>
      <w:proofErr w:type="spellStart"/>
      <w:r w:rsidRPr="005A07A3">
        <w:t>Саматов</w:t>
      </w:r>
      <w:proofErr w:type="spellEnd"/>
      <w:r w:rsidRPr="005A07A3">
        <w:t xml:space="preserve"> //</w:t>
      </w:r>
      <w:r>
        <w:t xml:space="preserve"> Налоги</w:t>
      </w:r>
      <w:r w:rsidRPr="005A07A3">
        <w:t xml:space="preserve">. – 2006. </w:t>
      </w:r>
      <w:r w:rsidRPr="00181560">
        <w:t>№ 10.</w:t>
      </w:r>
    </w:p>
  </w:footnote>
  <w:footnote w:id="11">
    <w:p w14:paraId="14EE09B3" w14:textId="77777777" w:rsidR="00A627E6" w:rsidRPr="005A07A3" w:rsidRDefault="00A627E6" w:rsidP="00A627E6">
      <w:pPr>
        <w:tabs>
          <w:tab w:val="left" w:pos="0"/>
        </w:tabs>
        <w:spacing w:after="0" w:line="240" w:lineRule="auto"/>
        <w:ind w:left="-567"/>
        <w:jc w:val="both"/>
        <w:rPr>
          <w:rFonts w:ascii="Times New Roman" w:hAnsi="Times New Roman" w:cs="Times New Roman"/>
          <w:sz w:val="20"/>
          <w:szCs w:val="20"/>
        </w:rPr>
      </w:pPr>
      <w:r>
        <w:rPr>
          <w:rStyle w:val="a5"/>
          <w:rFonts w:ascii="Times New Roman" w:eastAsia="Times New Roman" w:hAnsi="Times New Roman" w:cs="Times New Roman"/>
          <w:sz w:val="20"/>
          <w:szCs w:val="20"/>
          <w:lang w:eastAsia="ru-RU"/>
        </w:rPr>
        <w:footnoteRef/>
      </w:r>
      <w:r w:rsidRPr="00670E1B">
        <w:rPr>
          <w:rFonts w:ascii="Times New Roman" w:hAnsi="Times New Roman" w:cs="Times New Roman"/>
          <w:sz w:val="20"/>
          <w:szCs w:val="20"/>
        </w:rPr>
        <w:t xml:space="preserve"> </w:t>
      </w:r>
      <w:proofErr w:type="spellStart"/>
      <w:r>
        <w:rPr>
          <w:rFonts w:ascii="Times New Roman" w:hAnsi="Times New Roman" w:cs="Times New Roman"/>
          <w:sz w:val="20"/>
          <w:szCs w:val="20"/>
        </w:rPr>
        <w:t>Толстопятенко</w:t>
      </w:r>
      <w:proofErr w:type="spellEnd"/>
      <w:r>
        <w:rPr>
          <w:rFonts w:ascii="Times New Roman" w:hAnsi="Times New Roman" w:cs="Times New Roman"/>
          <w:sz w:val="20"/>
          <w:szCs w:val="20"/>
        </w:rPr>
        <w:t xml:space="preserve"> Г.П. </w:t>
      </w:r>
      <w:r w:rsidRPr="005A07A3">
        <w:rPr>
          <w:rFonts w:ascii="Times New Roman" w:hAnsi="Times New Roman" w:cs="Times New Roman"/>
          <w:sz w:val="20"/>
          <w:szCs w:val="20"/>
        </w:rPr>
        <w:t>Е</w:t>
      </w:r>
      <w:r>
        <w:rPr>
          <w:rFonts w:ascii="Times New Roman" w:hAnsi="Times New Roman" w:cs="Times New Roman"/>
          <w:sz w:val="20"/>
          <w:szCs w:val="20"/>
        </w:rPr>
        <w:t>вропейское налоговое право</w:t>
      </w:r>
      <w:r w:rsidRPr="005A07A3">
        <w:rPr>
          <w:rFonts w:ascii="Times New Roman" w:hAnsi="Times New Roman" w:cs="Times New Roman"/>
          <w:sz w:val="20"/>
          <w:szCs w:val="20"/>
        </w:rPr>
        <w:t xml:space="preserve"> / Г.П. </w:t>
      </w:r>
      <w:proofErr w:type="spellStart"/>
      <w:r w:rsidRPr="005A07A3">
        <w:rPr>
          <w:rFonts w:ascii="Times New Roman" w:hAnsi="Times New Roman" w:cs="Times New Roman"/>
          <w:sz w:val="20"/>
          <w:szCs w:val="20"/>
        </w:rPr>
        <w:t>Толстопятенко</w:t>
      </w:r>
      <w:proofErr w:type="spellEnd"/>
      <w:r w:rsidRPr="005A07A3">
        <w:rPr>
          <w:rFonts w:ascii="Times New Roman" w:hAnsi="Times New Roman" w:cs="Times New Roman"/>
          <w:sz w:val="20"/>
          <w:szCs w:val="20"/>
        </w:rPr>
        <w:t xml:space="preserve">. </w:t>
      </w:r>
      <w:r>
        <w:rPr>
          <w:rFonts w:ascii="Times New Roman" w:hAnsi="Times New Roman" w:cs="Times New Roman"/>
          <w:sz w:val="20"/>
          <w:szCs w:val="20"/>
        </w:rPr>
        <w:t>– Норма,</w:t>
      </w:r>
      <w:r w:rsidRPr="005A07A3">
        <w:rPr>
          <w:rFonts w:ascii="Times New Roman" w:hAnsi="Times New Roman" w:cs="Times New Roman"/>
          <w:sz w:val="20"/>
          <w:szCs w:val="20"/>
        </w:rPr>
        <w:t xml:space="preserve"> М., 2001.</w:t>
      </w:r>
    </w:p>
  </w:footnote>
  <w:footnote w:id="12">
    <w:p w14:paraId="0AF6DE63" w14:textId="77777777" w:rsidR="00A627E6" w:rsidRPr="007B5B62" w:rsidRDefault="00A627E6" w:rsidP="00A627E6">
      <w:pPr>
        <w:pStyle w:val="a3"/>
        <w:ind w:left="-567"/>
        <w:jc w:val="both"/>
      </w:pPr>
      <w:r>
        <w:rPr>
          <w:rStyle w:val="a5"/>
        </w:rPr>
        <w:footnoteRef/>
      </w:r>
      <w:r>
        <w:t xml:space="preserve"> </w:t>
      </w:r>
      <w:r>
        <w:t>Смирных</w:t>
      </w:r>
      <w:r w:rsidRPr="005A07A3">
        <w:t xml:space="preserve"> С.Е. Проблемы гарантий, пределов осуществления и защиты субъективных прав налогоплательщиков. </w:t>
      </w:r>
      <w:proofErr w:type="spellStart"/>
      <w:r w:rsidRPr="005A07A3">
        <w:t>Дис</w:t>
      </w:r>
      <w:proofErr w:type="spellEnd"/>
      <w:r w:rsidRPr="005A07A3">
        <w:t>. … к</w:t>
      </w:r>
      <w:r>
        <w:t>анд</w:t>
      </w:r>
      <w:r w:rsidRPr="005A07A3">
        <w:t>.</w:t>
      </w:r>
      <w:r>
        <w:t xml:space="preserve"> </w:t>
      </w:r>
      <w:proofErr w:type="spellStart"/>
      <w:r w:rsidRPr="005A07A3">
        <w:t>ю</w:t>
      </w:r>
      <w:r>
        <w:t>рид</w:t>
      </w:r>
      <w:proofErr w:type="spellEnd"/>
      <w:r w:rsidRPr="005A07A3">
        <w:t>.</w:t>
      </w:r>
      <w:r>
        <w:t xml:space="preserve"> </w:t>
      </w:r>
      <w:r w:rsidRPr="005A07A3">
        <w:t>н</w:t>
      </w:r>
      <w:r>
        <w:t>аук</w:t>
      </w:r>
      <w:r w:rsidRPr="005A07A3">
        <w:t>. / Смирных Сергей Евгеньевич. М., РГБ. 2006.</w:t>
      </w:r>
    </w:p>
  </w:footnote>
  <w:footnote w:id="13">
    <w:p w14:paraId="3BBE44F2" w14:textId="77777777" w:rsidR="00A627E6" w:rsidRPr="005A07A3" w:rsidRDefault="00A627E6" w:rsidP="00A627E6">
      <w:pPr>
        <w:spacing w:after="0" w:line="240" w:lineRule="auto"/>
        <w:ind w:left="-567"/>
        <w:jc w:val="both"/>
        <w:rPr>
          <w:rFonts w:ascii="Times New Roman" w:hAnsi="Times New Roman" w:cs="Times New Roman"/>
          <w:sz w:val="20"/>
          <w:szCs w:val="20"/>
          <w:lang w:val="fr-FR"/>
        </w:rPr>
      </w:pPr>
      <w:r w:rsidRPr="00BE2F04">
        <w:rPr>
          <w:rStyle w:val="a5"/>
          <w:rFonts w:ascii="Times New Roman" w:hAnsi="Times New Roman" w:cs="Times New Roman"/>
          <w:sz w:val="20"/>
          <w:szCs w:val="20"/>
        </w:rPr>
        <w:footnoteRef/>
      </w:r>
      <w:r w:rsidRPr="00A627E6">
        <w:rPr>
          <w:rFonts w:ascii="Times New Roman" w:hAnsi="Times New Roman" w:cs="Times New Roman"/>
          <w:bCs/>
          <w:sz w:val="20"/>
          <w:szCs w:val="20"/>
        </w:rPr>
        <w:t xml:space="preserve"> </w:t>
      </w:r>
      <w:r>
        <w:rPr>
          <w:rFonts w:ascii="Times New Roman" w:hAnsi="Times New Roman" w:cs="Times New Roman"/>
          <w:bCs/>
          <w:sz w:val="20"/>
          <w:szCs w:val="20"/>
          <w:lang w:val="fr-FR"/>
        </w:rPr>
        <w:t>Baudat Olivier</w:t>
      </w:r>
      <w:r w:rsidRPr="00A627E6">
        <w:rPr>
          <w:rFonts w:ascii="Times New Roman" w:hAnsi="Times New Roman" w:cs="Times New Roman"/>
          <w:bCs/>
          <w:sz w:val="20"/>
          <w:szCs w:val="20"/>
        </w:rPr>
        <w:t xml:space="preserve">. </w:t>
      </w:r>
      <w:r w:rsidRPr="005A07A3">
        <w:rPr>
          <w:rFonts w:ascii="Times New Roman" w:hAnsi="Times New Roman" w:cs="Times New Roman"/>
          <w:sz w:val="20"/>
          <w:szCs w:val="20"/>
          <w:lang w:val="fr-FR"/>
        </w:rPr>
        <w:t>La planification fiscale et patrimoniale. Comment developer et sécuriser mon patrimoine</w:t>
      </w:r>
      <w:r w:rsidRPr="00B3681B">
        <w:rPr>
          <w:rFonts w:ascii="Times New Roman" w:hAnsi="Times New Roman" w:cs="Times New Roman"/>
          <w:sz w:val="20"/>
          <w:szCs w:val="20"/>
          <w:lang w:val="en-US"/>
        </w:rPr>
        <w:t xml:space="preserve"> </w:t>
      </w:r>
      <w:r w:rsidRPr="005A07A3">
        <w:rPr>
          <w:rFonts w:ascii="Times New Roman" w:hAnsi="Times New Roman" w:cs="Times New Roman"/>
          <w:sz w:val="20"/>
          <w:szCs w:val="20"/>
          <w:lang w:val="en-US"/>
        </w:rPr>
        <w:t xml:space="preserve">/ </w:t>
      </w:r>
      <w:r w:rsidRPr="005A07A3">
        <w:rPr>
          <w:rFonts w:ascii="Times New Roman" w:hAnsi="Times New Roman" w:cs="Times New Roman"/>
          <w:bCs/>
          <w:sz w:val="20"/>
          <w:szCs w:val="20"/>
          <w:lang w:val="fr-FR"/>
        </w:rPr>
        <w:t>Olivier Baudat; Werner A.</w:t>
      </w:r>
      <w:r w:rsidR="000C4B3A" w:rsidRPr="000C4B3A">
        <w:rPr>
          <w:rFonts w:ascii="Times New Roman" w:hAnsi="Times New Roman" w:cs="Times New Roman"/>
          <w:bCs/>
          <w:sz w:val="20"/>
          <w:szCs w:val="20"/>
          <w:lang w:val="en-US"/>
        </w:rPr>
        <w:t xml:space="preserve"> </w:t>
      </w:r>
      <w:r w:rsidRPr="005A07A3">
        <w:rPr>
          <w:rFonts w:ascii="Times New Roman" w:hAnsi="Times New Roman" w:cs="Times New Roman"/>
          <w:bCs/>
          <w:sz w:val="20"/>
          <w:szCs w:val="20"/>
          <w:lang w:val="fr-FR"/>
        </w:rPr>
        <w:t>Räber</w:t>
      </w:r>
      <w:r w:rsidRPr="00BF51EA">
        <w:rPr>
          <w:rFonts w:ascii="Times New Roman" w:hAnsi="Times New Roman" w:cs="Times New Roman"/>
          <w:bCs/>
          <w:sz w:val="20"/>
          <w:szCs w:val="20"/>
          <w:lang w:val="en-US"/>
        </w:rPr>
        <w:t>. -</w:t>
      </w:r>
      <w:r w:rsidRPr="00B3681B">
        <w:rPr>
          <w:rFonts w:ascii="Times New Roman" w:hAnsi="Times New Roman" w:cs="Times New Roman"/>
          <w:bCs/>
          <w:sz w:val="20"/>
          <w:szCs w:val="20"/>
          <w:lang w:val="en-US"/>
        </w:rPr>
        <w:t xml:space="preserve"> </w:t>
      </w:r>
      <w:r w:rsidRPr="005A07A3">
        <w:rPr>
          <w:rFonts w:ascii="Times New Roman" w:hAnsi="Times New Roman" w:cs="Times New Roman"/>
          <w:sz w:val="20"/>
          <w:szCs w:val="20"/>
          <w:lang w:val="fr-FR"/>
        </w:rPr>
        <w:t>Muri. Cosmos. 2006.</w:t>
      </w:r>
    </w:p>
  </w:footnote>
  <w:footnote w:id="14">
    <w:p w14:paraId="0D67CE9C" w14:textId="77777777" w:rsidR="00A627E6" w:rsidRPr="005A07A3" w:rsidRDefault="00A627E6" w:rsidP="00A627E6">
      <w:pPr>
        <w:pStyle w:val="a3"/>
        <w:ind w:left="-567"/>
        <w:contextualSpacing/>
        <w:jc w:val="both"/>
        <w:rPr>
          <w:lang w:val="fr-FR"/>
        </w:rPr>
      </w:pPr>
      <w:r w:rsidRPr="005A07A3">
        <w:rPr>
          <w:rStyle w:val="a5"/>
        </w:rPr>
        <w:footnoteRef/>
      </w:r>
      <w:r w:rsidRPr="00670E1B">
        <w:rPr>
          <w:lang w:val="fr-FR"/>
        </w:rPr>
        <w:t xml:space="preserve"> </w:t>
      </w:r>
      <w:r w:rsidRPr="005A07A3">
        <w:t>См</w:t>
      </w:r>
      <w:r w:rsidRPr="005A07A3">
        <w:rPr>
          <w:lang w:val="fr-FR"/>
        </w:rPr>
        <w:t xml:space="preserve">.: </w:t>
      </w:r>
      <w:proofErr w:type="spellStart"/>
      <w:r w:rsidRPr="005A07A3">
        <w:t>Бессо</w:t>
      </w:r>
      <w:proofErr w:type="spellEnd"/>
      <w:r w:rsidRPr="00670E1B">
        <w:rPr>
          <w:lang w:val="fr-FR"/>
        </w:rPr>
        <w:t xml:space="preserve"> </w:t>
      </w:r>
      <w:r w:rsidRPr="005A07A3">
        <w:t>Лоран</w:t>
      </w:r>
      <w:r w:rsidRPr="00670E1B">
        <w:rPr>
          <w:lang w:val="fr-FR"/>
        </w:rPr>
        <w:t xml:space="preserve">. </w:t>
      </w:r>
      <w:r w:rsidRPr="005A07A3">
        <w:t>Международное</w:t>
      </w:r>
      <w:r w:rsidRPr="00670E1B">
        <w:rPr>
          <w:lang w:val="fr-FR"/>
        </w:rPr>
        <w:t xml:space="preserve"> </w:t>
      </w:r>
      <w:r w:rsidRPr="005A07A3">
        <w:t>налогообложение</w:t>
      </w:r>
      <w:r w:rsidRPr="00670E1B">
        <w:rPr>
          <w:lang w:val="fr-FR"/>
        </w:rPr>
        <w:t xml:space="preserve"> </w:t>
      </w:r>
      <w:r w:rsidRPr="005A07A3">
        <w:t>в</w:t>
      </w:r>
      <w:r w:rsidRPr="00670E1B">
        <w:rPr>
          <w:lang w:val="fr-FR"/>
        </w:rPr>
        <w:t xml:space="preserve"> </w:t>
      </w:r>
      <w:r w:rsidRPr="005A07A3">
        <w:t>нотариальной</w:t>
      </w:r>
      <w:r w:rsidRPr="00670E1B">
        <w:rPr>
          <w:lang w:val="fr-FR"/>
        </w:rPr>
        <w:t xml:space="preserve"> </w:t>
      </w:r>
      <w:r>
        <w:t>практике</w:t>
      </w:r>
      <w:r w:rsidRPr="005A07A3">
        <w:rPr>
          <w:lang w:val="fr-FR"/>
        </w:rPr>
        <w:t xml:space="preserve"> / </w:t>
      </w:r>
      <w:r w:rsidRPr="005A07A3">
        <w:t>Лоран</w:t>
      </w:r>
      <w:r w:rsidRPr="00670E1B">
        <w:rPr>
          <w:lang w:val="fr-FR"/>
        </w:rPr>
        <w:t xml:space="preserve"> </w:t>
      </w:r>
      <w:proofErr w:type="spellStart"/>
      <w:r w:rsidRPr="005A07A3">
        <w:t>Бессо</w:t>
      </w:r>
      <w:proofErr w:type="spellEnd"/>
      <w:r w:rsidRPr="005A07A3">
        <w:rPr>
          <w:lang w:val="fr-FR"/>
        </w:rPr>
        <w:t>. -</w:t>
      </w:r>
      <w:r w:rsidRPr="00670E1B">
        <w:rPr>
          <w:lang w:val="fr-FR"/>
        </w:rPr>
        <w:t xml:space="preserve"> </w:t>
      </w:r>
      <w:proofErr w:type="spellStart"/>
      <w:r w:rsidRPr="005A07A3">
        <w:t>Справочно</w:t>
      </w:r>
      <w:proofErr w:type="spellEnd"/>
      <w:r w:rsidRPr="00670E1B">
        <w:rPr>
          <w:lang w:val="fr-FR"/>
        </w:rPr>
        <w:t xml:space="preserve"> – </w:t>
      </w:r>
      <w:r w:rsidRPr="005A07A3">
        <w:t>информационная</w:t>
      </w:r>
      <w:r w:rsidRPr="00670E1B">
        <w:rPr>
          <w:lang w:val="fr-FR"/>
        </w:rPr>
        <w:t xml:space="preserve"> </w:t>
      </w:r>
      <w:r w:rsidRPr="005A07A3">
        <w:t>система</w:t>
      </w:r>
      <w:r w:rsidRPr="00670E1B">
        <w:rPr>
          <w:lang w:val="fr-FR"/>
        </w:rPr>
        <w:t xml:space="preserve"> </w:t>
      </w:r>
      <w:r w:rsidRPr="005A07A3">
        <w:t>Консультант</w:t>
      </w:r>
      <w:r w:rsidRPr="00670E1B">
        <w:rPr>
          <w:lang w:val="fr-FR"/>
        </w:rPr>
        <w:t xml:space="preserve"> - </w:t>
      </w:r>
      <w:r w:rsidRPr="005A07A3">
        <w:t>Плюс</w:t>
      </w:r>
      <w:r w:rsidRPr="005A07A3">
        <w:rPr>
          <w:lang w:val="fr-FR"/>
        </w:rPr>
        <w:t>.</w:t>
      </w:r>
    </w:p>
  </w:footnote>
  <w:footnote w:id="15">
    <w:p w14:paraId="626DF037" w14:textId="77777777" w:rsidR="00A627E6" w:rsidRPr="00670E1B" w:rsidRDefault="00A627E6" w:rsidP="006063D0">
      <w:pPr>
        <w:spacing w:after="0" w:line="240" w:lineRule="auto"/>
        <w:ind w:left="-567"/>
        <w:contextualSpacing/>
        <w:jc w:val="both"/>
        <w:rPr>
          <w:rFonts w:ascii="Times New Roman" w:hAnsi="Times New Roman" w:cs="Times New Roman"/>
          <w:sz w:val="20"/>
          <w:szCs w:val="20"/>
          <w:lang w:val="fr-FR"/>
        </w:rPr>
      </w:pPr>
      <w:r w:rsidRPr="00FD77D4">
        <w:rPr>
          <w:rStyle w:val="a5"/>
          <w:rFonts w:ascii="Times New Roman" w:hAnsi="Times New Roman" w:cs="Times New Roman"/>
          <w:sz w:val="20"/>
          <w:szCs w:val="20"/>
        </w:rPr>
        <w:footnoteRef/>
      </w:r>
      <w:r w:rsidRPr="00670E1B">
        <w:rPr>
          <w:rFonts w:ascii="Times New Roman" w:hAnsi="Times New Roman" w:cs="Times New Roman"/>
          <w:bCs/>
          <w:sz w:val="20"/>
          <w:szCs w:val="20"/>
          <w:lang w:val="fr-FR"/>
        </w:rPr>
        <w:t xml:space="preserve"> </w:t>
      </w:r>
      <w:r w:rsidRPr="005A07A3">
        <w:rPr>
          <w:rFonts w:ascii="Times New Roman" w:hAnsi="Times New Roman" w:cs="Times New Roman"/>
          <w:bCs/>
          <w:sz w:val="20"/>
          <w:szCs w:val="20"/>
          <w:lang w:val="fr-FR"/>
        </w:rPr>
        <w:t>Oberson</w:t>
      </w:r>
      <w:r>
        <w:rPr>
          <w:rFonts w:ascii="Times New Roman" w:hAnsi="Times New Roman" w:cs="Times New Roman"/>
          <w:bCs/>
          <w:sz w:val="20"/>
          <w:szCs w:val="20"/>
          <w:lang w:val="fr-FR"/>
        </w:rPr>
        <w:t xml:space="preserve"> Xavier</w:t>
      </w:r>
      <w:r w:rsidRPr="00670E1B">
        <w:rPr>
          <w:rFonts w:ascii="Times New Roman" w:hAnsi="Times New Roman" w:cs="Times New Roman"/>
          <w:bCs/>
          <w:sz w:val="20"/>
          <w:szCs w:val="20"/>
          <w:lang w:val="fr-FR"/>
        </w:rPr>
        <w:t>.</w:t>
      </w:r>
      <w:r w:rsidRPr="005A07A3">
        <w:rPr>
          <w:rFonts w:ascii="Times New Roman" w:hAnsi="Times New Roman" w:cs="Times New Roman"/>
          <w:sz w:val="20"/>
          <w:szCs w:val="20"/>
          <w:lang w:val="fr-FR"/>
        </w:rPr>
        <w:t xml:space="preserve"> Droit fiscal suis</w:t>
      </w:r>
      <w:r>
        <w:rPr>
          <w:rFonts w:ascii="Times New Roman" w:hAnsi="Times New Roman" w:cs="Times New Roman"/>
          <w:sz w:val="20"/>
          <w:szCs w:val="20"/>
          <w:lang w:val="fr-FR"/>
        </w:rPr>
        <w:t>se, 2e éd. entièrement remaniée</w:t>
      </w:r>
      <w:r w:rsidRPr="006D7BD1">
        <w:rPr>
          <w:rFonts w:ascii="Times New Roman" w:hAnsi="Times New Roman" w:cs="Times New Roman"/>
          <w:sz w:val="20"/>
          <w:szCs w:val="20"/>
          <w:lang w:val="en-US"/>
        </w:rPr>
        <w:t xml:space="preserve"> </w:t>
      </w:r>
      <w:r w:rsidRPr="00670E1B">
        <w:rPr>
          <w:rFonts w:ascii="Times New Roman" w:hAnsi="Times New Roman" w:cs="Times New Roman"/>
          <w:sz w:val="20"/>
          <w:szCs w:val="20"/>
          <w:lang w:val="fr-FR"/>
        </w:rPr>
        <w:t>/</w:t>
      </w:r>
      <w:r w:rsidRPr="005A07A3">
        <w:rPr>
          <w:rFonts w:ascii="Times New Roman" w:hAnsi="Times New Roman" w:cs="Times New Roman"/>
          <w:bCs/>
          <w:sz w:val="20"/>
          <w:szCs w:val="20"/>
          <w:lang w:val="fr-FR"/>
        </w:rPr>
        <w:t xml:space="preserve"> Xavier Oberson</w:t>
      </w:r>
      <w:r w:rsidRPr="00670E1B">
        <w:rPr>
          <w:rFonts w:ascii="Times New Roman" w:hAnsi="Times New Roman" w:cs="Times New Roman"/>
          <w:bCs/>
          <w:sz w:val="20"/>
          <w:szCs w:val="20"/>
          <w:lang w:val="fr-FR"/>
        </w:rPr>
        <w:t xml:space="preserve"> //</w:t>
      </w:r>
      <w:r w:rsidRPr="005A07A3">
        <w:rPr>
          <w:rFonts w:ascii="Times New Roman" w:hAnsi="Times New Roman" w:cs="Times New Roman"/>
          <w:sz w:val="20"/>
          <w:szCs w:val="20"/>
          <w:lang w:val="fr-FR"/>
        </w:rPr>
        <w:t>Helbing &amp; Lichtenhahn</w:t>
      </w:r>
      <w:r w:rsidRPr="00670E1B">
        <w:rPr>
          <w:rFonts w:ascii="Times New Roman" w:hAnsi="Times New Roman" w:cs="Times New Roman"/>
          <w:sz w:val="20"/>
          <w:szCs w:val="20"/>
          <w:lang w:val="fr-FR"/>
        </w:rPr>
        <w:t>.</w:t>
      </w:r>
      <w:r w:rsidR="002A4A12" w:rsidRPr="002A4A12">
        <w:rPr>
          <w:rFonts w:ascii="Times New Roman" w:hAnsi="Times New Roman" w:cs="Times New Roman"/>
          <w:sz w:val="20"/>
          <w:szCs w:val="20"/>
          <w:lang w:val="en-US"/>
        </w:rPr>
        <w:t xml:space="preserve"> </w:t>
      </w:r>
      <w:r>
        <w:rPr>
          <w:rFonts w:ascii="Times New Roman" w:hAnsi="Times New Roman" w:cs="Times New Roman"/>
          <w:sz w:val="20"/>
          <w:szCs w:val="20"/>
          <w:lang w:val="fr-FR"/>
        </w:rPr>
        <w:t>Bâle, 2002</w:t>
      </w:r>
      <w:r w:rsidRPr="00670E1B">
        <w:rPr>
          <w:rFonts w:ascii="Times New Roman" w:hAnsi="Times New Roman" w:cs="Times New Roman"/>
          <w:sz w:val="20"/>
          <w:szCs w:val="20"/>
          <w:lang w:val="fr-FR"/>
        </w:rPr>
        <w:t>.</w:t>
      </w:r>
    </w:p>
  </w:footnote>
  <w:footnote w:id="16">
    <w:p w14:paraId="2EA55B01" w14:textId="77777777" w:rsidR="00A627E6" w:rsidRPr="005A07A3" w:rsidRDefault="00A627E6" w:rsidP="006063D0">
      <w:pPr>
        <w:autoSpaceDE w:val="0"/>
        <w:autoSpaceDN w:val="0"/>
        <w:adjustRightInd w:val="0"/>
        <w:spacing w:after="0" w:line="240" w:lineRule="auto"/>
        <w:ind w:left="-567"/>
        <w:contextualSpacing/>
        <w:jc w:val="both"/>
        <w:rPr>
          <w:rFonts w:ascii="Times New Roman" w:hAnsi="Times New Roman" w:cs="Times New Roman"/>
          <w:sz w:val="20"/>
          <w:szCs w:val="20"/>
          <w:lang w:val="en-US"/>
        </w:rPr>
      </w:pPr>
      <w:r w:rsidRPr="00FD77D4">
        <w:rPr>
          <w:rStyle w:val="a5"/>
          <w:rFonts w:ascii="Times New Roman" w:hAnsi="Times New Roman" w:cs="Times New Roman"/>
          <w:sz w:val="20"/>
          <w:szCs w:val="20"/>
        </w:rPr>
        <w:footnoteRef/>
      </w:r>
      <w:r w:rsidRPr="00670E1B">
        <w:rPr>
          <w:rFonts w:ascii="Times New Roman" w:hAnsi="Times New Roman" w:cs="Times New Roman"/>
          <w:sz w:val="20"/>
          <w:szCs w:val="20"/>
          <w:lang w:val="fr-FR"/>
        </w:rPr>
        <w:t xml:space="preserve"> </w:t>
      </w:r>
      <w:r>
        <w:rPr>
          <w:rFonts w:ascii="Times New Roman" w:hAnsi="Times New Roman" w:cs="Times New Roman"/>
          <w:sz w:val="20"/>
          <w:szCs w:val="20"/>
        </w:rPr>
        <w:t>См</w:t>
      </w:r>
      <w:r w:rsidRPr="00115FE5">
        <w:rPr>
          <w:rFonts w:ascii="Times New Roman" w:hAnsi="Times New Roman" w:cs="Times New Roman"/>
          <w:sz w:val="20"/>
          <w:szCs w:val="20"/>
          <w:lang w:val="en-US"/>
        </w:rPr>
        <w:t>.</w:t>
      </w:r>
      <w:r>
        <w:rPr>
          <w:rFonts w:ascii="Times New Roman" w:hAnsi="Times New Roman" w:cs="Times New Roman"/>
          <w:sz w:val="20"/>
          <w:szCs w:val="20"/>
          <w:lang w:val="en-US"/>
        </w:rPr>
        <w:t>:</w:t>
      </w:r>
      <w:r w:rsidRPr="00BE2F04">
        <w:rPr>
          <w:rFonts w:ascii="Times New Roman" w:hAnsi="Times New Roman" w:cs="Times New Roman"/>
          <w:sz w:val="20"/>
          <w:szCs w:val="20"/>
          <w:lang w:val="en-US"/>
        </w:rPr>
        <w:t xml:space="preserve"> </w:t>
      </w:r>
      <w:r w:rsidRPr="005A07A3">
        <w:rPr>
          <w:rFonts w:ascii="Times New Roman" w:hAnsi="Times New Roman" w:cs="Times New Roman"/>
          <w:bCs/>
          <w:sz w:val="20"/>
          <w:szCs w:val="20"/>
          <w:lang w:val="fr-FR"/>
        </w:rPr>
        <w:t>Oberson Xavier</w:t>
      </w:r>
      <w:r w:rsidRPr="00CD382E">
        <w:rPr>
          <w:rFonts w:ascii="Times New Roman" w:hAnsi="Times New Roman" w:cs="Times New Roman"/>
          <w:bCs/>
          <w:sz w:val="20"/>
          <w:szCs w:val="20"/>
          <w:lang w:val="en-US"/>
        </w:rPr>
        <w:t>.</w:t>
      </w:r>
      <w:r w:rsidRPr="006D7BD1">
        <w:rPr>
          <w:rFonts w:ascii="Times New Roman" w:hAnsi="Times New Roman" w:cs="Times New Roman"/>
          <w:bCs/>
          <w:sz w:val="20"/>
          <w:szCs w:val="20"/>
          <w:lang w:val="en-US"/>
        </w:rPr>
        <w:t xml:space="preserve"> </w:t>
      </w:r>
      <w:r w:rsidRPr="005A07A3">
        <w:rPr>
          <w:rFonts w:ascii="Times New Roman" w:hAnsi="Times New Roman" w:cs="Times New Roman"/>
          <w:sz w:val="20"/>
          <w:szCs w:val="20"/>
          <w:lang w:val="fr-FR"/>
        </w:rPr>
        <w:t>Préci</w:t>
      </w:r>
      <w:r>
        <w:rPr>
          <w:rFonts w:ascii="Times New Roman" w:hAnsi="Times New Roman" w:cs="Times New Roman"/>
          <w:sz w:val="20"/>
          <w:szCs w:val="20"/>
          <w:lang w:val="fr-FR"/>
        </w:rPr>
        <w:t>s de droit fiscal international</w:t>
      </w:r>
      <w:r w:rsidRPr="005A07A3">
        <w:rPr>
          <w:rFonts w:ascii="Times New Roman" w:hAnsi="Times New Roman" w:cs="Times New Roman"/>
          <w:sz w:val="20"/>
          <w:szCs w:val="20"/>
          <w:lang w:val="fr-FR"/>
        </w:rPr>
        <w:t xml:space="preserve">, </w:t>
      </w:r>
      <w:r>
        <w:rPr>
          <w:rFonts w:ascii="Times New Roman" w:hAnsi="Times New Roman" w:cs="Times New Roman"/>
          <w:sz w:val="20"/>
          <w:szCs w:val="20"/>
          <w:lang w:val="fr-FR"/>
        </w:rPr>
        <w:t>2e éd. mise à jour et augmentée</w:t>
      </w:r>
      <w:r w:rsidRPr="005A07A3">
        <w:rPr>
          <w:rFonts w:ascii="Times New Roman" w:hAnsi="Times New Roman" w:cs="Times New Roman"/>
          <w:sz w:val="20"/>
          <w:szCs w:val="20"/>
          <w:lang w:val="en-US"/>
        </w:rPr>
        <w:t xml:space="preserve"> /</w:t>
      </w:r>
      <w:r w:rsidRPr="005A07A3">
        <w:rPr>
          <w:rFonts w:ascii="Times New Roman" w:hAnsi="Times New Roman" w:cs="Times New Roman"/>
          <w:bCs/>
          <w:sz w:val="20"/>
          <w:szCs w:val="20"/>
          <w:lang w:val="fr-FR"/>
        </w:rPr>
        <w:t xml:space="preserve"> Xavier Oberson</w:t>
      </w:r>
      <w:r w:rsidRPr="005A07A3">
        <w:rPr>
          <w:rFonts w:ascii="Times New Roman" w:hAnsi="Times New Roman" w:cs="Times New Roman"/>
          <w:bCs/>
          <w:sz w:val="20"/>
          <w:szCs w:val="20"/>
          <w:lang w:val="en-US"/>
        </w:rPr>
        <w:t>.</w:t>
      </w:r>
      <w:r w:rsidRPr="003A4D1B">
        <w:rPr>
          <w:rFonts w:ascii="Times New Roman" w:hAnsi="Times New Roman" w:cs="Times New Roman"/>
          <w:bCs/>
          <w:sz w:val="20"/>
          <w:szCs w:val="20"/>
          <w:lang w:val="en-US"/>
        </w:rPr>
        <w:t xml:space="preserve"> </w:t>
      </w:r>
      <w:r w:rsidRPr="005A07A3">
        <w:rPr>
          <w:rFonts w:ascii="Times New Roman" w:hAnsi="Times New Roman" w:cs="Times New Roman"/>
          <w:sz w:val="20"/>
          <w:szCs w:val="20"/>
          <w:lang w:val="en-US"/>
        </w:rPr>
        <w:t xml:space="preserve">Berne, </w:t>
      </w:r>
      <w:proofErr w:type="spellStart"/>
      <w:r w:rsidRPr="005A07A3">
        <w:rPr>
          <w:rFonts w:ascii="Times New Roman" w:hAnsi="Times New Roman" w:cs="Times New Roman"/>
          <w:sz w:val="20"/>
          <w:szCs w:val="20"/>
          <w:lang w:val="en-US"/>
        </w:rPr>
        <w:t>Stämpfli</w:t>
      </w:r>
      <w:proofErr w:type="spellEnd"/>
      <w:r w:rsidRPr="005A07A3">
        <w:rPr>
          <w:rFonts w:ascii="Times New Roman" w:hAnsi="Times New Roman" w:cs="Times New Roman"/>
          <w:sz w:val="20"/>
          <w:szCs w:val="20"/>
          <w:lang w:val="en-US"/>
        </w:rPr>
        <w:t>, 2004</w:t>
      </w:r>
      <w:proofErr w:type="gramStart"/>
      <w:r w:rsidRPr="005A07A3">
        <w:rPr>
          <w:rFonts w:ascii="Times New Roman" w:hAnsi="Times New Roman" w:cs="Times New Roman"/>
          <w:sz w:val="20"/>
          <w:szCs w:val="20"/>
          <w:lang w:val="en-US"/>
        </w:rPr>
        <w:t>.</w:t>
      </w:r>
      <w:r>
        <w:rPr>
          <w:rFonts w:ascii="Times New Roman" w:hAnsi="Times New Roman" w:cs="Times New Roman"/>
          <w:sz w:val="20"/>
          <w:szCs w:val="20"/>
          <w:lang w:val="en-US"/>
        </w:rPr>
        <w:t>;</w:t>
      </w:r>
      <w:proofErr w:type="gramEnd"/>
      <w:r w:rsidRPr="006D7BD1">
        <w:rPr>
          <w:rFonts w:ascii="Times New Roman" w:hAnsi="Times New Roman" w:cs="Times New Roman"/>
          <w:sz w:val="20"/>
          <w:szCs w:val="20"/>
          <w:lang w:val="en-US"/>
        </w:rPr>
        <w:t xml:space="preserve"> </w:t>
      </w:r>
      <w:proofErr w:type="spellStart"/>
      <w:r>
        <w:rPr>
          <w:rFonts w:ascii="Times New Roman" w:hAnsi="Times New Roman" w:cs="Times New Roman"/>
          <w:bCs/>
          <w:sz w:val="20"/>
          <w:szCs w:val="20"/>
          <w:lang w:val="en-US"/>
        </w:rPr>
        <w:t>Oberson</w:t>
      </w:r>
      <w:proofErr w:type="spellEnd"/>
      <w:r w:rsidRPr="005A07A3">
        <w:rPr>
          <w:rFonts w:ascii="Times New Roman" w:hAnsi="Times New Roman" w:cs="Times New Roman"/>
          <w:bCs/>
          <w:sz w:val="20"/>
          <w:szCs w:val="20"/>
          <w:lang w:val="en-US"/>
        </w:rPr>
        <w:t xml:space="preserve"> Xavier</w:t>
      </w:r>
      <w:r w:rsidRPr="0052308E">
        <w:rPr>
          <w:rFonts w:ascii="Times New Roman" w:hAnsi="Times New Roman" w:cs="Times New Roman"/>
          <w:bCs/>
          <w:sz w:val="20"/>
          <w:szCs w:val="20"/>
          <w:lang w:val="en-US"/>
        </w:rPr>
        <w:t>.</w:t>
      </w:r>
      <w:r w:rsidRPr="00BE2F04">
        <w:rPr>
          <w:rFonts w:ascii="Times New Roman" w:hAnsi="Times New Roman" w:cs="Times New Roman"/>
          <w:bCs/>
          <w:sz w:val="20"/>
          <w:szCs w:val="20"/>
          <w:lang w:val="en-US"/>
        </w:rPr>
        <w:t xml:space="preserve"> </w:t>
      </w:r>
      <w:r w:rsidRPr="005A07A3">
        <w:rPr>
          <w:rFonts w:ascii="Times New Roman" w:hAnsi="Times New Roman" w:cs="Times New Roman"/>
          <w:sz w:val="20"/>
          <w:szCs w:val="20"/>
          <w:lang w:val="en-US"/>
        </w:rPr>
        <w:t>Switz</w:t>
      </w:r>
      <w:r>
        <w:rPr>
          <w:rFonts w:ascii="Times New Roman" w:hAnsi="Times New Roman" w:cs="Times New Roman"/>
          <w:sz w:val="20"/>
          <w:szCs w:val="20"/>
          <w:lang w:val="en-US"/>
        </w:rPr>
        <w:t>erland in International Tax Law</w:t>
      </w:r>
      <w:r w:rsidRPr="005A07A3">
        <w:rPr>
          <w:rFonts w:ascii="Times New Roman" w:hAnsi="Times New Roman" w:cs="Times New Roman"/>
          <w:sz w:val="20"/>
          <w:szCs w:val="20"/>
          <w:lang w:val="en-US"/>
        </w:rPr>
        <w:t xml:space="preserve">, 3rd edition / </w:t>
      </w:r>
      <w:r w:rsidRPr="005A07A3">
        <w:rPr>
          <w:rFonts w:ascii="Times New Roman" w:hAnsi="Times New Roman" w:cs="Times New Roman"/>
          <w:bCs/>
          <w:sz w:val="20"/>
          <w:szCs w:val="20"/>
          <w:lang w:val="en-US"/>
        </w:rPr>
        <w:t xml:space="preserve">Xavier </w:t>
      </w:r>
      <w:proofErr w:type="spellStart"/>
      <w:r w:rsidRPr="005A07A3">
        <w:rPr>
          <w:rFonts w:ascii="Times New Roman" w:hAnsi="Times New Roman" w:cs="Times New Roman"/>
          <w:bCs/>
          <w:sz w:val="20"/>
          <w:szCs w:val="20"/>
          <w:lang w:val="en-US"/>
        </w:rPr>
        <w:t>Oberson</w:t>
      </w:r>
      <w:proofErr w:type="spellEnd"/>
      <w:r w:rsidRPr="005A07A3">
        <w:rPr>
          <w:rFonts w:ascii="Times New Roman" w:hAnsi="Times New Roman" w:cs="Times New Roman"/>
          <w:bCs/>
          <w:sz w:val="20"/>
          <w:szCs w:val="20"/>
          <w:lang w:val="en-US"/>
        </w:rPr>
        <w:t>, R</w:t>
      </w:r>
      <w:r w:rsidRPr="00BE2F04">
        <w:rPr>
          <w:rFonts w:ascii="Times New Roman" w:hAnsi="Times New Roman" w:cs="Times New Roman"/>
          <w:bCs/>
          <w:sz w:val="20"/>
          <w:szCs w:val="20"/>
          <w:lang w:val="en-US"/>
        </w:rPr>
        <w:t>.</w:t>
      </w:r>
      <w:r w:rsidRPr="005A07A3">
        <w:rPr>
          <w:rFonts w:ascii="Times New Roman" w:hAnsi="Times New Roman" w:cs="Times New Roman"/>
          <w:bCs/>
          <w:sz w:val="20"/>
          <w:szCs w:val="20"/>
          <w:lang w:val="en-US"/>
        </w:rPr>
        <w:t xml:space="preserve"> Hull</w:t>
      </w:r>
      <w:r w:rsidRPr="00BE2F04">
        <w:rPr>
          <w:rFonts w:ascii="Times New Roman" w:hAnsi="Times New Roman" w:cs="Times New Roman"/>
          <w:bCs/>
          <w:sz w:val="20"/>
          <w:szCs w:val="20"/>
          <w:lang w:val="en-US"/>
        </w:rPr>
        <w:t xml:space="preserve"> </w:t>
      </w:r>
      <w:r w:rsidRPr="005A07A3">
        <w:rPr>
          <w:rFonts w:ascii="Times New Roman" w:hAnsi="Times New Roman" w:cs="Times New Roman"/>
          <w:bCs/>
          <w:sz w:val="20"/>
          <w:szCs w:val="20"/>
          <w:lang w:val="en-US"/>
        </w:rPr>
        <w:t xml:space="preserve">Howard // </w:t>
      </w:r>
      <w:r w:rsidRPr="005A07A3">
        <w:rPr>
          <w:rFonts w:ascii="Times New Roman" w:hAnsi="Times New Roman" w:cs="Times New Roman"/>
          <w:sz w:val="20"/>
          <w:szCs w:val="20"/>
          <w:lang w:val="fr-FR"/>
        </w:rPr>
        <w:t>IBFD Publications, Amsterdam, 2001</w:t>
      </w:r>
      <w:proofErr w:type="gramStart"/>
      <w:r w:rsidRPr="005A07A3">
        <w:rPr>
          <w:rFonts w:ascii="Times New Roman" w:hAnsi="Times New Roman" w:cs="Times New Roman"/>
          <w:sz w:val="20"/>
          <w:szCs w:val="20"/>
          <w:lang w:val="en-US"/>
        </w:rPr>
        <w:t>.</w:t>
      </w:r>
      <w:r>
        <w:rPr>
          <w:rFonts w:ascii="Times New Roman" w:hAnsi="Times New Roman" w:cs="Times New Roman"/>
          <w:sz w:val="20"/>
          <w:szCs w:val="20"/>
          <w:lang w:val="en-US"/>
        </w:rPr>
        <w:t>;</w:t>
      </w:r>
      <w:proofErr w:type="gramEnd"/>
      <w:r w:rsidRPr="00BE2F04">
        <w:rPr>
          <w:rFonts w:ascii="Times New Roman" w:hAnsi="Times New Roman" w:cs="Times New Roman"/>
          <w:sz w:val="20"/>
          <w:szCs w:val="20"/>
          <w:lang w:val="en-US"/>
        </w:rPr>
        <w:t xml:space="preserve"> </w:t>
      </w:r>
      <w:r w:rsidRPr="005A07A3">
        <w:rPr>
          <w:rFonts w:ascii="Times New Roman" w:hAnsi="Times New Roman" w:cs="Times New Roman"/>
          <w:bCs/>
          <w:sz w:val="20"/>
          <w:szCs w:val="20"/>
          <w:lang w:val="fr-FR"/>
        </w:rPr>
        <w:t>Oberson</w:t>
      </w:r>
      <w:r>
        <w:rPr>
          <w:rFonts w:ascii="Times New Roman" w:hAnsi="Times New Roman" w:cs="Times New Roman"/>
          <w:bCs/>
          <w:sz w:val="20"/>
          <w:szCs w:val="20"/>
          <w:lang w:val="fr-FR"/>
        </w:rPr>
        <w:t xml:space="preserve"> Xavier. </w:t>
      </w:r>
      <w:r w:rsidRPr="005A07A3">
        <w:rPr>
          <w:rFonts w:ascii="Times New Roman" w:hAnsi="Times New Roman" w:cs="Times New Roman"/>
          <w:sz w:val="20"/>
          <w:szCs w:val="20"/>
          <w:lang w:val="fr-FR"/>
        </w:rPr>
        <w:t>Commentaire droits de timbre. Commentaire de la Loi fé</w:t>
      </w:r>
      <w:r>
        <w:rPr>
          <w:rFonts w:ascii="Times New Roman" w:hAnsi="Times New Roman" w:cs="Times New Roman"/>
          <w:sz w:val="20"/>
          <w:szCs w:val="20"/>
          <w:lang w:val="fr-FR"/>
        </w:rPr>
        <w:t>dérale sur les droits de timbre</w:t>
      </w:r>
      <w:r w:rsidRPr="006D7BD1">
        <w:rPr>
          <w:rFonts w:ascii="Times New Roman" w:hAnsi="Times New Roman" w:cs="Times New Roman"/>
          <w:sz w:val="20"/>
          <w:szCs w:val="20"/>
          <w:lang w:val="en-US"/>
        </w:rPr>
        <w:t xml:space="preserve"> </w:t>
      </w:r>
      <w:r w:rsidRPr="005A07A3">
        <w:rPr>
          <w:rFonts w:ascii="Times New Roman" w:hAnsi="Times New Roman" w:cs="Times New Roman"/>
          <w:sz w:val="20"/>
          <w:szCs w:val="20"/>
          <w:lang w:val="en-US"/>
        </w:rPr>
        <w:t xml:space="preserve">/ </w:t>
      </w:r>
      <w:r w:rsidRPr="005A07A3">
        <w:rPr>
          <w:rFonts w:ascii="Times New Roman" w:hAnsi="Times New Roman" w:cs="Times New Roman"/>
          <w:bCs/>
          <w:sz w:val="20"/>
          <w:szCs w:val="20"/>
          <w:lang w:val="fr-FR"/>
        </w:rPr>
        <w:t>Xavier Oberson</w:t>
      </w:r>
      <w:r w:rsidRPr="005A07A3">
        <w:rPr>
          <w:rFonts w:ascii="Times New Roman" w:hAnsi="Times New Roman" w:cs="Times New Roman"/>
          <w:bCs/>
          <w:sz w:val="20"/>
          <w:szCs w:val="20"/>
          <w:lang w:val="en-US"/>
        </w:rPr>
        <w:t>,</w:t>
      </w:r>
      <w:r w:rsidRPr="005A07A3">
        <w:rPr>
          <w:rFonts w:ascii="Times New Roman" w:hAnsi="Times New Roman" w:cs="Times New Roman"/>
          <w:bCs/>
          <w:sz w:val="20"/>
          <w:szCs w:val="20"/>
          <w:lang w:val="fr-FR"/>
        </w:rPr>
        <w:t xml:space="preserve"> Pascal Hinny</w:t>
      </w:r>
      <w:r w:rsidRPr="005A07A3">
        <w:rPr>
          <w:rFonts w:ascii="Times New Roman" w:hAnsi="Times New Roman" w:cs="Times New Roman"/>
          <w:bCs/>
          <w:sz w:val="20"/>
          <w:szCs w:val="20"/>
          <w:lang w:val="en-US"/>
        </w:rPr>
        <w:t xml:space="preserve">. </w:t>
      </w:r>
      <w:r w:rsidRPr="005A07A3">
        <w:rPr>
          <w:rFonts w:ascii="Times New Roman" w:hAnsi="Times New Roman" w:cs="Times New Roman"/>
          <w:sz w:val="20"/>
          <w:szCs w:val="20"/>
          <w:lang w:val="fr-FR"/>
        </w:rPr>
        <w:t>– StG : Kommentar Stempelabgaben. Kommentar zum Bundesgesetz über die Stempelabgaben. Zürich</w:t>
      </w:r>
      <w:r w:rsidRPr="005A07A3">
        <w:rPr>
          <w:rFonts w:ascii="Times New Roman" w:hAnsi="Times New Roman" w:cs="Times New Roman"/>
          <w:sz w:val="20"/>
          <w:szCs w:val="20"/>
          <w:lang w:val="en-US"/>
        </w:rPr>
        <w:t>.</w:t>
      </w:r>
      <w:r w:rsidRPr="005A07A3">
        <w:rPr>
          <w:rFonts w:ascii="Times New Roman" w:hAnsi="Times New Roman" w:cs="Times New Roman"/>
          <w:sz w:val="20"/>
          <w:szCs w:val="20"/>
          <w:lang w:val="fr-FR"/>
        </w:rPr>
        <w:t xml:space="preserve"> Schulthess</w:t>
      </w:r>
      <w:r w:rsidRPr="005A07A3">
        <w:rPr>
          <w:rFonts w:ascii="Times New Roman" w:hAnsi="Times New Roman" w:cs="Times New Roman"/>
          <w:sz w:val="20"/>
          <w:szCs w:val="20"/>
          <w:lang w:val="en-US"/>
        </w:rPr>
        <w:t>.</w:t>
      </w:r>
      <w:r w:rsidRPr="005A07A3">
        <w:rPr>
          <w:rFonts w:ascii="Times New Roman" w:hAnsi="Times New Roman" w:cs="Times New Roman"/>
          <w:sz w:val="20"/>
          <w:szCs w:val="20"/>
          <w:lang w:val="fr-FR"/>
        </w:rPr>
        <w:t xml:space="preserve"> 2006</w:t>
      </w:r>
      <w:r w:rsidRPr="005A07A3">
        <w:rPr>
          <w:rFonts w:ascii="Times New Roman" w:hAnsi="Times New Roman" w:cs="Times New Roman"/>
          <w:sz w:val="20"/>
          <w:szCs w:val="20"/>
          <w:lang w:val="en-US"/>
        </w:rPr>
        <w:t>.</w:t>
      </w:r>
    </w:p>
  </w:footnote>
  <w:footnote w:id="17">
    <w:p w14:paraId="18A0F3DB" w14:textId="77777777" w:rsidR="00A627E6" w:rsidRPr="005A07A3" w:rsidRDefault="00A627E6" w:rsidP="00A627E6">
      <w:pPr>
        <w:spacing w:after="0" w:line="240" w:lineRule="auto"/>
        <w:contextualSpacing/>
        <w:jc w:val="both"/>
        <w:rPr>
          <w:rFonts w:ascii="Times New Roman" w:hAnsi="Times New Roman" w:cs="Times New Roman"/>
          <w:sz w:val="20"/>
          <w:szCs w:val="20"/>
          <w:lang w:val="en-US"/>
        </w:rPr>
      </w:pPr>
      <w:r w:rsidRPr="00FD77D4">
        <w:rPr>
          <w:rStyle w:val="a5"/>
          <w:rFonts w:ascii="Times New Roman" w:hAnsi="Times New Roman" w:cs="Times New Roman"/>
          <w:sz w:val="20"/>
          <w:szCs w:val="20"/>
        </w:rPr>
        <w:footnoteRef/>
      </w:r>
      <w:r w:rsidRPr="006D7BD1">
        <w:rPr>
          <w:rFonts w:ascii="Times New Roman" w:hAnsi="Times New Roman" w:cs="Times New Roman"/>
          <w:bCs/>
          <w:sz w:val="20"/>
          <w:szCs w:val="20"/>
          <w:lang w:val="en-US"/>
        </w:rPr>
        <w:t xml:space="preserve"> </w:t>
      </w:r>
      <w:r w:rsidRPr="005A07A3">
        <w:rPr>
          <w:rFonts w:ascii="Times New Roman" w:hAnsi="Times New Roman" w:cs="Times New Roman"/>
          <w:bCs/>
          <w:sz w:val="20"/>
          <w:szCs w:val="20"/>
          <w:lang w:val="fr-FR"/>
        </w:rPr>
        <w:t>Kamber</w:t>
      </w:r>
      <w:r w:rsidRPr="006D7BD1">
        <w:rPr>
          <w:rFonts w:ascii="Times New Roman" w:hAnsi="Times New Roman" w:cs="Times New Roman"/>
          <w:bCs/>
          <w:sz w:val="20"/>
          <w:szCs w:val="20"/>
          <w:lang w:val="en-US"/>
        </w:rPr>
        <w:t xml:space="preserve"> </w:t>
      </w:r>
      <w:r w:rsidRPr="005A07A3">
        <w:rPr>
          <w:rFonts w:ascii="Times New Roman" w:hAnsi="Times New Roman" w:cs="Times New Roman"/>
          <w:bCs/>
          <w:sz w:val="20"/>
          <w:szCs w:val="20"/>
          <w:lang w:val="fr-FR"/>
        </w:rPr>
        <w:t>Arthur</w:t>
      </w:r>
      <w:r w:rsidRPr="00CD382E">
        <w:rPr>
          <w:rFonts w:ascii="Times New Roman" w:hAnsi="Times New Roman" w:cs="Times New Roman"/>
          <w:bCs/>
          <w:sz w:val="20"/>
          <w:szCs w:val="20"/>
          <w:lang w:val="en-US"/>
        </w:rPr>
        <w:t>.</w:t>
      </w:r>
      <w:r w:rsidRPr="006D7BD1">
        <w:rPr>
          <w:rFonts w:ascii="Times New Roman" w:hAnsi="Times New Roman" w:cs="Times New Roman"/>
          <w:bCs/>
          <w:sz w:val="20"/>
          <w:szCs w:val="20"/>
          <w:lang w:val="en-US"/>
        </w:rPr>
        <w:t xml:space="preserve"> </w:t>
      </w:r>
      <w:r w:rsidRPr="005A07A3">
        <w:rPr>
          <w:rFonts w:ascii="Times New Roman" w:hAnsi="Times New Roman" w:cs="Times New Roman"/>
          <w:sz w:val="20"/>
          <w:szCs w:val="20"/>
          <w:lang w:val="fr-FR"/>
        </w:rPr>
        <w:t>Stratégie fiscale</w:t>
      </w:r>
      <w:r w:rsidRPr="005A07A3">
        <w:rPr>
          <w:rFonts w:ascii="Times New Roman" w:hAnsi="Times New Roman" w:cs="Times New Roman"/>
          <w:sz w:val="20"/>
          <w:szCs w:val="20"/>
          <w:lang w:val="en-US"/>
        </w:rPr>
        <w:t>.</w:t>
      </w:r>
      <w:r>
        <w:rPr>
          <w:rFonts w:ascii="Times New Roman" w:hAnsi="Times New Roman" w:cs="Times New Roman"/>
          <w:sz w:val="20"/>
          <w:szCs w:val="20"/>
          <w:lang w:val="fr-FR"/>
        </w:rPr>
        <w:t xml:space="preserve"> 12 principes</w:t>
      </w:r>
      <w:r w:rsidRPr="005A07A3">
        <w:rPr>
          <w:rFonts w:ascii="Times New Roman" w:hAnsi="Times New Roman" w:cs="Times New Roman"/>
          <w:sz w:val="20"/>
          <w:szCs w:val="20"/>
          <w:lang w:val="en-US"/>
        </w:rPr>
        <w:t xml:space="preserve"> / </w:t>
      </w:r>
      <w:r w:rsidRPr="005A07A3">
        <w:rPr>
          <w:rFonts w:ascii="Times New Roman" w:hAnsi="Times New Roman" w:cs="Times New Roman"/>
          <w:bCs/>
          <w:sz w:val="20"/>
          <w:szCs w:val="20"/>
          <w:lang w:val="fr-FR"/>
        </w:rPr>
        <w:t>Arthur</w:t>
      </w:r>
      <w:r w:rsidRPr="00A627E6">
        <w:rPr>
          <w:rFonts w:ascii="Times New Roman" w:hAnsi="Times New Roman" w:cs="Times New Roman"/>
          <w:bCs/>
          <w:sz w:val="20"/>
          <w:szCs w:val="20"/>
          <w:lang w:val="en-US"/>
        </w:rPr>
        <w:t xml:space="preserve"> </w:t>
      </w:r>
      <w:r w:rsidRPr="005A07A3">
        <w:rPr>
          <w:rFonts w:ascii="Times New Roman" w:hAnsi="Times New Roman" w:cs="Times New Roman"/>
          <w:bCs/>
          <w:sz w:val="20"/>
          <w:szCs w:val="20"/>
          <w:lang w:val="fr-FR"/>
        </w:rPr>
        <w:t>Kamber</w:t>
      </w:r>
      <w:r w:rsidRPr="005A07A3">
        <w:rPr>
          <w:rFonts w:ascii="Times New Roman" w:hAnsi="Times New Roman" w:cs="Times New Roman"/>
          <w:bCs/>
          <w:sz w:val="20"/>
          <w:szCs w:val="20"/>
          <w:lang w:val="en-US"/>
        </w:rPr>
        <w:t>.</w:t>
      </w:r>
      <w:r w:rsidRPr="00A627E6">
        <w:rPr>
          <w:rFonts w:ascii="Times New Roman" w:hAnsi="Times New Roman" w:cs="Times New Roman"/>
          <w:bCs/>
          <w:sz w:val="20"/>
          <w:szCs w:val="20"/>
          <w:lang w:val="en-US"/>
        </w:rPr>
        <w:t xml:space="preserve"> </w:t>
      </w:r>
      <w:r w:rsidRPr="005A07A3">
        <w:rPr>
          <w:rFonts w:ascii="Times New Roman" w:hAnsi="Times New Roman" w:cs="Times New Roman"/>
          <w:sz w:val="20"/>
          <w:szCs w:val="20"/>
          <w:lang w:val="fr-FR"/>
        </w:rPr>
        <w:t>Kamber</w:t>
      </w:r>
      <w:r w:rsidRPr="005A07A3">
        <w:rPr>
          <w:rFonts w:ascii="Times New Roman" w:hAnsi="Times New Roman" w:cs="Times New Roman"/>
          <w:sz w:val="20"/>
          <w:szCs w:val="20"/>
          <w:lang w:val="en-US"/>
        </w:rPr>
        <w:t>.</w:t>
      </w:r>
      <w:r w:rsidRPr="005A07A3">
        <w:rPr>
          <w:rFonts w:ascii="Times New Roman" w:hAnsi="Times New Roman" w:cs="Times New Roman"/>
          <w:sz w:val="20"/>
          <w:szCs w:val="20"/>
          <w:lang w:val="fr-FR"/>
        </w:rPr>
        <w:t xml:space="preserve"> 1997</w:t>
      </w:r>
      <w:r w:rsidRPr="005A07A3">
        <w:rPr>
          <w:rFonts w:ascii="Times New Roman" w:hAnsi="Times New Roman" w:cs="Times New Roman"/>
          <w:sz w:val="20"/>
          <w:szCs w:val="20"/>
          <w:lang w:val="en-US"/>
        </w:rPr>
        <w:t>.</w:t>
      </w:r>
    </w:p>
  </w:footnote>
  <w:footnote w:id="18">
    <w:p w14:paraId="71B7DEC4" w14:textId="77777777" w:rsidR="00A627E6" w:rsidRPr="005A07A3" w:rsidRDefault="00A627E6" w:rsidP="00A627E6">
      <w:pPr>
        <w:pStyle w:val="Default"/>
        <w:contextualSpacing/>
        <w:jc w:val="both"/>
        <w:rPr>
          <w:rFonts w:ascii="Times New Roman" w:hAnsi="Times New Roman" w:cs="Times New Roman"/>
          <w:sz w:val="20"/>
          <w:szCs w:val="20"/>
          <w:lang w:val="fr-FR"/>
        </w:rPr>
      </w:pPr>
      <w:r w:rsidRPr="00FC07CD">
        <w:rPr>
          <w:rStyle w:val="a5"/>
          <w:rFonts w:ascii="Times New Roman" w:hAnsi="Times New Roman" w:cs="Times New Roman"/>
          <w:sz w:val="20"/>
          <w:szCs w:val="20"/>
        </w:rPr>
        <w:footnoteRef/>
      </w:r>
      <w:r w:rsidRPr="00BE2F04">
        <w:rPr>
          <w:rFonts w:ascii="Times New Roman" w:hAnsi="Times New Roman" w:cs="Times New Roman"/>
          <w:bCs/>
          <w:sz w:val="20"/>
          <w:szCs w:val="20"/>
          <w:lang w:val="en-US"/>
        </w:rPr>
        <w:t xml:space="preserve"> </w:t>
      </w:r>
      <w:r w:rsidRPr="005A07A3">
        <w:rPr>
          <w:rFonts w:ascii="Times New Roman" w:hAnsi="Times New Roman" w:cs="Times New Roman"/>
          <w:bCs/>
          <w:sz w:val="20"/>
          <w:szCs w:val="20"/>
          <w:lang w:val="fr-FR"/>
        </w:rPr>
        <w:t>Margairaz</w:t>
      </w:r>
      <w:r w:rsidRPr="003A4D1B">
        <w:rPr>
          <w:rFonts w:ascii="Times New Roman" w:hAnsi="Times New Roman" w:cs="Times New Roman"/>
          <w:bCs/>
          <w:sz w:val="20"/>
          <w:szCs w:val="20"/>
          <w:lang w:val="en-US"/>
        </w:rPr>
        <w:t xml:space="preserve"> </w:t>
      </w:r>
      <w:r w:rsidRPr="005A07A3">
        <w:rPr>
          <w:rFonts w:ascii="Times New Roman" w:hAnsi="Times New Roman" w:cs="Times New Roman"/>
          <w:bCs/>
          <w:sz w:val="20"/>
          <w:szCs w:val="20"/>
          <w:lang w:val="fr-FR"/>
        </w:rPr>
        <w:t>André</w:t>
      </w:r>
      <w:r w:rsidRPr="0052308E">
        <w:rPr>
          <w:rFonts w:ascii="Times New Roman" w:hAnsi="Times New Roman" w:cs="Times New Roman"/>
          <w:bCs/>
          <w:sz w:val="20"/>
          <w:szCs w:val="20"/>
          <w:lang w:val="en-US"/>
        </w:rPr>
        <w:t>.</w:t>
      </w:r>
      <w:r w:rsidRPr="003A4D1B">
        <w:rPr>
          <w:rFonts w:ascii="Times New Roman" w:hAnsi="Times New Roman" w:cs="Times New Roman"/>
          <w:bCs/>
          <w:sz w:val="20"/>
          <w:szCs w:val="20"/>
          <w:lang w:val="en-US"/>
        </w:rPr>
        <w:t xml:space="preserve"> </w:t>
      </w:r>
      <w:r w:rsidRPr="005A07A3">
        <w:rPr>
          <w:rFonts w:ascii="Times New Roman" w:hAnsi="Times New Roman" w:cs="Times New Roman"/>
          <w:sz w:val="20"/>
          <w:szCs w:val="20"/>
          <w:lang w:val="fr-FR"/>
        </w:rPr>
        <w:t>L'imposition des sociétés anonymes en Suisse, Aspects et problème</w:t>
      </w:r>
      <w:r>
        <w:rPr>
          <w:rFonts w:ascii="Times New Roman" w:hAnsi="Times New Roman" w:cs="Times New Roman"/>
          <w:sz w:val="20"/>
          <w:szCs w:val="20"/>
          <w:lang w:val="fr-FR"/>
        </w:rPr>
        <w:t>s fiscaux fédéraux et cantonaux</w:t>
      </w:r>
      <w:r w:rsidRPr="006D7BD1">
        <w:rPr>
          <w:rFonts w:ascii="Times New Roman" w:hAnsi="Times New Roman" w:cs="Times New Roman"/>
          <w:sz w:val="20"/>
          <w:szCs w:val="20"/>
          <w:lang w:val="en-US"/>
        </w:rPr>
        <w:t xml:space="preserve"> </w:t>
      </w:r>
      <w:r w:rsidRPr="005A07A3">
        <w:rPr>
          <w:rFonts w:ascii="Times New Roman" w:hAnsi="Times New Roman" w:cs="Times New Roman"/>
          <w:sz w:val="20"/>
          <w:szCs w:val="20"/>
          <w:lang w:val="en-US"/>
        </w:rPr>
        <w:t xml:space="preserve">/ </w:t>
      </w:r>
      <w:r w:rsidRPr="005A07A3">
        <w:rPr>
          <w:rFonts w:ascii="Times New Roman" w:hAnsi="Times New Roman" w:cs="Times New Roman"/>
          <w:bCs/>
          <w:sz w:val="20"/>
          <w:szCs w:val="20"/>
          <w:lang w:val="fr-FR"/>
        </w:rPr>
        <w:t>André</w:t>
      </w:r>
      <w:r w:rsidR="002A4A12" w:rsidRPr="002A4A12">
        <w:rPr>
          <w:rFonts w:ascii="Times New Roman" w:hAnsi="Times New Roman" w:cs="Times New Roman"/>
          <w:bCs/>
          <w:sz w:val="20"/>
          <w:szCs w:val="20"/>
          <w:lang w:val="en-US"/>
        </w:rPr>
        <w:t xml:space="preserve"> </w:t>
      </w:r>
      <w:r w:rsidRPr="005A07A3">
        <w:rPr>
          <w:rFonts w:ascii="Times New Roman" w:hAnsi="Times New Roman" w:cs="Times New Roman"/>
          <w:bCs/>
          <w:sz w:val="20"/>
          <w:szCs w:val="20"/>
          <w:lang w:val="fr-FR"/>
        </w:rPr>
        <w:t>Margairaz</w:t>
      </w:r>
      <w:r w:rsidRPr="005A07A3">
        <w:rPr>
          <w:rFonts w:ascii="Times New Roman" w:hAnsi="Times New Roman" w:cs="Times New Roman"/>
          <w:bCs/>
          <w:sz w:val="20"/>
          <w:szCs w:val="20"/>
          <w:lang w:val="en-US"/>
        </w:rPr>
        <w:t xml:space="preserve">, </w:t>
      </w:r>
      <w:r w:rsidRPr="005A07A3">
        <w:rPr>
          <w:rFonts w:ascii="Times New Roman" w:hAnsi="Times New Roman" w:cs="Times New Roman"/>
          <w:bCs/>
          <w:sz w:val="20"/>
          <w:szCs w:val="20"/>
          <w:lang w:val="fr-FR"/>
        </w:rPr>
        <w:t>Roger Merkli</w:t>
      </w:r>
      <w:r w:rsidRPr="005A07A3">
        <w:rPr>
          <w:rFonts w:ascii="Times New Roman" w:hAnsi="Times New Roman" w:cs="Times New Roman"/>
          <w:bCs/>
          <w:sz w:val="20"/>
          <w:szCs w:val="20"/>
          <w:lang w:val="en-US"/>
        </w:rPr>
        <w:t>.</w:t>
      </w:r>
      <w:r w:rsidRPr="006D7BD1">
        <w:rPr>
          <w:rFonts w:ascii="Times New Roman" w:hAnsi="Times New Roman" w:cs="Times New Roman"/>
          <w:bCs/>
          <w:sz w:val="20"/>
          <w:szCs w:val="20"/>
          <w:lang w:val="en-US"/>
        </w:rPr>
        <w:t xml:space="preserve"> </w:t>
      </w:r>
      <w:r w:rsidRPr="005A07A3">
        <w:rPr>
          <w:rFonts w:ascii="Times New Roman" w:hAnsi="Times New Roman" w:cs="Times New Roman"/>
          <w:sz w:val="20"/>
          <w:szCs w:val="20"/>
          <w:lang w:val="fr-FR"/>
        </w:rPr>
        <w:t>4ème édition</w:t>
      </w:r>
      <w:r w:rsidRPr="00A627E6">
        <w:rPr>
          <w:rFonts w:ascii="Times New Roman" w:hAnsi="Times New Roman" w:cs="Times New Roman"/>
          <w:sz w:val="20"/>
          <w:szCs w:val="20"/>
        </w:rPr>
        <w:t>.</w:t>
      </w:r>
      <w:r w:rsidRPr="005A07A3">
        <w:rPr>
          <w:rFonts w:ascii="Times New Roman" w:hAnsi="Times New Roman" w:cs="Times New Roman"/>
          <w:sz w:val="20"/>
          <w:szCs w:val="20"/>
          <w:lang w:val="fr-FR"/>
        </w:rPr>
        <w:t xml:space="preserve"> Berne. Cosmos SA</w:t>
      </w:r>
      <w:r w:rsidRPr="00A627E6">
        <w:rPr>
          <w:rFonts w:ascii="Times New Roman" w:hAnsi="Times New Roman" w:cs="Times New Roman"/>
          <w:sz w:val="20"/>
          <w:szCs w:val="20"/>
        </w:rPr>
        <w:t>.</w:t>
      </w:r>
      <w:r w:rsidRPr="005A07A3">
        <w:rPr>
          <w:rFonts w:ascii="Times New Roman" w:hAnsi="Times New Roman" w:cs="Times New Roman"/>
          <w:sz w:val="20"/>
          <w:szCs w:val="20"/>
          <w:lang w:val="fr-FR"/>
        </w:rPr>
        <w:t xml:space="preserve"> 1989.</w:t>
      </w:r>
    </w:p>
  </w:footnote>
  <w:footnote w:id="19">
    <w:p w14:paraId="35E9E69C" w14:textId="77777777" w:rsidR="00A627E6" w:rsidRPr="005A07A3" w:rsidRDefault="00A627E6" w:rsidP="00A627E6">
      <w:pPr>
        <w:pStyle w:val="a3"/>
        <w:jc w:val="both"/>
        <w:rPr>
          <w:lang w:val="fr-FR"/>
        </w:rPr>
      </w:pPr>
      <w:r w:rsidRPr="005A07A3">
        <w:rPr>
          <w:rStyle w:val="a5"/>
        </w:rPr>
        <w:footnoteRef/>
      </w:r>
      <w:r>
        <w:t xml:space="preserve"> </w:t>
      </w:r>
      <w:r w:rsidRPr="005A07A3">
        <w:t>Нобель</w:t>
      </w:r>
      <w:r>
        <w:t xml:space="preserve"> </w:t>
      </w:r>
      <w:r w:rsidRPr="005A07A3">
        <w:t>Петер</w:t>
      </w:r>
      <w:r>
        <w:rPr>
          <w:lang w:val="fr-FR"/>
        </w:rPr>
        <w:t xml:space="preserve">. </w:t>
      </w:r>
      <w:r w:rsidRPr="005A07A3">
        <w:t>Швейцарское</w:t>
      </w:r>
      <w:r>
        <w:t xml:space="preserve"> </w:t>
      </w:r>
      <w:r w:rsidRPr="005A07A3">
        <w:t>финансовое</w:t>
      </w:r>
      <w:r>
        <w:t xml:space="preserve"> </w:t>
      </w:r>
      <w:r w:rsidRPr="005A07A3">
        <w:t>право</w:t>
      </w:r>
      <w:r>
        <w:t xml:space="preserve"> </w:t>
      </w:r>
      <w:r w:rsidRPr="005A07A3">
        <w:t>и</w:t>
      </w:r>
      <w:r>
        <w:t xml:space="preserve"> </w:t>
      </w:r>
      <w:r w:rsidRPr="005A07A3">
        <w:t>международные</w:t>
      </w:r>
      <w:r>
        <w:t xml:space="preserve"> </w:t>
      </w:r>
      <w:r w:rsidRPr="005A07A3">
        <w:t>стандарты</w:t>
      </w:r>
      <w:r w:rsidRPr="003A4D1B">
        <w:t xml:space="preserve"> / </w:t>
      </w:r>
      <w:r w:rsidRPr="005A07A3">
        <w:t>Петер</w:t>
      </w:r>
      <w:r>
        <w:t xml:space="preserve"> </w:t>
      </w:r>
      <w:r w:rsidRPr="005A07A3">
        <w:t>Нобель</w:t>
      </w:r>
      <w:r w:rsidRPr="005A07A3">
        <w:rPr>
          <w:lang w:val="fr-FR"/>
        </w:rPr>
        <w:t xml:space="preserve">, </w:t>
      </w:r>
      <w:proofErr w:type="spellStart"/>
      <w:r w:rsidRPr="005A07A3">
        <w:t>Волтерс</w:t>
      </w:r>
      <w:proofErr w:type="spellEnd"/>
      <w:r>
        <w:t xml:space="preserve"> </w:t>
      </w:r>
      <w:proofErr w:type="spellStart"/>
      <w:r w:rsidRPr="005A07A3">
        <w:t>Клувер</w:t>
      </w:r>
      <w:proofErr w:type="spellEnd"/>
      <w:r>
        <w:t>.</w:t>
      </w:r>
      <w:r w:rsidRPr="005A07A3">
        <w:rPr>
          <w:lang w:val="fr-FR"/>
        </w:rPr>
        <w:t xml:space="preserve"> 2007.</w:t>
      </w:r>
    </w:p>
  </w:footnote>
  <w:footnote w:id="20">
    <w:p w14:paraId="6940CD9B" w14:textId="77777777" w:rsidR="00A627E6" w:rsidRPr="005A07A3" w:rsidRDefault="00A627E6" w:rsidP="00A627E6">
      <w:pPr>
        <w:autoSpaceDE w:val="0"/>
        <w:autoSpaceDN w:val="0"/>
        <w:adjustRightInd w:val="0"/>
        <w:spacing w:after="0" w:line="240" w:lineRule="auto"/>
        <w:jc w:val="both"/>
        <w:rPr>
          <w:rFonts w:ascii="Times New Roman" w:hAnsi="Times New Roman" w:cs="Times New Roman"/>
          <w:sz w:val="20"/>
          <w:szCs w:val="20"/>
          <w:lang w:val="fr-FR"/>
        </w:rPr>
      </w:pPr>
      <w:r w:rsidRPr="003A4D1B">
        <w:rPr>
          <w:rStyle w:val="a5"/>
          <w:rFonts w:ascii="Times New Roman" w:hAnsi="Times New Roman"/>
          <w:sz w:val="20"/>
        </w:rPr>
        <w:footnoteRef/>
      </w:r>
      <w:r w:rsidRPr="00BE2F04">
        <w:rPr>
          <w:rFonts w:ascii="Times New Roman" w:hAnsi="Times New Roman" w:cs="Times New Roman"/>
          <w:bCs/>
          <w:sz w:val="20"/>
          <w:szCs w:val="20"/>
          <w:lang w:val="en-US"/>
        </w:rPr>
        <w:t xml:space="preserve"> </w:t>
      </w:r>
      <w:r w:rsidRPr="005A07A3">
        <w:rPr>
          <w:rFonts w:ascii="Times New Roman" w:hAnsi="Times New Roman" w:cs="Times New Roman"/>
          <w:bCs/>
          <w:sz w:val="20"/>
          <w:szCs w:val="20"/>
          <w:lang w:val="fr-FR"/>
        </w:rPr>
        <w:t>Vries Reiling-Flückiger.</w:t>
      </w:r>
      <w:r w:rsidRPr="006D7BD1">
        <w:rPr>
          <w:rFonts w:ascii="Times New Roman" w:hAnsi="Times New Roman" w:cs="Times New Roman"/>
          <w:bCs/>
          <w:sz w:val="20"/>
          <w:szCs w:val="20"/>
          <w:lang w:val="en-US"/>
        </w:rPr>
        <w:t xml:space="preserve"> </w:t>
      </w:r>
      <w:r w:rsidRPr="005A07A3">
        <w:rPr>
          <w:rFonts w:ascii="Times New Roman" w:hAnsi="Times New Roman" w:cs="Times New Roman"/>
          <w:sz w:val="20"/>
          <w:szCs w:val="20"/>
          <w:lang w:val="fr-FR"/>
        </w:rPr>
        <w:t>La d</w:t>
      </w:r>
      <w:r>
        <w:rPr>
          <w:rFonts w:ascii="Times New Roman" w:hAnsi="Times New Roman" w:cs="Times New Roman"/>
          <w:sz w:val="20"/>
          <w:szCs w:val="20"/>
          <w:lang w:val="fr-FR"/>
        </w:rPr>
        <w:t>ouble imposition intercantonale</w:t>
      </w:r>
      <w:r w:rsidRPr="005A07A3">
        <w:rPr>
          <w:rFonts w:ascii="Times New Roman" w:hAnsi="Times New Roman" w:cs="Times New Roman"/>
          <w:sz w:val="20"/>
          <w:szCs w:val="20"/>
          <w:lang w:val="fr-FR"/>
        </w:rPr>
        <w:t xml:space="preserve"> </w:t>
      </w:r>
      <w:r w:rsidRPr="005A07A3">
        <w:rPr>
          <w:rFonts w:ascii="Times New Roman" w:hAnsi="Times New Roman" w:cs="Times New Roman"/>
          <w:sz w:val="20"/>
          <w:szCs w:val="20"/>
          <w:lang w:val="en-US"/>
        </w:rPr>
        <w:t>/</w:t>
      </w:r>
      <w:r w:rsidRPr="005A07A3">
        <w:rPr>
          <w:rFonts w:ascii="Times New Roman" w:hAnsi="Times New Roman" w:cs="Times New Roman"/>
          <w:bCs/>
          <w:sz w:val="20"/>
          <w:szCs w:val="20"/>
          <w:lang w:val="fr-FR"/>
        </w:rPr>
        <w:t xml:space="preserve"> Vries Reiling-Flückiger.</w:t>
      </w:r>
      <w:r w:rsidRPr="00FD661F">
        <w:rPr>
          <w:rFonts w:ascii="Times New Roman" w:hAnsi="Times New Roman" w:cs="Times New Roman"/>
          <w:bCs/>
          <w:sz w:val="20"/>
          <w:szCs w:val="20"/>
          <w:lang w:val="en-US"/>
        </w:rPr>
        <w:t xml:space="preserve"> </w:t>
      </w:r>
      <w:r w:rsidRPr="005A07A3">
        <w:rPr>
          <w:rFonts w:ascii="Times New Roman" w:hAnsi="Times New Roman" w:cs="Times New Roman"/>
          <w:sz w:val="20"/>
          <w:szCs w:val="20"/>
          <w:lang w:val="fr-FR"/>
        </w:rPr>
        <w:t>Berne. Staempfli. 2005.</w:t>
      </w:r>
    </w:p>
  </w:footnote>
  <w:footnote w:id="21">
    <w:p w14:paraId="761C9277" w14:textId="77777777" w:rsidR="00A627E6" w:rsidRPr="005A07A3" w:rsidRDefault="00A627E6" w:rsidP="00A627E6">
      <w:pPr>
        <w:pStyle w:val="a3"/>
        <w:jc w:val="both"/>
        <w:rPr>
          <w:lang w:val="en-US"/>
        </w:rPr>
      </w:pPr>
      <w:r w:rsidRPr="005A07A3">
        <w:rPr>
          <w:rStyle w:val="a5"/>
        </w:rPr>
        <w:footnoteRef/>
      </w:r>
      <w:r w:rsidRPr="00A627E6">
        <w:rPr>
          <w:bCs/>
          <w:color w:val="000000"/>
          <w:lang w:val="en-US"/>
        </w:rPr>
        <w:t xml:space="preserve"> </w:t>
      </w:r>
      <w:r w:rsidRPr="005A07A3">
        <w:rPr>
          <w:bCs/>
          <w:color w:val="000000"/>
          <w:lang w:val="fr-FR"/>
        </w:rPr>
        <w:t>Agner Peter</w:t>
      </w:r>
      <w:r w:rsidRPr="005A07A3">
        <w:rPr>
          <w:bCs/>
          <w:color w:val="000000"/>
          <w:lang w:val="en-US"/>
        </w:rPr>
        <w:t>.</w:t>
      </w:r>
      <w:r w:rsidRPr="005A07A3">
        <w:rPr>
          <w:color w:val="000000"/>
          <w:lang w:val="fr-FR"/>
        </w:rPr>
        <w:t xml:space="preserve"> Commentaire de la loi sur l’impôt fédéral direct. Trad. de l’allemand par Gladys L</w:t>
      </w:r>
      <w:r>
        <w:rPr>
          <w:color w:val="000000"/>
          <w:lang w:val="fr-FR"/>
        </w:rPr>
        <w:t>affely Maillard et Jean Lampert</w:t>
      </w:r>
      <w:r w:rsidRPr="005A07A3">
        <w:rPr>
          <w:color w:val="000000"/>
          <w:lang w:val="en-US"/>
        </w:rPr>
        <w:t xml:space="preserve"> /</w:t>
      </w:r>
      <w:r w:rsidRPr="005A07A3">
        <w:rPr>
          <w:bCs/>
          <w:color w:val="000000"/>
          <w:lang w:val="fr-FR"/>
        </w:rPr>
        <w:t xml:space="preserve"> Peter</w:t>
      </w:r>
      <w:r w:rsidRPr="002778F5">
        <w:rPr>
          <w:bCs/>
          <w:color w:val="000000"/>
          <w:lang w:val="en-US"/>
        </w:rPr>
        <w:t xml:space="preserve"> </w:t>
      </w:r>
      <w:r w:rsidRPr="005A07A3">
        <w:rPr>
          <w:bCs/>
          <w:color w:val="000000"/>
          <w:lang w:val="fr-FR"/>
        </w:rPr>
        <w:t>Agner</w:t>
      </w:r>
      <w:r w:rsidRPr="002778F5">
        <w:rPr>
          <w:bCs/>
          <w:color w:val="000000"/>
          <w:lang w:val="en-US"/>
        </w:rPr>
        <w:t xml:space="preserve">. </w:t>
      </w:r>
      <w:r w:rsidRPr="005A07A3">
        <w:rPr>
          <w:color w:val="000000"/>
          <w:lang w:val="fr-FR"/>
        </w:rPr>
        <w:t>Zurich</w:t>
      </w:r>
      <w:r w:rsidRPr="005A07A3">
        <w:rPr>
          <w:color w:val="000000"/>
          <w:lang w:val="en-US"/>
        </w:rPr>
        <w:t xml:space="preserve">. </w:t>
      </w:r>
      <w:r w:rsidRPr="005A07A3">
        <w:rPr>
          <w:color w:val="000000"/>
          <w:lang w:val="fr-FR"/>
        </w:rPr>
        <w:t>Schulthess</w:t>
      </w:r>
      <w:r w:rsidRPr="005A07A3">
        <w:rPr>
          <w:color w:val="000000"/>
          <w:lang w:val="en-US"/>
        </w:rPr>
        <w:t>.</w:t>
      </w:r>
      <w:r w:rsidRPr="005A07A3">
        <w:rPr>
          <w:color w:val="000000"/>
          <w:lang w:val="fr-FR"/>
        </w:rPr>
        <w:t xml:space="preserve"> 2001</w:t>
      </w:r>
      <w:r w:rsidRPr="005A07A3">
        <w:rPr>
          <w:color w:val="000000"/>
          <w:lang w:val="en-US"/>
        </w:rPr>
        <w:t>.</w:t>
      </w:r>
    </w:p>
  </w:footnote>
  <w:footnote w:id="22">
    <w:p w14:paraId="412BD34B" w14:textId="77777777" w:rsidR="00A627E6" w:rsidRPr="00A53E14" w:rsidRDefault="00A627E6" w:rsidP="00A627E6">
      <w:pPr>
        <w:pStyle w:val="a6"/>
        <w:rPr>
          <w:rFonts w:ascii="Times New Roman" w:hAnsi="Times New Roman" w:cs="Times New Roman"/>
          <w:sz w:val="20"/>
          <w:szCs w:val="20"/>
          <w:lang w:val="en-US"/>
        </w:rPr>
      </w:pPr>
      <w:r w:rsidRPr="00BE2F04">
        <w:rPr>
          <w:rStyle w:val="a5"/>
          <w:rFonts w:ascii="Times New Roman" w:hAnsi="Times New Roman" w:cs="Times New Roman"/>
          <w:sz w:val="20"/>
          <w:szCs w:val="20"/>
        </w:rPr>
        <w:footnoteRef/>
      </w:r>
      <w:r w:rsidRPr="002778F5">
        <w:rPr>
          <w:rFonts w:ascii="Times New Roman" w:hAnsi="Times New Roman" w:cs="Times New Roman"/>
          <w:bCs/>
          <w:sz w:val="20"/>
          <w:szCs w:val="20"/>
          <w:lang w:val="en-US"/>
        </w:rPr>
        <w:t xml:space="preserve"> </w:t>
      </w:r>
      <w:r w:rsidRPr="00A53E14">
        <w:rPr>
          <w:rFonts w:ascii="Times New Roman" w:hAnsi="Times New Roman" w:cs="Times New Roman"/>
          <w:bCs/>
          <w:sz w:val="20"/>
          <w:szCs w:val="20"/>
          <w:lang w:val="fr-FR"/>
        </w:rPr>
        <w:t>Clopath Gion</w:t>
      </w:r>
      <w:r w:rsidRPr="00A53E14">
        <w:rPr>
          <w:rFonts w:ascii="Times New Roman" w:hAnsi="Times New Roman" w:cs="Times New Roman"/>
          <w:bCs/>
          <w:sz w:val="20"/>
          <w:szCs w:val="20"/>
          <w:lang w:val="en-US"/>
        </w:rPr>
        <w:t>.</w:t>
      </w:r>
      <w:r w:rsidRPr="00A53E14">
        <w:rPr>
          <w:rFonts w:ascii="Times New Roman" w:hAnsi="Times New Roman" w:cs="Times New Roman"/>
          <w:sz w:val="20"/>
          <w:szCs w:val="20"/>
          <w:lang w:val="fr-FR"/>
        </w:rPr>
        <w:t xml:space="preserve"> La pratique de la </w:t>
      </w:r>
      <w:r>
        <w:rPr>
          <w:rFonts w:ascii="Times New Roman" w:hAnsi="Times New Roman" w:cs="Times New Roman"/>
          <w:sz w:val="20"/>
          <w:szCs w:val="20"/>
          <w:lang w:val="fr-FR"/>
        </w:rPr>
        <w:t>gestion fiscale</w:t>
      </w:r>
      <w:r w:rsidRPr="00A53E14">
        <w:rPr>
          <w:rFonts w:ascii="Times New Roman" w:hAnsi="Times New Roman" w:cs="Times New Roman"/>
          <w:sz w:val="20"/>
          <w:szCs w:val="20"/>
          <w:lang w:val="en-US"/>
        </w:rPr>
        <w:t xml:space="preserve"> / </w:t>
      </w:r>
      <w:r w:rsidRPr="00A53E14">
        <w:rPr>
          <w:rFonts w:ascii="Times New Roman" w:hAnsi="Times New Roman" w:cs="Times New Roman"/>
          <w:bCs/>
          <w:sz w:val="20"/>
          <w:szCs w:val="20"/>
          <w:lang w:val="fr-FR"/>
        </w:rPr>
        <w:t>Gion</w:t>
      </w:r>
      <w:r w:rsidRPr="002778F5">
        <w:rPr>
          <w:rFonts w:ascii="Times New Roman" w:hAnsi="Times New Roman" w:cs="Times New Roman"/>
          <w:bCs/>
          <w:sz w:val="20"/>
          <w:szCs w:val="20"/>
          <w:lang w:val="en-US"/>
        </w:rPr>
        <w:t xml:space="preserve"> </w:t>
      </w:r>
      <w:r w:rsidRPr="00A53E14">
        <w:rPr>
          <w:rFonts w:ascii="Times New Roman" w:hAnsi="Times New Roman" w:cs="Times New Roman"/>
          <w:bCs/>
          <w:sz w:val="20"/>
          <w:szCs w:val="20"/>
          <w:lang w:val="fr-FR"/>
        </w:rPr>
        <w:t xml:space="preserve">Clopath </w:t>
      </w:r>
      <w:r w:rsidRPr="00A53E14">
        <w:rPr>
          <w:rFonts w:ascii="Times New Roman" w:hAnsi="Times New Roman" w:cs="Times New Roman"/>
          <w:sz w:val="20"/>
          <w:szCs w:val="20"/>
          <w:lang w:val="fr-FR"/>
        </w:rPr>
        <w:t>Muri</w:t>
      </w:r>
      <w:r w:rsidRPr="00A53E14">
        <w:rPr>
          <w:rFonts w:ascii="Times New Roman" w:hAnsi="Times New Roman" w:cs="Times New Roman"/>
          <w:sz w:val="20"/>
          <w:szCs w:val="20"/>
          <w:lang w:val="en-US"/>
        </w:rPr>
        <w:t>.</w:t>
      </w:r>
      <w:r w:rsidRPr="00A53E14">
        <w:rPr>
          <w:rFonts w:ascii="Times New Roman" w:hAnsi="Times New Roman" w:cs="Times New Roman"/>
          <w:sz w:val="20"/>
          <w:szCs w:val="20"/>
          <w:lang w:val="fr-FR"/>
        </w:rPr>
        <w:t xml:space="preserve"> Cosmos</w:t>
      </w:r>
      <w:r w:rsidRPr="00A53E14">
        <w:rPr>
          <w:rFonts w:ascii="Times New Roman" w:hAnsi="Times New Roman" w:cs="Times New Roman"/>
          <w:sz w:val="20"/>
          <w:szCs w:val="20"/>
          <w:lang w:val="en-US"/>
        </w:rPr>
        <w:t>.</w:t>
      </w:r>
      <w:r w:rsidRPr="00A53E14">
        <w:rPr>
          <w:rFonts w:ascii="Times New Roman" w:hAnsi="Times New Roman" w:cs="Times New Roman"/>
          <w:sz w:val="20"/>
          <w:szCs w:val="20"/>
          <w:lang w:val="fr-FR"/>
        </w:rPr>
        <w:t xml:space="preserve"> 2003</w:t>
      </w:r>
      <w:r w:rsidRPr="00A53E14">
        <w:rPr>
          <w:rFonts w:ascii="Times New Roman" w:hAnsi="Times New Roman" w:cs="Times New Roman"/>
          <w:sz w:val="20"/>
          <w:szCs w:val="20"/>
          <w:lang w:val="en-US"/>
        </w:rPr>
        <w:t>.</w:t>
      </w:r>
    </w:p>
  </w:footnote>
  <w:footnote w:id="23">
    <w:p w14:paraId="4955CC06" w14:textId="77777777" w:rsidR="00A627E6" w:rsidRPr="005A07A3" w:rsidRDefault="00A627E6" w:rsidP="00A627E6">
      <w:pPr>
        <w:pStyle w:val="a3"/>
        <w:jc w:val="both"/>
        <w:rPr>
          <w:lang w:val="en-US"/>
        </w:rPr>
      </w:pPr>
      <w:r w:rsidRPr="005A07A3">
        <w:rPr>
          <w:rStyle w:val="a5"/>
        </w:rPr>
        <w:footnoteRef/>
      </w:r>
      <w:r w:rsidRPr="00BE2F04">
        <w:rPr>
          <w:bCs/>
          <w:color w:val="000000"/>
          <w:lang w:val="en-US"/>
        </w:rPr>
        <w:t xml:space="preserve"> </w:t>
      </w:r>
      <w:r w:rsidRPr="005A07A3">
        <w:rPr>
          <w:bCs/>
          <w:color w:val="000000"/>
          <w:lang w:val="fr-FR"/>
        </w:rPr>
        <w:t>Sibilla</w:t>
      </w:r>
      <w:r>
        <w:rPr>
          <w:bCs/>
          <w:color w:val="000000"/>
          <w:lang w:val="fr-FR"/>
        </w:rPr>
        <w:t xml:space="preserve"> </w:t>
      </w:r>
      <w:r w:rsidRPr="005A07A3">
        <w:rPr>
          <w:bCs/>
          <w:color w:val="000000"/>
          <w:lang w:val="fr-FR"/>
        </w:rPr>
        <w:t>Giselda</w:t>
      </w:r>
      <w:r w:rsidRPr="00CD382E">
        <w:rPr>
          <w:bCs/>
          <w:color w:val="000000"/>
          <w:lang w:val="en-US"/>
        </w:rPr>
        <w:t>.</w:t>
      </w:r>
      <w:r>
        <w:rPr>
          <w:bCs/>
          <w:color w:val="000000"/>
          <w:lang w:val="en-US"/>
        </w:rPr>
        <w:t xml:space="preserve"> </w:t>
      </w:r>
      <w:r w:rsidRPr="005A07A3">
        <w:rPr>
          <w:color w:val="000000"/>
          <w:lang w:val="fr-FR"/>
        </w:rPr>
        <w:t>Les relations de trust et la fiscalité sui</w:t>
      </w:r>
      <w:r>
        <w:rPr>
          <w:color w:val="000000"/>
          <w:lang w:val="fr-FR"/>
        </w:rPr>
        <w:t>sse nationale et internationale</w:t>
      </w:r>
      <w:r w:rsidRPr="005A07A3">
        <w:rPr>
          <w:color w:val="000000"/>
          <w:lang w:val="en-US"/>
        </w:rPr>
        <w:t xml:space="preserve"> / </w:t>
      </w:r>
      <w:r w:rsidRPr="005A07A3">
        <w:rPr>
          <w:bCs/>
          <w:color w:val="000000"/>
          <w:lang w:val="fr-FR"/>
        </w:rPr>
        <w:t>Giselda</w:t>
      </w:r>
      <w:r w:rsidRPr="002778F5">
        <w:rPr>
          <w:bCs/>
          <w:color w:val="000000"/>
          <w:lang w:val="en-US"/>
        </w:rPr>
        <w:t xml:space="preserve"> </w:t>
      </w:r>
      <w:r w:rsidRPr="005A07A3">
        <w:rPr>
          <w:bCs/>
          <w:color w:val="000000"/>
          <w:lang w:val="fr-FR"/>
        </w:rPr>
        <w:t>Sibilla</w:t>
      </w:r>
      <w:r w:rsidRPr="005A07A3">
        <w:rPr>
          <w:bCs/>
          <w:color w:val="000000"/>
          <w:lang w:val="en-US"/>
        </w:rPr>
        <w:t xml:space="preserve">. </w:t>
      </w:r>
      <w:r w:rsidRPr="005A07A3">
        <w:rPr>
          <w:color w:val="000000"/>
          <w:lang w:val="en-US"/>
        </w:rPr>
        <w:t>Zurich. 2006.</w:t>
      </w:r>
    </w:p>
  </w:footnote>
  <w:footnote w:id="24">
    <w:p w14:paraId="7B80CB9B" w14:textId="77777777" w:rsidR="00A627E6" w:rsidRPr="005A07A3" w:rsidRDefault="00A627E6" w:rsidP="00A627E6">
      <w:pPr>
        <w:pStyle w:val="a3"/>
        <w:jc w:val="both"/>
        <w:rPr>
          <w:lang w:val="en-US"/>
        </w:rPr>
      </w:pPr>
      <w:r w:rsidRPr="005A07A3">
        <w:rPr>
          <w:rStyle w:val="a5"/>
        </w:rPr>
        <w:footnoteRef/>
      </w:r>
      <w:r w:rsidRPr="006D7BD1">
        <w:rPr>
          <w:bCs/>
          <w:color w:val="000000"/>
          <w:lang w:val="en-US"/>
        </w:rPr>
        <w:t xml:space="preserve"> </w:t>
      </w:r>
      <w:r>
        <w:rPr>
          <w:bCs/>
          <w:color w:val="000000"/>
          <w:lang w:val="en-US"/>
        </w:rPr>
        <w:t>R. Hull</w:t>
      </w:r>
      <w:r w:rsidRPr="005A07A3">
        <w:rPr>
          <w:bCs/>
          <w:color w:val="000000"/>
          <w:lang w:val="en-US"/>
        </w:rPr>
        <w:t xml:space="preserve"> Howard</w:t>
      </w:r>
      <w:r>
        <w:rPr>
          <w:color w:val="000000"/>
          <w:lang w:val="en-US"/>
        </w:rPr>
        <w:t xml:space="preserve">. </w:t>
      </w:r>
      <w:r w:rsidRPr="005A07A3">
        <w:rPr>
          <w:color w:val="000000"/>
          <w:lang w:val="en-US"/>
        </w:rPr>
        <w:t>Switzerland in International Tax L</w:t>
      </w:r>
      <w:r>
        <w:rPr>
          <w:color w:val="000000"/>
          <w:lang w:val="en-US"/>
        </w:rPr>
        <w:t>aw, 3rd edition</w:t>
      </w:r>
      <w:r w:rsidRPr="005A07A3">
        <w:rPr>
          <w:color w:val="000000"/>
          <w:lang w:val="en-US"/>
        </w:rPr>
        <w:t xml:space="preserve"> / </w:t>
      </w:r>
      <w:r w:rsidRPr="005A07A3">
        <w:rPr>
          <w:bCs/>
          <w:color w:val="000000"/>
          <w:lang w:val="en-US"/>
        </w:rPr>
        <w:t>Howard R. Hull</w:t>
      </w:r>
      <w:r w:rsidRPr="005A07A3">
        <w:rPr>
          <w:color w:val="000000"/>
          <w:lang w:val="en-US"/>
        </w:rPr>
        <w:t xml:space="preserve"> // </w:t>
      </w:r>
      <w:r w:rsidRPr="005A07A3">
        <w:rPr>
          <w:color w:val="000000"/>
          <w:lang w:val="fr-FR"/>
        </w:rPr>
        <w:t>IBFD Publications</w:t>
      </w:r>
      <w:r w:rsidRPr="005A07A3">
        <w:rPr>
          <w:color w:val="000000"/>
          <w:lang w:val="en-US"/>
        </w:rPr>
        <w:t>.</w:t>
      </w:r>
      <w:r w:rsidRPr="005A07A3">
        <w:rPr>
          <w:color w:val="000000"/>
          <w:lang w:val="fr-FR"/>
        </w:rPr>
        <w:t xml:space="preserve"> Amsterdam</w:t>
      </w:r>
      <w:r w:rsidRPr="005A07A3">
        <w:rPr>
          <w:color w:val="000000"/>
          <w:lang w:val="en-US"/>
        </w:rPr>
        <w:t>.</w:t>
      </w:r>
      <w:r w:rsidRPr="005A07A3">
        <w:rPr>
          <w:color w:val="000000"/>
          <w:lang w:val="fr-FR"/>
        </w:rPr>
        <w:t xml:space="preserve"> 2001</w:t>
      </w:r>
      <w:r w:rsidRPr="005A07A3">
        <w:rPr>
          <w:color w:val="000000"/>
          <w:lang w:val="en-US"/>
        </w:rPr>
        <w:t>.</w:t>
      </w:r>
    </w:p>
  </w:footnote>
  <w:footnote w:id="25">
    <w:p w14:paraId="170FF9D0" w14:textId="77777777" w:rsidR="00A627E6" w:rsidRPr="005A07A3" w:rsidRDefault="00A627E6" w:rsidP="00A627E6">
      <w:pPr>
        <w:pStyle w:val="a3"/>
        <w:jc w:val="both"/>
        <w:rPr>
          <w:lang w:val="en-US"/>
        </w:rPr>
      </w:pPr>
      <w:r w:rsidRPr="005A07A3">
        <w:rPr>
          <w:rStyle w:val="a5"/>
        </w:rPr>
        <w:footnoteRef/>
      </w:r>
      <w:r w:rsidRPr="006D7BD1">
        <w:rPr>
          <w:bCs/>
          <w:color w:val="000000"/>
          <w:lang w:val="en-US"/>
        </w:rPr>
        <w:t xml:space="preserve"> </w:t>
      </w:r>
      <w:r w:rsidRPr="005A07A3">
        <w:rPr>
          <w:bCs/>
          <w:color w:val="000000"/>
          <w:lang w:val="fr-FR"/>
        </w:rPr>
        <w:t>Per Prod’hom</w:t>
      </w:r>
      <w:r>
        <w:rPr>
          <w:bCs/>
          <w:color w:val="000000"/>
          <w:lang w:val="en-US"/>
        </w:rPr>
        <w:t xml:space="preserve">. </w:t>
      </w:r>
      <w:r w:rsidRPr="005A07A3">
        <w:rPr>
          <w:color w:val="000000"/>
          <w:lang w:val="fr-FR"/>
        </w:rPr>
        <w:t>La TVA en pratique (jurisprudence</w:t>
      </w:r>
      <w:r>
        <w:rPr>
          <w:color w:val="000000"/>
          <w:lang w:val="fr-FR"/>
        </w:rPr>
        <w:t>, commentaires et cas pratiques</w:t>
      </w:r>
      <w:r w:rsidRPr="00CD382E">
        <w:rPr>
          <w:color w:val="000000"/>
          <w:lang w:val="en-US"/>
        </w:rPr>
        <w:t>)</w:t>
      </w:r>
      <w:r w:rsidRPr="005A07A3">
        <w:rPr>
          <w:color w:val="000000"/>
          <w:lang w:val="en-US"/>
        </w:rPr>
        <w:t xml:space="preserve"> / </w:t>
      </w:r>
      <w:r w:rsidRPr="005A07A3">
        <w:rPr>
          <w:bCs/>
          <w:color w:val="000000"/>
          <w:lang w:val="fr-FR"/>
        </w:rPr>
        <w:t>Per Prod’hom</w:t>
      </w:r>
      <w:r w:rsidRPr="005A07A3">
        <w:rPr>
          <w:bCs/>
          <w:color w:val="000000"/>
          <w:lang w:val="en-US"/>
        </w:rPr>
        <w:t xml:space="preserve">. </w:t>
      </w:r>
      <w:r w:rsidRPr="005A07A3">
        <w:rPr>
          <w:color w:val="000000"/>
          <w:lang w:val="en-US"/>
        </w:rPr>
        <w:t>Genève.</w:t>
      </w:r>
      <w:r w:rsidRPr="00255AAC">
        <w:rPr>
          <w:color w:val="000000"/>
          <w:lang w:val="en-US"/>
        </w:rPr>
        <w:t xml:space="preserve"> </w:t>
      </w:r>
      <w:proofErr w:type="gramStart"/>
      <w:r w:rsidRPr="005A07A3">
        <w:rPr>
          <w:color w:val="000000"/>
          <w:lang w:val="en-US"/>
        </w:rPr>
        <w:t>Baker &amp; McKenzie.</w:t>
      </w:r>
      <w:proofErr w:type="gramEnd"/>
      <w:r w:rsidRPr="005A07A3">
        <w:rPr>
          <w:color w:val="000000"/>
          <w:lang w:val="en-US"/>
        </w:rPr>
        <w:t xml:space="preserve"> 2005.</w:t>
      </w:r>
    </w:p>
  </w:footnote>
  <w:footnote w:id="26">
    <w:p w14:paraId="5AEF67D1" w14:textId="77777777" w:rsidR="00A627E6" w:rsidRPr="00A627E6" w:rsidRDefault="00A627E6" w:rsidP="00A627E6">
      <w:pPr>
        <w:pStyle w:val="a3"/>
        <w:jc w:val="both"/>
      </w:pPr>
      <w:r w:rsidRPr="005A07A3">
        <w:rPr>
          <w:rStyle w:val="a5"/>
        </w:rPr>
        <w:footnoteRef/>
      </w:r>
      <w:r>
        <w:rPr>
          <w:lang w:val="en-US"/>
        </w:rPr>
        <w:t xml:space="preserve"> Knapp</w:t>
      </w:r>
      <w:r w:rsidRPr="00FA775F">
        <w:rPr>
          <w:lang w:val="en-US"/>
        </w:rPr>
        <w:t xml:space="preserve"> </w:t>
      </w:r>
      <w:proofErr w:type="spellStart"/>
      <w:r w:rsidRPr="005A07A3">
        <w:rPr>
          <w:lang w:val="en-US"/>
        </w:rPr>
        <w:t>Blaise</w:t>
      </w:r>
      <w:proofErr w:type="spellEnd"/>
      <w:r w:rsidRPr="00CD382E">
        <w:rPr>
          <w:lang w:val="en-US"/>
        </w:rPr>
        <w:t>.</w:t>
      </w:r>
      <w:r w:rsidRPr="003A4D1B">
        <w:rPr>
          <w:lang w:val="en-US"/>
        </w:rPr>
        <w:t xml:space="preserve"> </w:t>
      </w:r>
      <w:proofErr w:type="spellStart"/>
      <w:r w:rsidRPr="005A07A3">
        <w:rPr>
          <w:lang w:val="en-US"/>
        </w:rPr>
        <w:t>Precis</w:t>
      </w:r>
      <w:proofErr w:type="spellEnd"/>
      <w:r w:rsidRPr="005A07A3">
        <w:rPr>
          <w:lang w:val="en-US"/>
        </w:rPr>
        <w:t xml:space="preserve"> de </w:t>
      </w:r>
      <w:proofErr w:type="spellStart"/>
      <w:r w:rsidRPr="005A07A3">
        <w:rPr>
          <w:lang w:val="en-US"/>
        </w:rPr>
        <w:t>droit</w:t>
      </w:r>
      <w:proofErr w:type="spellEnd"/>
      <w:r w:rsidRPr="005A07A3">
        <w:rPr>
          <w:lang w:val="en-US"/>
        </w:rPr>
        <w:t xml:space="preserve"> </w:t>
      </w:r>
      <w:proofErr w:type="spellStart"/>
      <w:r w:rsidR="003E3F15">
        <w:rPr>
          <w:lang w:val="en-US"/>
        </w:rPr>
        <w:t>administratif</w:t>
      </w:r>
      <w:proofErr w:type="spellEnd"/>
      <w:r w:rsidR="003E3F15">
        <w:rPr>
          <w:lang w:val="en-US"/>
        </w:rPr>
        <w:t xml:space="preserve"> </w:t>
      </w:r>
      <w:r>
        <w:rPr>
          <w:lang w:val="en-US"/>
        </w:rPr>
        <w:t>Basel</w:t>
      </w:r>
      <w:r w:rsidRPr="005A07A3">
        <w:rPr>
          <w:lang w:val="en-US"/>
        </w:rPr>
        <w:t xml:space="preserve"> / </w:t>
      </w:r>
      <w:proofErr w:type="spellStart"/>
      <w:r w:rsidRPr="005A07A3">
        <w:rPr>
          <w:lang w:val="en-US"/>
        </w:rPr>
        <w:t>Blaise</w:t>
      </w:r>
      <w:proofErr w:type="spellEnd"/>
      <w:r w:rsidRPr="005A07A3">
        <w:rPr>
          <w:lang w:val="en-US"/>
        </w:rPr>
        <w:t xml:space="preserve"> Knapp</w:t>
      </w:r>
      <w:r>
        <w:rPr>
          <w:lang w:val="en-US"/>
        </w:rPr>
        <w:t>,</w:t>
      </w:r>
      <w:r w:rsidRPr="005A07A3">
        <w:rPr>
          <w:lang w:val="en-US"/>
        </w:rPr>
        <w:t xml:space="preserve"> </w:t>
      </w:r>
      <w:proofErr w:type="spellStart"/>
      <w:r w:rsidRPr="005A07A3">
        <w:rPr>
          <w:lang w:val="en-US"/>
        </w:rPr>
        <w:t>Francfort</w:t>
      </w:r>
      <w:proofErr w:type="spellEnd"/>
      <w:r w:rsidRPr="005A07A3">
        <w:rPr>
          <w:lang w:val="en-US"/>
        </w:rPr>
        <w:t xml:space="preserve">. </w:t>
      </w:r>
      <w:r w:rsidRPr="00A627E6">
        <w:t>1991.</w:t>
      </w:r>
    </w:p>
  </w:footnote>
  <w:footnote w:id="27">
    <w:p w14:paraId="2D6EB32A" w14:textId="77777777" w:rsidR="00A627E6" w:rsidRPr="00A627E6" w:rsidRDefault="00A627E6" w:rsidP="00A627E6">
      <w:pPr>
        <w:pStyle w:val="a3"/>
        <w:jc w:val="both"/>
      </w:pPr>
      <w:r w:rsidRPr="009435DE">
        <w:rPr>
          <w:rStyle w:val="a5"/>
        </w:rPr>
        <w:footnoteRef/>
      </w:r>
      <w:r>
        <w:t xml:space="preserve"> См</w:t>
      </w:r>
      <w:r w:rsidRPr="00A627E6">
        <w:t xml:space="preserve">.: </w:t>
      </w:r>
      <w:r>
        <w:t>Гегель</w:t>
      </w:r>
      <w:r w:rsidRPr="00A627E6">
        <w:t xml:space="preserve"> </w:t>
      </w:r>
      <w:r w:rsidRPr="009435DE">
        <w:t>Георг</w:t>
      </w:r>
      <w:r w:rsidRPr="00A627E6">
        <w:t xml:space="preserve">. </w:t>
      </w:r>
      <w:r w:rsidRPr="009435DE">
        <w:t>Философия</w:t>
      </w:r>
      <w:r w:rsidRPr="00A627E6">
        <w:t xml:space="preserve"> </w:t>
      </w:r>
      <w:r w:rsidRPr="009435DE">
        <w:t>права</w:t>
      </w:r>
      <w:r w:rsidRPr="00A627E6">
        <w:t xml:space="preserve"> / </w:t>
      </w:r>
      <w:r w:rsidRPr="009435DE">
        <w:t>Георг</w:t>
      </w:r>
      <w:r w:rsidRPr="00A627E6">
        <w:t xml:space="preserve"> </w:t>
      </w:r>
      <w:r w:rsidRPr="009435DE">
        <w:t>Гегель</w:t>
      </w:r>
      <w:r w:rsidRPr="00A627E6">
        <w:t xml:space="preserve">. - </w:t>
      </w:r>
      <w:r w:rsidRPr="009435DE">
        <w:t>М</w:t>
      </w:r>
      <w:r w:rsidRPr="00A627E6">
        <w:t>., 1999.</w:t>
      </w:r>
    </w:p>
  </w:footnote>
  <w:footnote w:id="28">
    <w:p w14:paraId="0ADC1DDD" w14:textId="77777777" w:rsidR="00A627E6" w:rsidRPr="009435DE" w:rsidRDefault="00A627E6" w:rsidP="00A627E6">
      <w:pPr>
        <w:pStyle w:val="a3"/>
        <w:jc w:val="both"/>
      </w:pPr>
      <w:r w:rsidRPr="009435DE">
        <w:rPr>
          <w:rStyle w:val="a5"/>
        </w:rPr>
        <w:footnoteRef/>
      </w:r>
      <w:r>
        <w:t xml:space="preserve"> Лафарг</w:t>
      </w:r>
      <w:r w:rsidRPr="00465930">
        <w:t xml:space="preserve"> </w:t>
      </w:r>
      <w:r>
        <w:t>П</w:t>
      </w:r>
      <w:r w:rsidRPr="00465930">
        <w:t xml:space="preserve">. </w:t>
      </w:r>
      <w:r w:rsidRPr="009435DE">
        <w:t>Воспоминания</w:t>
      </w:r>
      <w:r w:rsidRPr="00465930">
        <w:t xml:space="preserve"> </w:t>
      </w:r>
      <w:r w:rsidRPr="009435DE">
        <w:t>о</w:t>
      </w:r>
      <w:r w:rsidRPr="00465930">
        <w:t xml:space="preserve"> </w:t>
      </w:r>
      <w:r w:rsidRPr="009435DE">
        <w:t>К</w:t>
      </w:r>
      <w:r w:rsidRPr="00465930">
        <w:t xml:space="preserve">. </w:t>
      </w:r>
      <w:r w:rsidRPr="009435DE">
        <w:t>Марксе</w:t>
      </w:r>
      <w:r w:rsidRPr="00465930">
        <w:t xml:space="preserve"> </w:t>
      </w:r>
      <w:r w:rsidRPr="009435DE">
        <w:t>и</w:t>
      </w:r>
      <w:r w:rsidRPr="00465930">
        <w:t xml:space="preserve"> </w:t>
      </w:r>
      <w:r w:rsidRPr="009435DE">
        <w:t>Ф</w:t>
      </w:r>
      <w:r w:rsidRPr="00465930">
        <w:t xml:space="preserve">. </w:t>
      </w:r>
      <w:r>
        <w:t>Энгельсе / П. Лафарг,</w:t>
      </w:r>
      <w:r w:rsidRPr="009435DE">
        <w:t xml:space="preserve"> М., 1956</w:t>
      </w:r>
      <w:r>
        <w:t>. С. 66</w:t>
      </w:r>
    </w:p>
  </w:footnote>
  <w:footnote w:id="29">
    <w:p w14:paraId="39726554" w14:textId="77777777" w:rsidR="00A627E6" w:rsidRDefault="00A627E6" w:rsidP="00A627E6">
      <w:pPr>
        <w:pStyle w:val="a3"/>
      </w:pPr>
      <w:r>
        <w:rPr>
          <w:rStyle w:val="a5"/>
        </w:rPr>
        <w:footnoteRef/>
      </w:r>
      <w:r>
        <w:t xml:space="preserve"> Там же. С. 66 - 67.</w:t>
      </w:r>
    </w:p>
  </w:footnote>
  <w:footnote w:id="30">
    <w:p w14:paraId="74A60A46" w14:textId="77777777" w:rsidR="00A627E6" w:rsidRPr="00842252" w:rsidRDefault="00A627E6" w:rsidP="00A627E6">
      <w:pPr>
        <w:pStyle w:val="a3"/>
      </w:pPr>
      <w:r>
        <w:rPr>
          <w:rStyle w:val="a5"/>
        </w:rPr>
        <w:footnoteRef/>
      </w:r>
      <w:r>
        <w:t xml:space="preserve"> Ракитов А.И. Историческое познание</w:t>
      </w:r>
      <w:r w:rsidRPr="00842252">
        <w:t>:</w:t>
      </w:r>
      <w:r>
        <w:t xml:space="preserve"> Системно – гносеологический подход / А.И. Ракитов. - 1982. С. 297.</w:t>
      </w:r>
    </w:p>
  </w:footnote>
  <w:footnote w:id="31">
    <w:p w14:paraId="20E51991" w14:textId="77777777" w:rsidR="00A627E6" w:rsidRDefault="00A627E6" w:rsidP="00A627E6">
      <w:pPr>
        <w:autoSpaceDE w:val="0"/>
        <w:autoSpaceDN w:val="0"/>
        <w:adjustRightInd w:val="0"/>
        <w:spacing w:after="0" w:line="240" w:lineRule="auto"/>
        <w:contextualSpacing/>
        <w:jc w:val="both"/>
      </w:pPr>
      <w:r w:rsidRPr="003F24C4">
        <w:rPr>
          <w:rStyle w:val="a5"/>
          <w:rFonts w:ascii="Times New Roman" w:hAnsi="Times New Roman" w:cs="Times New Roman"/>
          <w:sz w:val="20"/>
          <w:szCs w:val="20"/>
        </w:rPr>
        <w:footnoteRef/>
      </w:r>
      <w:r w:rsidRPr="00EB6901">
        <w:rPr>
          <w:rFonts w:ascii="Times New Roman" w:hAnsi="Times New Roman" w:cs="Times New Roman"/>
          <w:sz w:val="20"/>
          <w:szCs w:val="20"/>
        </w:rPr>
        <w:t xml:space="preserve"> Федеральный конституционный закон от 21 июля 1994 г. № 1 – ФКЗ «О Конституционном суде Российской Федерации» ст. 71 // "Собрание законодательства РФ", 25.07.1994, N 13, ст. 1447.</w:t>
      </w:r>
    </w:p>
  </w:footnote>
  <w:footnote w:id="32">
    <w:p w14:paraId="10128627" w14:textId="77777777" w:rsidR="00A627E6" w:rsidRPr="003F24C4" w:rsidRDefault="00A627E6" w:rsidP="00A627E6">
      <w:pPr>
        <w:pStyle w:val="a3"/>
        <w:jc w:val="both"/>
      </w:pPr>
      <w:r>
        <w:rPr>
          <w:rStyle w:val="a5"/>
        </w:rPr>
        <w:footnoteRef/>
      </w:r>
      <w:r>
        <w:t xml:space="preserve"> </w:t>
      </w:r>
      <w:proofErr w:type="spellStart"/>
      <w:r>
        <w:t>Зорькин</w:t>
      </w:r>
      <w:proofErr w:type="spellEnd"/>
      <w:r w:rsidRPr="006F168B">
        <w:t xml:space="preserve"> В.Д. Прецедентный характер решений Конституционного Суда Российской Федерации / В.Д. </w:t>
      </w:r>
      <w:proofErr w:type="spellStart"/>
      <w:r w:rsidRPr="006F168B">
        <w:t>Зорькин</w:t>
      </w:r>
      <w:proofErr w:type="spellEnd"/>
      <w:r w:rsidRPr="006F168B">
        <w:t xml:space="preserve"> // Журнал российского права</w:t>
      </w:r>
      <w:r>
        <w:t>. - 2004. -</w:t>
      </w:r>
      <w:r w:rsidRPr="006F168B">
        <w:t xml:space="preserve"> №</w:t>
      </w:r>
      <w:r>
        <w:t xml:space="preserve"> 12. С</w:t>
      </w:r>
      <w:r w:rsidRPr="003F24C4">
        <w:t>. 1.</w:t>
      </w:r>
    </w:p>
  </w:footnote>
  <w:footnote w:id="33">
    <w:p w14:paraId="31B13BAB" w14:textId="77777777" w:rsidR="003A5D24" w:rsidRPr="00EA5F51" w:rsidRDefault="003A5D24" w:rsidP="003A5D24">
      <w:pPr>
        <w:pStyle w:val="a3"/>
        <w:jc w:val="both"/>
      </w:pPr>
      <w:r w:rsidRPr="00183B6C">
        <w:rPr>
          <w:rStyle w:val="a5"/>
        </w:rPr>
        <w:footnoteRef/>
      </w:r>
      <w:r w:rsidRPr="00EA5F51">
        <w:t xml:space="preserve"> </w:t>
      </w:r>
      <w:proofErr w:type="spellStart"/>
      <w:r w:rsidR="00A768C9" w:rsidRPr="00183B6C">
        <w:rPr>
          <w:lang w:val="en-US"/>
        </w:rPr>
        <w:t>Arret</w:t>
      </w:r>
      <w:proofErr w:type="spellEnd"/>
      <w:r w:rsidR="00A768C9">
        <w:t xml:space="preserve"> </w:t>
      </w:r>
      <w:r w:rsidR="00A768C9" w:rsidRPr="001F4833">
        <w:rPr>
          <w:lang w:val="fr-FR"/>
        </w:rPr>
        <w:t>du Tribunal Federal</w:t>
      </w:r>
      <w:r w:rsidR="00A768C9">
        <w:t xml:space="preserve"> </w:t>
      </w:r>
      <w:r w:rsidR="00A768C9" w:rsidRPr="00EA5F51">
        <w:rPr>
          <w:color w:val="000000"/>
        </w:rPr>
        <w:t xml:space="preserve">№ </w:t>
      </w:r>
      <w:r w:rsidR="00A768C9" w:rsidRPr="00EA5F51">
        <w:t xml:space="preserve">134 </w:t>
      </w:r>
      <w:r w:rsidR="00A768C9" w:rsidRPr="00115FE5">
        <w:rPr>
          <w:lang w:val="en-US"/>
        </w:rPr>
        <w:t>II</w:t>
      </w:r>
      <w:r w:rsidR="00A768C9">
        <w:t xml:space="preserve"> 207</w:t>
      </w:r>
      <w:r w:rsidR="00A768C9" w:rsidRPr="00183B6C">
        <w:rPr>
          <w:lang w:val="fr-FR"/>
        </w:rPr>
        <w:t xml:space="preserve"> </w:t>
      </w:r>
      <w:r w:rsidR="00A768C9" w:rsidRPr="00EA5F51">
        <w:t xml:space="preserve">/ </w:t>
      </w:r>
      <w:r w:rsidRPr="00183B6C">
        <w:t>Интернет</w:t>
      </w:r>
      <w:r>
        <w:t xml:space="preserve"> </w:t>
      </w:r>
      <w:r w:rsidRPr="00183B6C">
        <w:t>портал</w:t>
      </w:r>
      <w:r>
        <w:t xml:space="preserve"> </w:t>
      </w:r>
      <w:r w:rsidRPr="00183B6C">
        <w:rPr>
          <w:lang w:val="fr-FR"/>
        </w:rPr>
        <w:t>http:// www.</w:t>
      </w:r>
      <w:proofErr w:type="spellStart"/>
      <w:r w:rsidRPr="00183B6C">
        <w:rPr>
          <w:lang w:val="en-US"/>
        </w:rPr>
        <w:t>bger</w:t>
      </w:r>
      <w:proofErr w:type="spellEnd"/>
      <w:r w:rsidRPr="00EA5F51">
        <w:t>.</w:t>
      </w:r>
      <w:proofErr w:type="spellStart"/>
      <w:r w:rsidRPr="00183B6C">
        <w:rPr>
          <w:lang w:val="fr-FR"/>
        </w:rPr>
        <w:t>ch</w:t>
      </w:r>
      <w:proofErr w:type="spellEnd"/>
      <w:r w:rsidRPr="00183B6C">
        <w:rPr>
          <w:lang w:val="fr-FR"/>
        </w:rPr>
        <w:t xml:space="preserve"> [</w:t>
      </w:r>
      <w:r w:rsidRPr="00183B6C">
        <w:t>Электронный</w:t>
      </w:r>
      <w:r>
        <w:t xml:space="preserve"> </w:t>
      </w:r>
      <w:r w:rsidRPr="00183B6C">
        <w:t>ресурс</w:t>
      </w:r>
      <w:r w:rsidRPr="00183B6C">
        <w:rPr>
          <w:lang w:val="fr-FR"/>
        </w:rPr>
        <w:t>]</w:t>
      </w:r>
      <w:r w:rsidRPr="00EA5F51">
        <w:t xml:space="preserve"> </w:t>
      </w:r>
    </w:p>
  </w:footnote>
  <w:footnote w:id="34">
    <w:p w14:paraId="774ADD1E" w14:textId="77777777" w:rsidR="003A5D24" w:rsidRPr="00EA5F51" w:rsidRDefault="003A5D24" w:rsidP="003A5D24">
      <w:pPr>
        <w:pStyle w:val="a3"/>
        <w:jc w:val="both"/>
      </w:pPr>
      <w:r w:rsidRPr="00183B6C">
        <w:rPr>
          <w:rStyle w:val="a5"/>
        </w:rPr>
        <w:footnoteRef/>
      </w:r>
      <w:r w:rsidRPr="00EA5F51">
        <w:t xml:space="preserve"> </w:t>
      </w:r>
      <w:proofErr w:type="spellStart"/>
      <w:r w:rsidR="00A768C9" w:rsidRPr="00183B6C">
        <w:rPr>
          <w:lang w:val="en-US"/>
        </w:rPr>
        <w:t>Arret</w:t>
      </w:r>
      <w:proofErr w:type="spellEnd"/>
      <w:r w:rsidR="00A768C9">
        <w:t xml:space="preserve"> </w:t>
      </w:r>
      <w:r w:rsidR="00A768C9" w:rsidRPr="001F4833">
        <w:rPr>
          <w:lang w:val="fr-FR"/>
        </w:rPr>
        <w:t>du Tribunal Federal</w:t>
      </w:r>
      <w:r w:rsidR="00A768C9">
        <w:t xml:space="preserve"> </w:t>
      </w:r>
      <w:r w:rsidR="00A768C9" w:rsidRPr="00EA5F51">
        <w:rPr>
          <w:color w:val="000000"/>
        </w:rPr>
        <w:t xml:space="preserve">№ </w:t>
      </w:r>
      <w:r w:rsidR="00A768C9" w:rsidRPr="00EA5F51">
        <w:t xml:space="preserve">132 </w:t>
      </w:r>
      <w:r w:rsidR="00A768C9" w:rsidRPr="00115FE5">
        <w:rPr>
          <w:lang w:val="en-US"/>
        </w:rPr>
        <w:t>II</w:t>
      </w:r>
      <w:r w:rsidR="00A768C9">
        <w:t xml:space="preserve"> 128</w:t>
      </w:r>
      <w:r w:rsidR="00A768C9" w:rsidRPr="00183B6C">
        <w:rPr>
          <w:lang w:val="fr-FR"/>
        </w:rPr>
        <w:t xml:space="preserve"> </w:t>
      </w:r>
      <w:r w:rsidR="00A768C9" w:rsidRPr="00EA5F51">
        <w:t xml:space="preserve">/ </w:t>
      </w:r>
      <w:r w:rsidRPr="00183B6C">
        <w:t>Интернет</w:t>
      </w:r>
      <w:r>
        <w:t xml:space="preserve"> </w:t>
      </w:r>
      <w:r w:rsidRPr="00183B6C">
        <w:t>портал</w:t>
      </w:r>
      <w:r>
        <w:t xml:space="preserve"> </w:t>
      </w:r>
      <w:r w:rsidRPr="00183B6C">
        <w:rPr>
          <w:lang w:val="fr-FR"/>
        </w:rPr>
        <w:t>http:// www.</w:t>
      </w:r>
      <w:proofErr w:type="spellStart"/>
      <w:r w:rsidRPr="00183B6C">
        <w:rPr>
          <w:lang w:val="en-US"/>
        </w:rPr>
        <w:t>bger</w:t>
      </w:r>
      <w:proofErr w:type="spellEnd"/>
      <w:r w:rsidRPr="00EA5F51">
        <w:t>.</w:t>
      </w:r>
      <w:proofErr w:type="spellStart"/>
      <w:r w:rsidRPr="00183B6C">
        <w:rPr>
          <w:lang w:val="fr-FR"/>
        </w:rPr>
        <w:t>ch</w:t>
      </w:r>
      <w:proofErr w:type="spellEnd"/>
      <w:r w:rsidRPr="00183B6C">
        <w:rPr>
          <w:lang w:val="fr-FR"/>
        </w:rPr>
        <w:t xml:space="preserve"> [</w:t>
      </w:r>
      <w:r w:rsidRPr="00183B6C">
        <w:t>Электронный</w:t>
      </w:r>
      <w:r>
        <w:t xml:space="preserve"> </w:t>
      </w:r>
      <w:r w:rsidRPr="00183B6C">
        <w:t>ресурс</w:t>
      </w:r>
      <w:r w:rsidRPr="00183B6C">
        <w:rPr>
          <w:lang w:val="fr-FR"/>
        </w:rPr>
        <w:t>]</w:t>
      </w:r>
      <w:r w:rsidRPr="00EA5F51">
        <w:t xml:space="preserve"> </w:t>
      </w:r>
    </w:p>
  </w:footnote>
  <w:footnote w:id="35">
    <w:p w14:paraId="0E11CB7A" w14:textId="77777777" w:rsidR="003A5D24" w:rsidRPr="00EA5F51" w:rsidRDefault="003A5D24" w:rsidP="003A5D24">
      <w:pPr>
        <w:pStyle w:val="a3"/>
        <w:jc w:val="both"/>
      </w:pPr>
      <w:r w:rsidRPr="00183B6C">
        <w:rPr>
          <w:rStyle w:val="a5"/>
        </w:rPr>
        <w:footnoteRef/>
      </w:r>
      <w:r w:rsidRPr="00EA5F51">
        <w:t xml:space="preserve"> </w:t>
      </w:r>
      <w:proofErr w:type="spellStart"/>
      <w:r w:rsidR="00A768C9" w:rsidRPr="00183B6C">
        <w:rPr>
          <w:lang w:val="en-US"/>
        </w:rPr>
        <w:t>Arret</w:t>
      </w:r>
      <w:proofErr w:type="spellEnd"/>
      <w:r w:rsidR="00A768C9">
        <w:t xml:space="preserve"> </w:t>
      </w:r>
      <w:r w:rsidR="00A768C9" w:rsidRPr="001F4833">
        <w:rPr>
          <w:lang w:val="fr-FR"/>
        </w:rPr>
        <w:t>du Tribunal Federal</w:t>
      </w:r>
      <w:r w:rsidR="00A768C9">
        <w:t xml:space="preserve"> </w:t>
      </w:r>
      <w:r w:rsidR="00A768C9" w:rsidRPr="00EA5F51">
        <w:t>№</w:t>
      </w:r>
      <w:r w:rsidR="00A768C9">
        <w:t xml:space="preserve"> </w:t>
      </w:r>
      <w:r w:rsidR="00A768C9" w:rsidRPr="00EA5F51">
        <w:t xml:space="preserve">136 </w:t>
      </w:r>
      <w:r w:rsidR="00A768C9" w:rsidRPr="00183B6C">
        <w:rPr>
          <w:lang w:val="en-US"/>
        </w:rPr>
        <w:t>II</w:t>
      </w:r>
      <w:r w:rsidR="00A768C9">
        <w:t xml:space="preserve"> 241 / </w:t>
      </w:r>
      <w:r w:rsidRPr="00183B6C">
        <w:t>Интернет</w:t>
      </w:r>
      <w:r>
        <w:t xml:space="preserve"> </w:t>
      </w:r>
      <w:r w:rsidRPr="00183B6C">
        <w:t>портал</w:t>
      </w:r>
      <w:r>
        <w:t xml:space="preserve"> </w:t>
      </w:r>
      <w:r w:rsidRPr="00183B6C">
        <w:rPr>
          <w:lang w:val="fr-FR"/>
        </w:rPr>
        <w:t>http:// www.</w:t>
      </w:r>
      <w:proofErr w:type="spellStart"/>
      <w:r w:rsidRPr="00183B6C">
        <w:rPr>
          <w:lang w:val="en-US"/>
        </w:rPr>
        <w:t>bger</w:t>
      </w:r>
      <w:proofErr w:type="spellEnd"/>
      <w:r w:rsidRPr="00EA5F51">
        <w:t>.</w:t>
      </w:r>
      <w:proofErr w:type="spellStart"/>
      <w:r w:rsidRPr="00183B6C">
        <w:rPr>
          <w:lang w:val="fr-FR"/>
        </w:rPr>
        <w:t>ch</w:t>
      </w:r>
      <w:proofErr w:type="spellEnd"/>
      <w:r w:rsidRPr="00183B6C">
        <w:rPr>
          <w:lang w:val="fr-FR"/>
        </w:rPr>
        <w:t xml:space="preserve"> [</w:t>
      </w:r>
      <w:r w:rsidRPr="00183B6C">
        <w:t>Электронный</w:t>
      </w:r>
      <w:r>
        <w:t xml:space="preserve"> </w:t>
      </w:r>
      <w:r w:rsidRPr="00183B6C">
        <w:t>ресурс</w:t>
      </w:r>
      <w:r w:rsidRPr="00183B6C">
        <w:rPr>
          <w:lang w:val="fr-FR"/>
        </w:rPr>
        <w:t>]</w:t>
      </w:r>
      <w:r w:rsidRPr="00EA5F51">
        <w:t xml:space="preserve"> </w:t>
      </w:r>
    </w:p>
  </w:footnote>
  <w:footnote w:id="36">
    <w:p w14:paraId="5BB7B94C" w14:textId="77777777" w:rsidR="00A627E6" w:rsidRPr="00C01695" w:rsidRDefault="00A627E6" w:rsidP="00A627E6">
      <w:pPr>
        <w:autoSpaceDE w:val="0"/>
        <w:autoSpaceDN w:val="0"/>
        <w:adjustRightInd w:val="0"/>
        <w:spacing w:after="0" w:line="240" w:lineRule="auto"/>
        <w:jc w:val="both"/>
        <w:rPr>
          <w:rFonts w:ascii="Times New Roman" w:hAnsi="Times New Roman" w:cs="Times New Roman"/>
          <w:sz w:val="20"/>
          <w:szCs w:val="20"/>
        </w:rPr>
      </w:pPr>
      <w:r w:rsidRPr="00A15536">
        <w:rPr>
          <w:rStyle w:val="a5"/>
          <w:rFonts w:ascii="Times New Roman" w:hAnsi="Times New Roman" w:cs="Times New Roman"/>
          <w:sz w:val="20"/>
          <w:szCs w:val="20"/>
        </w:rPr>
        <w:footnoteRef/>
      </w:r>
      <w:r>
        <w:rPr>
          <w:rFonts w:ascii="Times New Roman" w:hAnsi="Times New Roman" w:cs="Times New Roman"/>
          <w:sz w:val="20"/>
          <w:szCs w:val="20"/>
        </w:rPr>
        <w:t xml:space="preserve"> См.</w:t>
      </w:r>
      <w:r w:rsidRPr="006F080D">
        <w:rPr>
          <w:rFonts w:ascii="Times New Roman" w:hAnsi="Times New Roman" w:cs="Times New Roman"/>
          <w:sz w:val="20"/>
          <w:szCs w:val="20"/>
        </w:rPr>
        <w:t>:</w:t>
      </w:r>
      <w:r>
        <w:rPr>
          <w:rFonts w:ascii="Times New Roman" w:hAnsi="Times New Roman" w:cs="Times New Roman"/>
          <w:sz w:val="20"/>
          <w:szCs w:val="20"/>
        </w:rPr>
        <w:t xml:space="preserve"> </w:t>
      </w:r>
      <w:r w:rsidRPr="00C01695">
        <w:rPr>
          <w:rFonts w:ascii="Times New Roman" w:hAnsi="Times New Roman" w:cs="Times New Roman"/>
          <w:sz w:val="20"/>
          <w:szCs w:val="20"/>
        </w:rPr>
        <w:t>Федеральный закон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 "Собрание законодательства РФ", 31.07.2006, № 31 (1 ч.), ст. 3436.</w:t>
      </w:r>
    </w:p>
    <w:p w14:paraId="324C785E" w14:textId="77777777" w:rsidR="00A627E6" w:rsidRDefault="00A627E6" w:rsidP="00A627E6">
      <w:pPr>
        <w:pStyle w:val="a3"/>
        <w:ind w:left="-540"/>
        <w:jc w:val="both"/>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87B52"/>
    <w:multiLevelType w:val="hybridMultilevel"/>
    <w:tmpl w:val="A88439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C144C8C"/>
    <w:multiLevelType w:val="hybridMultilevel"/>
    <w:tmpl w:val="C9C87DCE"/>
    <w:lvl w:ilvl="0" w:tplc="2190F2E6">
      <w:start w:val="1"/>
      <w:numFmt w:val="decimal"/>
      <w:lvlText w:val="%1."/>
      <w:lvlJc w:val="left"/>
      <w:pPr>
        <w:ind w:left="3240" w:hanging="360"/>
      </w:pPr>
      <w:rPr>
        <w:rFonts w:hint="default"/>
        <w:color w:val="000000"/>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E6"/>
    <w:rsid w:val="0006355C"/>
    <w:rsid w:val="000A0C1B"/>
    <w:rsid w:val="000C4B3A"/>
    <w:rsid w:val="000E7434"/>
    <w:rsid w:val="000E789D"/>
    <w:rsid w:val="00137269"/>
    <w:rsid w:val="00147280"/>
    <w:rsid w:val="001925AD"/>
    <w:rsid w:val="001A42CC"/>
    <w:rsid w:val="001C470D"/>
    <w:rsid w:val="002332C5"/>
    <w:rsid w:val="0028699D"/>
    <w:rsid w:val="002A4A12"/>
    <w:rsid w:val="002B43B5"/>
    <w:rsid w:val="003060E4"/>
    <w:rsid w:val="003663A7"/>
    <w:rsid w:val="00386710"/>
    <w:rsid w:val="003A5D24"/>
    <w:rsid w:val="003E3F15"/>
    <w:rsid w:val="005C05E1"/>
    <w:rsid w:val="005E15EC"/>
    <w:rsid w:val="006063D0"/>
    <w:rsid w:val="00611220"/>
    <w:rsid w:val="00643946"/>
    <w:rsid w:val="0067359D"/>
    <w:rsid w:val="006C0DD7"/>
    <w:rsid w:val="007F5690"/>
    <w:rsid w:val="00824079"/>
    <w:rsid w:val="00853696"/>
    <w:rsid w:val="008641F0"/>
    <w:rsid w:val="009107E1"/>
    <w:rsid w:val="00916C1E"/>
    <w:rsid w:val="00923106"/>
    <w:rsid w:val="009633E3"/>
    <w:rsid w:val="00972022"/>
    <w:rsid w:val="009B3A85"/>
    <w:rsid w:val="009B445B"/>
    <w:rsid w:val="009D7C1D"/>
    <w:rsid w:val="009E5B93"/>
    <w:rsid w:val="00A147E8"/>
    <w:rsid w:val="00A627E6"/>
    <w:rsid w:val="00A75FF6"/>
    <w:rsid w:val="00A768C9"/>
    <w:rsid w:val="00A84DBD"/>
    <w:rsid w:val="00AB7C2E"/>
    <w:rsid w:val="00AD3B6C"/>
    <w:rsid w:val="00AF4929"/>
    <w:rsid w:val="00B20B41"/>
    <w:rsid w:val="00B355FB"/>
    <w:rsid w:val="00B448B5"/>
    <w:rsid w:val="00B706DE"/>
    <w:rsid w:val="00C16D3D"/>
    <w:rsid w:val="00C3521A"/>
    <w:rsid w:val="00CB4FEF"/>
    <w:rsid w:val="00D24738"/>
    <w:rsid w:val="00D43C47"/>
    <w:rsid w:val="00E3365B"/>
    <w:rsid w:val="00F113BD"/>
    <w:rsid w:val="00F80618"/>
    <w:rsid w:val="00F92154"/>
    <w:rsid w:val="00FC1B5C"/>
    <w:rsid w:val="00FC2B3B"/>
    <w:rsid w:val="00FF144B"/>
    <w:rsid w:val="00FF5DD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6B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A627E6"/>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A627E6"/>
    <w:rPr>
      <w:rFonts w:ascii="Times New Roman" w:eastAsia="Times New Roman" w:hAnsi="Times New Roman" w:cs="Times New Roman"/>
      <w:sz w:val="20"/>
      <w:szCs w:val="20"/>
      <w:lang w:eastAsia="ru-RU"/>
    </w:rPr>
  </w:style>
  <w:style w:type="character" w:styleId="a5">
    <w:name w:val="footnote reference"/>
    <w:basedOn w:val="a0"/>
    <w:semiHidden/>
    <w:rsid w:val="00A627E6"/>
    <w:rPr>
      <w:vertAlign w:val="superscript"/>
    </w:rPr>
  </w:style>
  <w:style w:type="paragraph" w:styleId="a6">
    <w:name w:val="No Spacing"/>
    <w:uiPriority w:val="1"/>
    <w:qFormat/>
    <w:rsid w:val="00A627E6"/>
    <w:pPr>
      <w:spacing w:after="0" w:line="240" w:lineRule="auto"/>
    </w:pPr>
  </w:style>
  <w:style w:type="paragraph" w:customStyle="1" w:styleId="Default">
    <w:name w:val="Default"/>
    <w:rsid w:val="00A627E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7">
    <w:name w:val="footer"/>
    <w:basedOn w:val="a"/>
    <w:link w:val="a8"/>
    <w:uiPriority w:val="99"/>
    <w:unhideWhenUsed/>
    <w:rsid w:val="00A627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27E6"/>
  </w:style>
  <w:style w:type="character" w:styleId="a9">
    <w:name w:val="Hyperlink"/>
    <w:basedOn w:val="a0"/>
    <w:uiPriority w:val="99"/>
    <w:unhideWhenUsed/>
    <w:rsid w:val="00A627E6"/>
    <w:rPr>
      <w:color w:val="0000FF" w:themeColor="hyperlink"/>
      <w:u w:val="single"/>
    </w:rPr>
  </w:style>
  <w:style w:type="paragraph" w:styleId="aa">
    <w:name w:val="Balloon Text"/>
    <w:basedOn w:val="a"/>
    <w:link w:val="ab"/>
    <w:uiPriority w:val="99"/>
    <w:semiHidden/>
    <w:unhideWhenUsed/>
    <w:rsid w:val="002A4A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A4A1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A627E6"/>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A627E6"/>
    <w:rPr>
      <w:rFonts w:ascii="Times New Roman" w:eastAsia="Times New Roman" w:hAnsi="Times New Roman" w:cs="Times New Roman"/>
      <w:sz w:val="20"/>
      <w:szCs w:val="20"/>
      <w:lang w:eastAsia="ru-RU"/>
    </w:rPr>
  </w:style>
  <w:style w:type="character" w:styleId="a5">
    <w:name w:val="footnote reference"/>
    <w:basedOn w:val="a0"/>
    <w:semiHidden/>
    <w:rsid w:val="00A627E6"/>
    <w:rPr>
      <w:vertAlign w:val="superscript"/>
    </w:rPr>
  </w:style>
  <w:style w:type="paragraph" w:styleId="a6">
    <w:name w:val="No Spacing"/>
    <w:uiPriority w:val="1"/>
    <w:qFormat/>
    <w:rsid w:val="00A627E6"/>
    <w:pPr>
      <w:spacing w:after="0" w:line="240" w:lineRule="auto"/>
    </w:pPr>
  </w:style>
  <w:style w:type="paragraph" w:customStyle="1" w:styleId="Default">
    <w:name w:val="Default"/>
    <w:rsid w:val="00A627E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7">
    <w:name w:val="footer"/>
    <w:basedOn w:val="a"/>
    <w:link w:val="a8"/>
    <w:uiPriority w:val="99"/>
    <w:unhideWhenUsed/>
    <w:rsid w:val="00A627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27E6"/>
  </w:style>
  <w:style w:type="character" w:styleId="a9">
    <w:name w:val="Hyperlink"/>
    <w:basedOn w:val="a0"/>
    <w:uiPriority w:val="99"/>
    <w:unhideWhenUsed/>
    <w:rsid w:val="00A627E6"/>
    <w:rPr>
      <w:color w:val="0000FF" w:themeColor="hyperlink"/>
      <w:u w:val="single"/>
    </w:rPr>
  </w:style>
  <w:style w:type="paragraph" w:styleId="aa">
    <w:name w:val="Balloon Text"/>
    <w:basedOn w:val="a"/>
    <w:link w:val="ab"/>
    <w:uiPriority w:val="99"/>
    <w:semiHidden/>
    <w:unhideWhenUsed/>
    <w:rsid w:val="002A4A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A4A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arbi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A0212-DFFD-F84D-AE1B-D5125D6F6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7134</Words>
  <Characters>40667</Characters>
  <Application>Microsoft Macintosh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Dinara Muhamadieva</cp:lastModifiedBy>
  <cp:revision>4</cp:revision>
  <cp:lastPrinted>2012-04-21T10:44:00Z</cp:lastPrinted>
  <dcterms:created xsi:type="dcterms:W3CDTF">2012-04-22T12:33:00Z</dcterms:created>
  <dcterms:modified xsi:type="dcterms:W3CDTF">2012-04-22T12:51:00Z</dcterms:modified>
</cp:coreProperties>
</file>